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completé la implementación del sistema de auditorías y finalicé las pruebas de seguridad.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 Hoy realizaré una revisión final de la funcionalidad de inicio de sesión y sus pruebas de seguridad.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tengo bloqueos, todo sigue adelante sin problemas.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completé la integración de la funcionalidad de actualización de publicaciones y configuré el sistema de filtros avanzados.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realizaré las pruebas de todo el flujo de publicación y cambios de estado.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 No tengo bloqueos, solo estoy afinando los detalles.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 realicé las últimas pruebas de las notificaciones y optimicé el rendimiento de la interfaz de chat.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me concentraré en hacer pruebas finales de la funcionalidad de chat.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bloqueos por ahora.</w:t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 realicé las pruebas finales de la gestión de usuarios y sus estados.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 me enfocaré en probar la interfaz de administración de usuarios y su rendimiento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Ningún bloqueo, todo va bien.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376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944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Rnp9qrfGfG3l0TLlwDA6+PoyA==">CgMxLjA4AHIhMU12bHFObzBCaU1zZmhZSEdSVmJSMEVwdTZaeG5Yb3d3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