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 </w:t>
            </w:r>
          </w:p>
          <w:p w:rsidR="00000000" w:rsidDel="00000000" w:rsidP="00000000" w:rsidRDefault="00000000" w:rsidRPr="00000000" w14:paraId="0000000A">
            <w:pPr>
              <w:spacing w:after="240" w:before="24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Sí, mis intereses profesionales han evolucionado. Al inicio de la asignatura, mi enfoque principal estaba en desarrollar proyectos relacionados con tecnología y ciencia de datos. Sin embargo, después de trabajar en el proyecto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"Yo te ayudo"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, descubrí un nuevo interés en la creación de aplicaciones que tengan un impacto social directo, como mejorar el rendimiento académico de los estudiantes a través de ayudantías personalizadas.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han cambiado?  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Ahora me siento más motivado a participar en iniciativas tecnológicas que faciliten la vida de las personas y fomenten el aprendizaje colaborativo. Este proyecto me ayudó a explorar el diseño de interfaces interactivas y funcionales, lo que despertó un interés más profundo en el desarrollo frontend y en mejorar la experiencia del usuario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Proyecto APT fue clave para reafirmar mi interés en el desarrollo de aplicaciones web y móviles. Además, trabajar en un proyecto con un objetivo claro y socialmente relevante me hizo valorar más la importancia de crear soluciones tecnológicas que realmente resuelvan problemas cotidianos.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Sí, este proyecto me permitió identificar nuevas fortalezas y trabajar en algunas debilidades.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¿De qué manera han cambiado?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spacing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Fortalezas: Durante el desarrollo del proyecto, mejoré mi capacidad para trabajar en equipo, adaptándome rápidamente a compañeros con los que no había colaborado antes. También mejoré mis habilidades en Ionic y Firebase, lo que me permitió desarrollar funcionalidades más complejas.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Debilidades: Al inicio, sentí que mi manejo del tiempo y la organización de tareas en un equipo nuevo eran desafiantes. Sin embargo, con la práctica, logré mejorar.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Continuaré trabajando en proyectos que involucren tecnologías modernas como Ionic y Firebase. Además, planeo seguir participando en equipos multidisciplinarios para fortalecer mis habilidades de colaboración y comunicación.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Planeo mejorar mi manejo del tiempo mediante el uso de herramientas de planificación, como Trello o Notion. También quiero profundizar en metodologías ágiles para organizar mejor las tareas en equipo.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Sí, mis proyecciones laborales han cambiado. Antes, mi objetivo principal era trabajar en empresas de tecnología enfocadas en ciencia de datos. Ahora considero también el desarrollo de aplicaciones móviles y web con impacto social como una carrera viable y motivadora.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¿De qué manera han cambiado?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he dado cuenta de que trabajar en proyectos con objetivos sociales, como "Yo te ayudo", me brinda una gran satisfacción profesional. Esto me lleva a pensar en combinar mis habilidades técnicas con proyectos que generen un impacto positivo en la comunidad.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cinco años, me imagino trabajando como desarrollador de aplicaciones móviles en una empresa que valore la innovación y el impacto social. También me gustaría liderar proyectos que integren tecnología y educación.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 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Aspectos positivos: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before="0" w:line="259" w:lineRule="auto"/>
              <w:ind w:left="216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Logramos adaptarnos rápidamente como equipo, a pesar de no haber trabajado juntos antes.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before="0" w:line="259" w:lineRule="auto"/>
              <w:ind w:left="216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 logró completar un proyecto funcional y bien estructurado en el tiempo estipulado.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before="0" w:line="259" w:lineRule="auto"/>
              <w:ind w:left="216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 comunicación y el reparto de tareas fueron efectivos.</w:t>
            </w:r>
          </w:p>
          <w:p w:rsidR="00000000" w:rsidDel="00000000" w:rsidP="00000000" w:rsidRDefault="00000000" w:rsidRPr="00000000" w14:paraId="00000049">
            <w:pPr>
              <w:spacing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spacing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Aspectos negativos: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8"/>
              </w:numPr>
              <w:spacing w:before="0" w:line="259" w:lineRule="auto"/>
              <w:ind w:left="216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 principio, hubo un pequeño desafío para entender las fortalezas y debilidades de cada miembro del equipo.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8"/>
              </w:numPr>
              <w:spacing w:before="0" w:line="259" w:lineRule="auto"/>
              <w:ind w:left="216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 organización inicial del tiempo podría haberse optimizado mejor.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7"/>
              </w:numPr>
              <w:spacing w:after="0" w:afterAutospacing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Comunicación: Trabajar en establecer expectativas claras desde el inicio.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7"/>
              </w:numPr>
              <w:spacing w:after="0" w:afterAutospacing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Planificación: Utilizar herramientas ágiles como Scrum para gestionar tareas y tiempos más eficientemente.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7"/>
              </w:numPr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Resolución de conflictos: Mejorar mis habilidades para mediar diferencias de opinión y encontrar soluciones en equipo.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6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cCQtMacDuqZpEY/Dwf+mGK0Jmg==">CgMxLjAyCGguZ2pkZ3hzOAByITF6dkliS0s5NnlxTDVMMG1kbjJXNWJCdkwxTjB4dFdfMA==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