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Restaurant Reservation Web App Project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CSIS 3280 Group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Rafael Olivaires</w:t>
        <w:tab/>
        <w:t xml:space="preserve">300300098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Rafael Machado</w:t>
        <w:tab/>
        <w:t xml:space="preserve">300268641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Jonah Roesler</w:t>
        <w:tab/>
        <w:tab/>
        <w:t xml:space="preserve">300279311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Due: 2019-04-03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Restaurant Reservation Service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rc81mao96xv" w:id="0"/>
      <w:bookmarkEnd w:id="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Our software is a web application that lets a user browse multiple restaurants and reserve a table at one of them. When creating a reservation they specify the date, time and table they are sitting at. While they are creating a reservation they can also view past reservations and edit or delete any they have made in the past.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The application is integrated to a web service through a web page that the customer uses to interact with the program.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group members are: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Olivares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forms and page interactivity, 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Henrique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classes, page interactivity,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Jonah Roesler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interactivity, mapper classes, SQL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798ql6zpi6b" w:id="1"/>
      <w:bookmarkEnd w:id="1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The entities in our program are: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entities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Entities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Entities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Entities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