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347" w14:textId="77777777" w:rsidR="00DF4787" w:rsidRDefault="00DF7452" w:rsidP="00DF7452">
      <w:pPr>
        <w:jc w:val="center"/>
        <w:rPr>
          <w:b/>
        </w:rPr>
      </w:pPr>
      <w:r w:rsidRPr="00DF7452">
        <w:rPr>
          <w:b/>
        </w:rPr>
        <w:t>API</w:t>
      </w:r>
    </w:p>
    <w:p w14:paraId="44639550" w14:textId="77777777" w:rsidR="00DF7452" w:rsidRDefault="00DF7452" w:rsidP="00DF7452">
      <w:pPr>
        <w:rPr>
          <w:b/>
        </w:rPr>
      </w:pPr>
    </w:p>
    <w:p w14:paraId="3B63F295" w14:textId="77777777" w:rsidR="00DF7452" w:rsidRDefault="00DF7452" w:rsidP="00DF7452">
      <w:pPr>
        <w:pStyle w:val="ListParagraph"/>
        <w:numPr>
          <w:ilvl w:val="0"/>
          <w:numId w:val="1"/>
        </w:numPr>
      </w:pPr>
      <w:r>
        <w:t>Open anaconda prompt and arrive at the same directory as the folder containing app_PCS.py file. Preferably the folder can be placed in D drive.</w:t>
      </w:r>
    </w:p>
    <w:p w14:paraId="045E13C7" w14:textId="77777777" w:rsidR="00DF7452" w:rsidRDefault="00DF7452" w:rsidP="00DF7452">
      <w:pPr>
        <w:pStyle w:val="ListParagraph"/>
      </w:pPr>
    </w:p>
    <w:p w14:paraId="28295E02" w14:textId="77777777" w:rsidR="00DF7452" w:rsidRDefault="00DF7452" w:rsidP="00DF7452">
      <w:pPr>
        <w:pStyle w:val="ListParagraph"/>
      </w:pPr>
      <w:r>
        <w:rPr>
          <w:noProof/>
        </w:rPr>
        <w:drawing>
          <wp:inline distT="0" distB="0" distL="0" distR="0" wp14:anchorId="79AA9B9D" wp14:editId="2120BD97">
            <wp:extent cx="59436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5F4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22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84CB7" w14:textId="77777777" w:rsidR="00D459C0" w:rsidRDefault="00D459C0" w:rsidP="00DF7452">
      <w:pPr>
        <w:pStyle w:val="ListParagraph"/>
      </w:pPr>
    </w:p>
    <w:p w14:paraId="1773E817" w14:textId="77777777" w:rsidR="00D459C0" w:rsidRDefault="00D459C0" w:rsidP="0041754A">
      <w:pPr>
        <w:pStyle w:val="ListParagraph"/>
        <w:numPr>
          <w:ilvl w:val="0"/>
          <w:numId w:val="1"/>
        </w:numPr>
      </w:pPr>
      <w:r>
        <w:t xml:space="preserve">Once the right directory is </w:t>
      </w:r>
      <w:r w:rsidR="00CD4DD4">
        <w:t>opened, use</w:t>
      </w:r>
      <w:r>
        <w:t xml:space="preserve"> the command &lt; </w:t>
      </w:r>
      <w:proofErr w:type="spellStart"/>
      <w:r w:rsidRPr="00DF7452">
        <w:t>streamlit</w:t>
      </w:r>
      <w:proofErr w:type="spellEnd"/>
      <w:r w:rsidRPr="00DF7452">
        <w:t xml:space="preserve"> run app_PCS.py</w:t>
      </w:r>
      <w:r>
        <w:t xml:space="preserve"> &gt; and the application will open in your web browser.</w:t>
      </w:r>
    </w:p>
    <w:p w14:paraId="549B8B80" w14:textId="77777777" w:rsidR="00DF7452" w:rsidRDefault="00D459C0" w:rsidP="00C752DE">
      <w:pPr>
        <w:pStyle w:val="ListParagraph"/>
        <w:numPr>
          <w:ilvl w:val="0"/>
          <w:numId w:val="1"/>
        </w:numPr>
      </w:pPr>
      <w:r>
        <w:t xml:space="preserve">To get the basic idea of the dataset, pandas profiling is carried out which shows the size of the dataset and correlations </w:t>
      </w:r>
      <w:proofErr w:type="spellStart"/>
      <w:r>
        <w:t>etc</w:t>
      </w:r>
      <w:proofErr w:type="spellEnd"/>
      <w:r>
        <w:t xml:space="preserve"> and after uploading the raw dataset the pandas profile report is generated</w:t>
      </w:r>
      <w:r w:rsidR="00CD4DD4">
        <w:t>.</w:t>
      </w:r>
    </w:p>
    <w:p w14:paraId="6E43A2D6" w14:textId="77777777" w:rsidR="00D459C0" w:rsidRDefault="00D459C0" w:rsidP="00D459C0">
      <w:pPr>
        <w:pStyle w:val="ListParagraph"/>
      </w:pPr>
      <w:r>
        <w:rPr>
          <w:noProof/>
        </w:rPr>
        <w:drawing>
          <wp:inline distT="0" distB="0" distL="0" distR="0" wp14:anchorId="0015FE89" wp14:editId="66D2757B">
            <wp:extent cx="3486329" cy="34291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C99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D6D1" w14:textId="77777777" w:rsidR="00D459C0" w:rsidRDefault="00D459C0" w:rsidP="00D459C0">
      <w:pPr>
        <w:pStyle w:val="ListParagraph"/>
      </w:pPr>
    </w:p>
    <w:p w14:paraId="079FD922" w14:textId="77777777" w:rsidR="00D459C0" w:rsidRDefault="00D459C0" w:rsidP="00D459C0">
      <w:pPr>
        <w:pStyle w:val="ListParagraph"/>
      </w:pPr>
      <w:r>
        <w:rPr>
          <w:noProof/>
        </w:rPr>
        <w:lastRenderedPageBreak/>
        <w:drawing>
          <wp:inline distT="0" distB="0" distL="0" distR="0" wp14:anchorId="32F1D3DD" wp14:editId="0259A725">
            <wp:extent cx="3600450" cy="2369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C71A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395" cy="23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297" w14:textId="77777777" w:rsidR="00D459C0" w:rsidRDefault="00D459C0" w:rsidP="00D459C0">
      <w:pPr>
        <w:pStyle w:val="ListParagraph"/>
      </w:pPr>
    </w:p>
    <w:p w14:paraId="7E24F809" w14:textId="77777777" w:rsidR="00DF7452" w:rsidRDefault="00DF7452" w:rsidP="00DF7452">
      <w:pPr>
        <w:pStyle w:val="ListParagraph"/>
        <w:numPr>
          <w:ilvl w:val="0"/>
          <w:numId w:val="1"/>
        </w:numPr>
      </w:pPr>
      <w:r>
        <w:t xml:space="preserve">In the web browser the app can either run through: </w:t>
      </w:r>
    </w:p>
    <w:p w14:paraId="6B4C5F69" w14:textId="77777777" w:rsidR="00DF7452" w:rsidRDefault="00DF7452" w:rsidP="00DF7452">
      <w:pPr>
        <w:pStyle w:val="ListParagraph"/>
        <w:numPr>
          <w:ilvl w:val="0"/>
          <w:numId w:val="4"/>
        </w:numPr>
      </w:pPr>
      <w:r>
        <w:t>Uploading an existing file</w:t>
      </w:r>
      <w:r w:rsidR="002C2792">
        <w:t xml:space="preserve"> from the sidebar</w:t>
      </w:r>
      <w:r>
        <w:t xml:space="preserve"> and</w:t>
      </w:r>
      <w:r w:rsidR="002C2792">
        <w:t xml:space="preserve"> then</w:t>
      </w:r>
      <w:r>
        <w:t xml:space="preserve"> clicking “</w:t>
      </w:r>
      <w:r w:rsidRPr="00DF7452">
        <w:rPr>
          <w:color w:val="FF0000"/>
        </w:rPr>
        <w:t>Press to predict Max Coil DP using Input Data</w:t>
      </w:r>
      <w:r>
        <w:t>” and you can get the predicted values</w:t>
      </w:r>
    </w:p>
    <w:p w14:paraId="6BF53FF2" w14:textId="77777777" w:rsidR="00DF7452" w:rsidRDefault="00DF7452" w:rsidP="00DF7452">
      <w:pPr>
        <w:pStyle w:val="ListParagraph"/>
        <w:ind w:left="1440"/>
      </w:pPr>
      <w:r>
        <w:rPr>
          <w:noProof/>
        </w:rPr>
        <w:drawing>
          <wp:inline distT="0" distB="0" distL="0" distR="0" wp14:anchorId="446DF276" wp14:editId="48FB5F4D">
            <wp:extent cx="3156112" cy="21718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CC98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A0B" w14:textId="77777777" w:rsidR="002C2792" w:rsidRDefault="002C2792" w:rsidP="00DF7452">
      <w:pPr>
        <w:pStyle w:val="ListParagraph"/>
        <w:ind w:left="1440"/>
      </w:pPr>
    </w:p>
    <w:p w14:paraId="1BC52DD4" w14:textId="77777777" w:rsidR="002C2792" w:rsidRDefault="002C2792" w:rsidP="00DF7452">
      <w:pPr>
        <w:pStyle w:val="ListParagraph"/>
        <w:ind w:left="1440"/>
      </w:pPr>
      <w:r>
        <w:rPr>
          <w:noProof/>
        </w:rPr>
        <w:drawing>
          <wp:inline distT="0" distB="0" distL="0" distR="0" wp14:anchorId="6E83F3EC" wp14:editId="5731949A">
            <wp:extent cx="5314950" cy="884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E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067" cy="8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BB8" w14:textId="77777777" w:rsidR="002C2792" w:rsidRDefault="00DF7452" w:rsidP="00DA30AF">
      <w:pPr>
        <w:pStyle w:val="ListParagraph"/>
        <w:numPr>
          <w:ilvl w:val="0"/>
          <w:numId w:val="4"/>
        </w:numPr>
      </w:pPr>
      <w:r>
        <w:lastRenderedPageBreak/>
        <w:t>You can manually enter the values using the slider and get the predicted value.</w:t>
      </w:r>
      <w:r w:rsidR="002C2792">
        <w:rPr>
          <w:noProof/>
        </w:rPr>
        <w:drawing>
          <wp:inline distT="0" distB="0" distL="0" distR="0" wp14:anchorId="241EB921" wp14:editId="49B0F104">
            <wp:extent cx="3538806" cy="186921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BE6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75" cy="18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4A68" w14:textId="77777777" w:rsidR="00D459C0" w:rsidRPr="008A6379" w:rsidRDefault="008A6379" w:rsidP="00D459C0">
      <w:pPr>
        <w:rPr>
          <w:b/>
        </w:rPr>
      </w:pPr>
      <w:r>
        <w:rPr>
          <w:b/>
        </w:rPr>
        <w:t xml:space="preserve">NOTE: It may take a couple of minutes while executing to get the result </w:t>
      </w:r>
    </w:p>
    <w:p w14:paraId="5E8A354C" w14:textId="77777777" w:rsidR="00D459C0" w:rsidRDefault="00D459C0" w:rsidP="00D459C0"/>
    <w:p w14:paraId="5A1F3113" w14:textId="77777777" w:rsidR="001372A2" w:rsidRPr="001372A2" w:rsidRDefault="001372A2" w:rsidP="001372A2">
      <w:pPr>
        <w:pStyle w:val="ListParagraph"/>
        <w:ind w:left="1440"/>
        <w:rPr>
          <w:b/>
        </w:rPr>
      </w:pPr>
    </w:p>
    <w:sectPr w:rsidR="001372A2" w:rsidRPr="00137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78"/>
    <w:multiLevelType w:val="hybridMultilevel"/>
    <w:tmpl w:val="68B8F6DE"/>
    <w:lvl w:ilvl="0" w:tplc="4E7C47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4BEF"/>
    <w:multiLevelType w:val="hybridMultilevel"/>
    <w:tmpl w:val="35521978"/>
    <w:lvl w:ilvl="0" w:tplc="123625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A209D"/>
    <w:multiLevelType w:val="hybridMultilevel"/>
    <w:tmpl w:val="54DC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E61A9"/>
    <w:multiLevelType w:val="hybridMultilevel"/>
    <w:tmpl w:val="52CE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84193"/>
    <w:multiLevelType w:val="hybridMultilevel"/>
    <w:tmpl w:val="289658E8"/>
    <w:lvl w:ilvl="0" w:tplc="9842C9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876218">
    <w:abstractNumId w:val="2"/>
  </w:num>
  <w:num w:numId="2" w16cid:durableId="909003775">
    <w:abstractNumId w:val="1"/>
  </w:num>
  <w:num w:numId="3" w16cid:durableId="36470511">
    <w:abstractNumId w:val="0"/>
  </w:num>
  <w:num w:numId="4" w16cid:durableId="903754731">
    <w:abstractNumId w:val="4"/>
  </w:num>
  <w:num w:numId="5" w16cid:durableId="1977295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52"/>
    <w:rsid w:val="001372A2"/>
    <w:rsid w:val="001A6E88"/>
    <w:rsid w:val="002C2792"/>
    <w:rsid w:val="00325C96"/>
    <w:rsid w:val="005F1DA7"/>
    <w:rsid w:val="006233DD"/>
    <w:rsid w:val="008A6379"/>
    <w:rsid w:val="00A142B1"/>
    <w:rsid w:val="00CD4DD4"/>
    <w:rsid w:val="00D459C0"/>
    <w:rsid w:val="00D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D7066"/>
  <w15:chartTrackingRefBased/>
  <w15:docId w15:val="{40B107E4-64F5-4403-8DCB-D56BA8A9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Suraj.Selladurai</dc:creator>
  <cp:keywords/>
  <dc:description/>
  <cp:lastModifiedBy>Suraj Jonah Selladurai</cp:lastModifiedBy>
  <cp:revision>7</cp:revision>
  <dcterms:created xsi:type="dcterms:W3CDTF">2022-09-29T07:45:00Z</dcterms:created>
  <dcterms:modified xsi:type="dcterms:W3CDTF">2022-11-11T09:14:00Z</dcterms:modified>
</cp:coreProperties>
</file>