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D22E5" w14:textId="001B4BCE" w:rsidR="002C0765" w:rsidRDefault="005E55E1">
      <w:pPr>
        <w:rPr>
          <w:b/>
          <w:bCs/>
        </w:rPr>
      </w:pPr>
      <w:r w:rsidRPr="005E55E1">
        <w:rPr>
          <w:b/>
          <w:bCs/>
        </w:rPr>
        <w:t>Problem Descriptions</w:t>
      </w:r>
    </w:p>
    <w:p w14:paraId="3237D762" w14:textId="5033EA2E" w:rsidR="005E55E1" w:rsidRDefault="005E55E1">
      <w:r>
        <w:tab/>
        <w:t xml:space="preserve">The three optimization problems I chose are </w:t>
      </w:r>
      <w:proofErr w:type="spellStart"/>
      <w:r>
        <w:t>OnesMax</w:t>
      </w:r>
      <w:proofErr w:type="spellEnd"/>
      <w:r>
        <w:t xml:space="preserve"> which is built-in with </w:t>
      </w:r>
      <w:proofErr w:type="spellStart"/>
      <w:r>
        <w:t>mlrose</w:t>
      </w:r>
      <w:proofErr w:type="spellEnd"/>
      <w:r>
        <w:t xml:space="preserve"> and two custom functions titled </w:t>
      </w:r>
      <w:proofErr w:type="spellStart"/>
      <w:r>
        <w:t>max_half_and_end</w:t>
      </w:r>
      <w:proofErr w:type="spellEnd"/>
      <w:r>
        <w:t xml:space="preserve"> and </w:t>
      </w:r>
      <w:proofErr w:type="spellStart"/>
      <w:r>
        <w:t>max_three_zeros</w:t>
      </w:r>
      <w:proofErr w:type="spellEnd"/>
      <w:r>
        <w:t>. A short description of these three is as follows:</w:t>
      </w:r>
    </w:p>
    <w:p w14:paraId="72ABB528" w14:textId="1F9B60D3" w:rsidR="005E55E1" w:rsidRDefault="005E55E1" w:rsidP="005E55E1">
      <w:pPr>
        <w:pStyle w:val="ListParagraph"/>
        <w:numPr>
          <w:ilvl w:val="0"/>
          <w:numId w:val="1"/>
        </w:numPr>
      </w:pPr>
      <w:proofErr w:type="spellStart"/>
      <w:r>
        <w:t>OnesMax</w:t>
      </w:r>
      <w:proofErr w:type="spellEnd"/>
      <w:r>
        <w:t xml:space="preserve"> – Find as many ones as possible. The best string would be all ones.</w:t>
      </w:r>
    </w:p>
    <w:p w14:paraId="26DE417E" w14:textId="25547992" w:rsidR="005E55E1" w:rsidRDefault="005E55E1" w:rsidP="005E55E1">
      <w:pPr>
        <w:pStyle w:val="ListParagraph"/>
        <w:numPr>
          <w:ilvl w:val="0"/>
          <w:numId w:val="1"/>
        </w:numPr>
      </w:pPr>
      <w:proofErr w:type="spellStart"/>
      <w:r>
        <w:t>max_half_and_end</w:t>
      </w:r>
      <w:proofErr w:type="spellEnd"/>
      <w:r>
        <w:t xml:space="preserve"> – The first half of the bit string should be ones, and the final digit in the string should also be a one. Everything else in the second half should be a zero.</w:t>
      </w:r>
    </w:p>
    <w:p w14:paraId="34C8A5C4" w14:textId="0BDBB272" w:rsidR="005E55E1" w:rsidRDefault="005E55E1" w:rsidP="005E55E1">
      <w:pPr>
        <w:pStyle w:val="ListParagraph"/>
        <w:numPr>
          <w:ilvl w:val="0"/>
          <w:numId w:val="1"/>
        </w:numPr>
      </w:pPr>
      <w:proofErr w:type="spellStart"/>
      <w:r>
        <w:t>max_three_zeros</w:t>
      </w:r>
      <w:proofErr w:type="spellEnd"/>
      <w:r>
        <w:t xml:space="preserve"> – This function attempts to maximize the number of substrings of “000” separated by ones in the given </w:t>
      </w:r>
      <w:proofErr w:type="spellStart"/>
      <w:r>
        <w:t>bitstring</w:t>
      </w:r>
      <w:proofErr w:type="spellEnd"/>
      <w:r>
        <w:t>.</w:t>
      </w:r>
    </w:p>
    <w:p w14:paraId="06596CAD" w14:textId="6FD250E9" w:rsidR="005E55E1" w:rsidRDefault="005E55E1" w:rsidP="005E55E1"/>
    <w:p w14:paraId="7276F4DA" w14:textId="484F3A73" w:rsidR="005E55E1" w:rsidRPr="005E55E1" w:rsidRDefault="005E55E1" w:rsidP="005E55E1">
      <w:pPr>
        <w:rPr>
          <w:b/>
          <w:bCs/>
          <w:u w:val="single"/>
        </w:rPr>
      </w:pPr>
      <w:r w:rsidRPr="005E55E1">
        <w:rPr>
          <w:b/>
          <w:bCs/>
          <w:u w:val="single"/>
        </w:rPr>
        <w:t>Optimization Problems</w:t>
      </w:r>
    </w:p>
    <w:p w14:paraId="06B421B7" w14:textId="2A4AED45" w:rsidR="005E55E1" w:rsidRDefault="00D63614" w:rsidP="005E55E1">
      <w:r>
        <w:tab/>
        <w:t>For each optimization problem listed below, I began by doing a grid search over various permutations of maximum iterations and maximum attempts.  The values for both lists were 10, 50, 100, and 500.</w:t>
      </w:r>
    </w:p>
    <w:p w14:paraId="39B1DBAC" w14:textId="77777777" w:rsidR="0039189F" w:rsidRDefault="0039189F" w:rsidP="0039189F">
      <w:pPr>
        <w:rPr>
          <w:b/>
          <w:bCs/>
        </w:rPr>
      </w:pPr>
      <w:proofErr w:type="spellStart"/>
      <w:r>
        <w:rPr>
          <w:b/>
          <w:bCs/>
        </w:rPr>
        <w:t>Max_three_zeros</w:t>
      </w:r>
      <w:proofErr w:type="spellEnd"/>
    </w:p>
    <w:p w14:paraId="774535B0" w14:textId="6D684104" w:rsidR="0039189F" w:rsidRPr="00246C9F" w:rsidRDefault="0039189F" w:rsidP="0039189F">
      <w:pPr>
        <w:pStyle w:val="ListParagraph"/>
        <w:numPr>
          <w:ilvl w:val="0"/>
          <w:numId w:val="2"/>
        </w:numPr>
        <w:rPr>
          <w:b/>
          <w:bCs/>
        </w:rPr>
      </w:pPr>
      <w:r>
        <w:rPr>
          <w:b/>
          <w:bCs/>
        </w:rPr>
        <w:t xml:space="preserve">Genetic Algorithm – </w:t>
      </w:r>
      <w:r>
        <w:t xml:space="preserve">This problem showed real strength with the genetic algorithm with a slight caveat.  While the </w:t>
      </w:r>
      <w:r>
        <w:t>next</w:t>
      </w:r>
      <w:r>
        <w:t xml:space="preserve"> two problems </w:t>
      </w:r>
      <w:r>
        <w:t xml:space="preserve">were nearly linear in their ascent towards an optimal solution, the genetic algorithm provided a huge jump in optimality for this problem within the first several iterations. The caveat here is that grid search suggested that this </w:t>
      </w:r>
      <w:r w:rsidR="000461D8">
        <w:t xml:space="preserve">problem use 100 attempts and 500 iterations. The same values for the other problems may have provided better </w:t>
      </w:r>
      <w:proofErr w:type="gramStart"/>
      <w:r w:rsidR="000461D8">
        <w:t>results, but</w:t>
      </w:r>
      <w:proofErr w:type="gramEnd"/>
      <w:r w:rsidR="000461D8">
        <w:t xml:space="preserve"> would also likely have been computationally inefficient. Searching over mutation probabilities found .7 to be ideal, and ideal population seemed to switch between 100 and 200, so I selected 100</w:t>
      </w:r>
      <w:r w:rsidR="00246C9F">
        <w:t xml:space="preserve">. This problem also attained the highest normalized fitness score as the length of the problem grows. While the initial run requires over half of the 500 iterations to find an optimal value, optimizations allow the algorithm to find it in slightly over a fifth. </w:t>
      </w:r>
    </w:p>
    <w:tbl>
      <w:tblPr>
        <w:tblStyle w:val="TableGrid"/>
        <w:tblW w:w="11970" w:type="dxa"/>
        <w:tblInd w:w="-1265" w:type="dxa"/>
        <w:tblLook w:val="04A0" w:firstRow="1" w:lastRow="0" w:firstColumn="1" w:lastColumn="0" w:noHBand="0" w:noVBand="1"/>
      </w:tblPr>
      <w:tblGrid>
        <w:gridCol w:w="4050"/>
        <w:gridCol w:w="4005"/>
        <w:gridCol w:w="3915"/>
      </w:tblGrid>
      <w:tr w:rsidR="00246C9F" w:rsidRPr="0039189F" w14:paraId="0E6ABF65" w14:textId="77777777" w:rsidTr="00246C9F">
        <w:trPr>
          <w:trHeight w:val="2300"/>
        </w:trPr>
        <w:tc>
          <w:tcPr>
            <w:tcW w:w="4050" w:type="dxa"/>
          </w:tcPr>
          <w:p w14:paraId="1B186744" w14:textId="756D60B8" w:rsidR="00246C9F" w:rsidRPr="0039189F" w:rsidRDefault="00246C9F" w:rsidP="004C683D">
            <w:pPr>
              <w:rPr>
                <w:b/>
                <w:bCs/>
                <w:vertAlign w:val="subscript"/>
              </w:rPr>
            </w:pPr>
            <w:r>
              <w:rPr>
                <w:b/>
                <w:bCs/>
                <w:noProof/>
                <w:vertAlign w:val="subscript"/>
              </w:rPr>
              <w:drawing>
                <wp:inline distT="0" distB="0" distL="0" distR="0" wp14:anchorId="2AA5F256" wp14:editId="5C6D0C62">
                  <wp:extent cx="2316480" cy="1631659"/>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6 at 4.44.0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430" cy="1655572"/>
                          </a:xfrm>
                          <a:prstGeom prst="rect">
                            <a:avLst/>
                          </a:prstGeom>
                        </pic:spPr>
                      </pic:pic>
                    </a:graphicData>
                  </a:graphic>
                </wp:inline>
              </w:drawing>
            </w:r>
          </w:p>
        </w:tc>
        <w:tc>
          <w:tcPr>
            <w:tcW w:w="4005" w:type="dxa"/>
          </w:tcPr>
          <w:p w14:paraId="123E600A" w14:textId="00246869" w:rsidR="00246C9F" w:rsidRDefault="00246C9F" w:rsidP="004C683D">
            <w:pPr>
              <w:rPr>
                <w:b/>
                <w:bCs/>
              </w:rPr>
            </w:pPr>
            <w:r>
              <w:rPr>
                <w:b/>
                <w:bCs/>
                <w:noProof/>
                <w:vertAlign w:val="subscript"/>
              </w:rPr>
              <w:drawing>
                <wp:inline distT="0" distB="0" distL="0" distR="0" wp14:anchorId="0FC63779" wp14:editId="60DDF6B7">
                  <wp:extent cx="2359264" cy="1661795"/>
                  <wp:effectExtent l="0" t="0" r="3175" b="190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6 at 4.44.1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9029" cy="1703892"/>
                          </a:xfrm>
                          <a:prstGeom prst="rect">
                            <a:avLst/>
                          </a:prstGeom>
                        </pic:spPr>
                      </pic:pic>
                    </a:graphicData>
                  </a:graphic>
                </wp:inline>
              </w:drawing>
            </w:r>
          </w:p>
        </w:tc>
        <w:tc>
          <w:tcPr>
            <w:tcW w:w="3915" w:type="dxa"/>
          </w:tcPr>
          <w:p w14:paraId="7DF72C48" w14:textId="0024718A" w:rsidR="00246C9F" w:rsidRDefault="00246C9F" w:rsidP="004C683D">
            <w:pPr>
              <w:rPr>
                <w:b/>
                <w:bCs/>
              </w:rPr>
            </w:pPr>
            <w:r>
              <w:rPr>
                <w:b/>
                <w:bCs/>
                <w:noProof/>
                <w:vertAlign w:val="subscript"/>
              </w:rPr>
              <w:drawing>
                <wp:inline distT="0" distB="0" distL="0" distR="0" wp14:anchorId="11246CD0" wp14:editId="25944E2A">
                  <wp:extent cx="2298065" cy="1618688"/>
                  <wp:effectExtent l="0" t="0" r="63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6 at 4.44.2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5502" cy="1659145"/>
                          </a:xfrm>
                          <a:prstGeom prst="rect">
                            <a:avLst/>
                          </a:prstGeom>
                        </pic:spPr>
                      </pic:pic>
                    </a:graphicData>
                  </a:graphic>
                </wp:inline>
              </w:drawing>
            </w:r>
          </w:p>
        </w:tc>
      </w:tr>
    </w:tbl>
    <w:p w14:paraId="18C888AC" w14:textId="77777777" w:rsidR="00246C9F" w:rsidRPr="00246C9F" w:rsidRDefault="00246C9F" w:rsidP="00246C9F">
      <w:pPr>
        <w:rPr>
          <w:b/>
          <w:bCs/>
        </w:rPr>
      </w:pPr>
    </w:p>
    <w:p w14:paraId="3529A9D5" w14:textId="77777777" w:rsidR="0039189F" w:rsidRDefault="0039189F" w:rsidP="0039189F">
      <w:pPr>
        <w:pStyle w:val="ListParagraph"/>
        <w:numPr>
          <w:ilvl w:val="0"/>
          <w:numId w:val="2"/>
        </w:numPr>
        <w:rPr>
          <w:b/>
          <w:bCs/>
        </w:rPr>
      </w:pPr>
      <w:r>
        <w:rPr>
          <w:b/>
          <w:bCs/>
        </w:rPr>
        <w:t>Simulated Annealing – Lorem ipsum</w:t>
      </w:r>
    </w:p>
    <w:p w14:paraId="1A6524D3" w14:textId="77777777" w:rsidR="0039189F" w:rsidRDefault="0039189F" w:rsidP="0039189F">
      <w:pPr>
        <w:pStyle w:val="ListParagraph"/>
        <w:numPr>
          <w:ilvl w:val="0"/>
          <w:numId w:val="2"/>
        </w:numPr>
        <w:rPr>
          <w:b/>
          <w:bCs/>
        </w:rPr>
      </w:pPr>
      <w:r>
        <w:rPr>
          <w:b/>
          <w:bCs/>
        </w:rPr>
        <w:t>MIMIC – Lorem ipsum</w:t>
      </w:r>
    </w:p>
    <w:p w14:paraId="177D36F4" w14:textId="33DB498A" w:rsidR="0039189F" w:rsidRPr="0039189F" w:rsidRDefault="0039189F" w:rsidP="005E55E1">
      <w:pPr>
        <w:pStyle w:val="ListParagraph"/>
        <w:numPr>
          <w:ilvl w:val="0"/>
          <w:numId w:val="2"/>
        </w:numPr>
        <w:rPr>
          <w:b/>
          <w:bCs/>
        </w:rPr>
      </w:pPr>
      <w:r>
        <w:rPr>
          <w:b/>
          <w:bCs/>
        </w:rPr>
        <w:t>Random Hill Climbing – Lorem ipsum</w:t>
      </w:r>
    </w:p>
    <w:p w14:paraId="4BE5E6D7" w14:textId="36E14241" w:rsidR="005E55E1" w:rsidRDefault="005E55E1" w:rsidP="005E55E1">
      <w:pPr>
        <w:rPr>
          <w:b/>
          <w:bCs/>
        </w:rPr>
      </w:pPr>
      <w:proofErr w:type="spellStart"/>
      <w:r>
        <w:rPr>
          <w:b/>
          <w:bCs/>
        </w:rPr>
        <w:t>OnesMax</w:t>
      </w:r>
      <w:proofErr w:type="spellEnd"/>
    </w:p>
    <w:p w14:paraId="7AB7810A" w14:textId="647B2150" w:rsidR="005E55E1" w:rsidRDefault="005E55E1" w:rsidP="005E55E1">
      <w:pPr>
        <w:pStyle w:val="ListParagraph"/>
        <w:numPr>
          <w:ilvl w:val="0"/>
          <w:numId w:val="2"/>
        </w:numPr>
        <w:rPr>
          <w:b/>
          <w:bCs/>
        </w:rPr>
      </w:pPr>
      <w:r>
        <w:rPr>
          <w:b/>
          <w:bCs/>
        </w:rPr>
        <w:t xml:space="preserve">Genetic Algorithm – </w:t>
      </w:r>
      <w:r w:rsidR="00D63614">
        <w:t xml:space="preserve">The initial grid search found that the values of 10 attempts with </w:t>
      </w:r>
      <w:r w:rsidR="00D62492">
        <w:t>100</w:t>
      </w:r>
      <w:r w:rsidR="00D63614">
        <w:t xml:space="preserve"> iterations produced the best </w:t>
      </w:r>
      <w:r w:rsidR="00495A97">
        <w:t xml:space="preserve">fitness value. To test how other hyper parameters affected performance, I </w:t>
      </w:r>
      <w:r w:rsidR="002A5C5C">
        <w:t xml:space="preserve">first tested [.1 .2 … .8, .9] for the mutation probability. </w:t>
      </w:r>
      <w:r w:rsidR="00D62492">
        <w:t xml:space="preserve">This </w:t>
      </w:r>
      <w:r w:rsidR="00D62492">
        <w:lastRenderedPageBreak/>
        <w:t>search found that a rate of .1 produced the highest average.</w:t>
      </w:r>
      <w:r w:rsidR="002A5C5C">
        <w:t xml:space="preserve"> Next, I tested against different population sizes which included [2, 10, 50, 100, 200, 500]</w:t>
      </w:r>
      <w:r w:rsidR="000D5CCD">
        <w:t xml:space="preserve">. At a population of 50, the algorithm’s performance improves substantially, and it continues to improve as the </w:t>
      </w:r>
      <w:r w:rsidR="00246C9F">
        <w:t>problem’s length</w:t>
      </w:r>
      <w:r w:rsidR="000D5CCD">
        <w:t xml:space="preserve"> grows larger.</w:t>
      </w:r>
    </w:p>
    <w:p w14:paraId="011E3CDC" w14:textId="69E4450A" w:rsidR="005E55E1" w:rsidRDefault="005E55E1" w:rsidP="005E55E1">
      <w:pPr>
        <w:pStyle w:val="ListParagraph"/>
        <w:numPr>
          <w:ilvl w:val="0"/>
          <w:numId w:val="2"/>
        </w:numPr>
        <w:rPr>
          <w:b/>
          <w:bCs/>
        </w:rPr>
      </w:pPr>
      <w:r>
        <w:rPr>
          <w:b/>
          <w:bCs/>
        </w:rPr>
        <w:t xml:space="preserve">Simulated Annealing – </w:t>
      </w:r>
      <w:r w:rsidR="00F94853">
        <w:t xml:space="preserve">I begin by doing a grid search of all possible </w:t>
      </w:r>
      <w:bookmarkStart w:id="0" w:name="_GoBack"/>
      <w:bookmarkEnd w:id="0"/>
      <w:r w:rsidR="00F94853">
        <w:t xml:space="preserve"> </w:t>
      </w:r>
    </w:p>
    <w:p w14:paraId="4050B357" w14:textId="4BB5EFAA" w:rsidR="005E55E1" w:rsidRDefault="005E55E1" w:rsidP="005E55E1">
      <w:pPr>
        <w:pStyle w:val="ListParagraph"/>
        <w:numPr>
          <w:ilvl w:val="0"/>
          <w:numId w:val="2"/>
        </w:numPr>
        <w:rPr>
          <w:b/>
          <w:bCs/>
        </w:rPr>
      </w:pPr>
      <w:r>
        <w:rPr>
          <w:b/>
          <w:bCs/>
        </w:rPr>
        <w:t>MIMIC – Lorem ipsum</w:t>
      </w:r>
    </w:p>
    <w:p w14:paraId="1DB82B65" w14:textId="68070F15" w:rsidR="005E55E1" w:rsidRDefault="005E55E1" w:rsidP="005E55E1">
      <w:pPr>
        <w:pStyle w:val="ListParagraph"/>
        <w:numPr>
          <w:ilvl w:val="0"/>
          <w:numId w:val="2"/>
        </w:numPr>
        <w:rPr>
          <w:b/>
          <w:bCs/>
        </w:rPr>
      </w:pPr>
      <w:r>
        <w:rPr>
          <w:b/>
          <w:bCs/>
        </w:rPr>
        <w:t>Random Hill Climbing – Lorem ipsum</w:t>
      </w:r>
    </w:p>
    <w:p w14:paraId="38D57092" w14:textId="009815FA" w:rsidR="005E55E1" w:rsidRDefault="005E55E1" w:rsidP="005E55E1">
      <w:pPr>
        <w:rPr>
          <w:b/>
          <w:bCs/>
        </w:rPr>
      </w:pPr>
      <w:proofErr w:type="spellStart"/>
      <w:r>
        <w:rPr>
          <w:b/>
          <w:bCs/>
        </w:rPr>
        <w:t>Max_half_and_end</w:t>
      </w:r>
      <w:proofErr w:type="spellEnd"/>
    </w:p>
    <w:p w14:paraId="6F4C73DE" w14:textId="334C6E4C" w:rsidR="005E55E1" w:rsidRPr="00C715BA" w:rsidRDefault="005E55E1" w:rsidP="0039189F">
      <w:pPr>
        <w:pStyle w:val="ListParagraph"/>
        <w:numPr>
          <w:ilvl w:val="0"/>
          <w:numId w:val="2"/>
        </w:numPr>
        <w:ind w:left="360"/>
        <w:rPr>
          <w:b/>
          <w:bCs/>
        </w:rPr>
      </w:pPr>
      <w:r>
        <w:rPr>
          <w:b/>
          <w:bCs/>
        </w:rPr>
        <w:t xml:space="preserve">Genetic Algorithm – </w:t>
      </w:r>
      <w:r w:rsidR="00642B32">
        <w:t xml:space="preserve">An initial grid search found values of 10 attempts and 100 iterations to be optimal. Testing against mutation probabilities found that .2 was optimal. Against multiple population sizes, similar to the </w:t>
      </w:r>
      <w:proofErr w:type="spellStart"/>
      <w:r w:rsidR="00642B32">
        <w:t>OnesMax</w:t>
      </w:r>
      <w:proofErr w:type="spellEnd"/>
      <w:r w:rsidR="00642B32">
        <w:t xml:space="preserve"> problem, more was better, so 500 was selected. After changing each of these optimizations, the algorithm performs slightly better than the initial run with a smaller population size and the default mutation probabilities.  The optimum is found a few iterations earlier than without these optimizations.</w:t>
      </w:r>
    </w:p>
    <w:tbl>
      <w:tblPr>
        <w:tblStyle w:val="TableGrid"/>
        <w:tblW w:w="11658" w:type="dxa"/>
        <w:tblInd w:w="-1085" w:type="dxa"/>
        <w:tblLook w:val="04A0" w:firstRow="1" w:lastRow="0" w:firstColumn="1" w:lastColumn="0" w:noHBand="0" w:noVBand="1"/>
      </w:tblPr>
      <w:tblGrid>
        <w:gridCol w:w="3846"/>
        <w:gridCol w:w="3984"/>
        <w:gridCol w:w="3828"/>
      </w:tblGrid>
      <w:tr w:rsidR="0039189F" w:rsidRPr="0039189F" w14:paraId="15450857" w14:textId="77777777" w:rsidTr="0039189F">
        <w:trPr>
          <w:trHeight w:val="2716"/>
        </w:trPr>
        <w:tc>
          <w:tcPr>
            <w:tcW w:w="3846" w:type="dxa"/>
          </w:tcPr>
          <w:p w14:paraId="50861ED4" w14:textId="7908B2BB" w:rsidR="00C715BA" w:rsidRPr="0039189F" w:rsidRDefault="0039189F" w:rsidP="00C715BA">
            <w:pPr>
              <w:rPr>
                <w:b/>
                <w:bCs/>
                <w:vertAlign w:val="subscript"/>
              </w:rPr>
            </w:pPr>
            <w:r w:rsidRPr="0039189F">
              <w:rPr>
                <w:b/>
                <w:bCs/>
                <w:noProof/>
                <w:vertAlign w:val="subscript"/>
              </w:rPr>
              <w:drawing>
                <wp:inline distT="0" distB="0" distL="0" distR="0" wp14:anchorId="375A6994" wp14:editId="774C2402">
                  <wp:extent cx="2247900" cy="1583353"/>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6 at 4.19.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627" cy="1595839"/>
                          </a:xfrm>
                          <a:prstGeom prst="rect">
                            <a:avLst/>
                          </a:prstGeom>
                        </pic:spPr>
                      </pic:pic>
                    </a:graphicData>
                  </a:graphic>
                </wp:inline>
              </w:drawing>
            </w:r>
          </w:p>
        </w:tc>
        <w:tc>
          <w:tcPr>
            <w:tcW w:w="3984" w:type="dxa"/>
          </w:tcPr>
          <w:p w14:paraId="44598322" w14:textId="5DBDAF4F" w:rsidR="00C715BA" w:rsidRDefault="0039189F" w:rsidP="00C715BA">
            <w:pPr>
              <w:rPr>
                <w:b/>
                <w:bCs/>
              </w:rPr>
            </w:pPr>
            <w:r>
              <w:rPr>
                <w:b/>
                <w:bCs/>
                <w:noProof/>
              </w:rPr>
              <w:drawing>
                <wp:inline distT="0" distB="0" distL="0" distR="0" wp14:anchorId="50FB61CF" wp14:editId="32BDB2CC">
                  <wp:extent cx="2294255" cy="1616005"/>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6 at 4.19.3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089" cy="1641950"/>
                          </a:xfrm>
                          <a:prstGeom prst="rect">
                            <a:avLst/>
                          </a:prstGeom>
                        </pic:spPr>
                      </pic:pic>
                    </a:graphicData>
                  </a:graphic>
                </wp:inline>
              </w:drawing>
            </w:r>
          </w:p>
        </w:tc>
        <w:tc>
          <w:tcPr>
            <w:tcW w:w="3828" w:type="dxa"/>
          </w:tcPr>
          <w:p w14:paraId="39087A35" w14:textId="0827E205" w:rsidR="00C715BA" w:rsidRDefault="0039189F" w:rsidP="00C715BA">
            <w:pPr>
              <w:rPr>
                <w:b/>
                <w:bCs/>
              </w:rPr>
            </w:pPr>
            <w:r>
              <w:rPr>
                <w:b/>
                <w:bCs/>
                <w:noProof/>
              </w:rPr>
              <w:drawing>
                <wp:inline distT="0" distB="0" distL="0" distR="0" wp14:anchorId="7D16874C" wp14:editId="265F0A84">
                  <wp:extent cx="2247475" cy="1583055"/>
                  <wp:effectExtent l="0" t="0" r="635"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6 at 4.19.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956" cy="1603820"/>
                          </a:xfrm>
                          <a:prstGeom prst="rect">
                            <a:avLst/>
                          </a:prstGeom>
                        </pic:spPr>
                      </pic:pic>
                    </a:graphicData>
                  </a:graphic>
                </wp:inline>
              </w:drawing>
            </w:r>
          </w:p>
        </w:tc>
      </w:tr>
    </w:tbl>
    <w:p w14:paraId="16301C99" w14:textId="77777777" w:rsidR="00C715BA" w:rsidRPr="00C715BA" w:rsidRDefault="00C715BA" w:rsidP="00C715BA">
      <w:pPr>
        <w:rPr>
          <w:b/>
          <w:bCs/>
        </w:rPr>
      </w:pPr>
    </w:p>
    <w:p w14:paraId="6305FBE4" w14:textId="77777777" w:rsidR="005E55E1" w:rsidRDefault="005E55E1" w:rsidP="005E55E1">
      <w:pPr>
        <w:pStyle w:val="ListParagraph"/>
        <w:numPr>
          <w:ilvl w:val="0"/>
          <w:numId w:val="2"/>
        </w:numPr>
        <w:rPr>
          <w:b/>
          <w:bCs/>
        </w:rPr>
      </w:pPr>
      <w:r>
        <w:rPr>
          <w:b/>
          <w:bCs/>
        </w:rPr>
        <w:t>Simulated Annealing – Lorem ipsum</w:t>
      </w:r>
    </w:p>
    <w:p w14:paraId="779D378F" w14:textId="77777777" w:rsidR="005E55E1" w:rsidRDefault="005E55E1" w:rsidP="005E55E1">
      <w:pPr>
        <w:pStyle w:val="ListParagraph"/>
        <w:numPr>
          <w:ilvl w:val="0"/>
          <w:numId w:val="2"/>
        </w:numPr>
        <w:rPr>
          <w:b/>
          <w:bCs/>
        </w:rPr>
      </w:pPr>
      <w:r>
        <w:rPr>
          <w:b/>
          <w:bCs/>
        </w:rPr>
        <w:t>MIMIC – Lorem ipsum</w:t>
      </w:r>
    </w:p>
    <w:p w14:paraId="48C3C021" w14:textId="7EE26030" w:rsidR="005E55E1" w:rsidRDefault="005E55E1" w:rsidP="005E55E1">
      <w:pPr>
        <w:pStyle w:val="ListParagraph"/>
        <w:numPr>
          <w:ilvl w:val="0"/>
          <w:numId w:val="2"/>
        </w:numPr>
        <w:rPr>
          <w:b/>
          <w:bCs/>
        </w:rPr>
      </w:pPr>
      <w:r>
        <w:rPr>
          <w:b/>
          <w:bCs/>
        </w:rPr>
        <w:t>Random Hill Climbing – Lorem ipsum</w:t>
      </w:r>
    </w:p>
    <w:p w14:paraId="4D910F8B" w14:textId="77777777" w:rsidR="0039189F" w:rsidRPr="0039189F" w:rsidRDefault="0039189F" w:rsidP="0039189F">
      <w:pPr>
        <w:rPr>
          <w:b/>
          <w:bCs/>
        </w:rPr>
      </w:pPr>
    </w:p>
    <w:p w14:paraId="7F74D43A" w14:textId="3158B1A2" w:rsidR="005E55E1" w:rsidRPr="005E55E1" w:rsidRDefault="005E55E1" w:rsidP="005E55E1">
      <w:pPr>
        <w:rPr>
          <w:b/>
          <w:bCs/>
          <w:u w:val="single"/>
        </w:rPr>
      </w:pPr>
      <w:r w:rsidRPr="005E55E1">
        <w:rPr>
          <w:b/>
          <w:bCs/>
          <w:u w:val="single"/>
        </w:rPr>
        <w:t>Neural Network</w:t>
      </w:r>
    </w:p>
    <w:p w14:paraId="337CE685" w14:textId="125ED029" w:rsidR="005E55E1" w:rsidRDefault="005E55E1" w:rsidP="005E55E1">
      <w:pPr>
        <w:rPr>
          <w:b/>
          <w:bCs/>
        </w:rPr>
      </w:pPr>
    </w:p>
    <w:p w14:paraId="5A6464C6" w14:textId="37DC79E0" w:rsidR="00431EDD" w:rsidRDefault="00431EDD" w:rsidP="005E55E1">
      <w:pPr>
        <w:rPr>
          <w:b/>
          <w:bCs/>
        </w:rPr>
      </w:pPr>
      <w:r>
        <w:rPr>
          <w:b/>
          <w:bCs/>
        </w:rPr>
        <w:t>Overview</w:t>
      </w:r>
    </w:p>
    <w:p w14:paraId="59A44DC3" w14:textId="77777777" w:rsidR="005E55E1" w:rsidRPr="005E55E1" w:rsidRDefault="005E55E1" w:rsidP="005E55E1">
      <w:pPr>
        <w:rPr>
          <w:b/>
          <w:bCs/>
        </w:rPr>
      </w:pPr>
    </w:p>
    <w:p w14:paraId="5A03A26F" w14:textId="77777777" w:rsidR="005E55E1" w:rsidRPr="005E55E1" w:rsidRDefault="005E55E1" w:rsidP="005E55E1">
      <w:pPr>
        <w:rPr>
          <w:b/>
          <w:bCs/>
        </w:rPr>
      </w:pPr>
    </w:p>
    <w:p w14:paraId="1949DF9A" w14:textId="77777777" w:rsidR="005E55E1" w:rsidRDefault="005E55E1" w:rsidP="005E55E1">
      <w:pPr>
        <w:rPr>
          <w:b/>
          <w:bCs/>
        </w:rPr>
      </w:pPr>
    </w:p>
    <w:p w14:paraId="4213E03A" w14:textId="77777777" w:rsidR="005E55E1" w:rsidRPr="005E55E1" w:rsidRDefault="005E55E1" w:rsidP="005E55E1">
      <w:pPr>
        <w:rPr>
          <w:b/>
          <w:bCs/>
        </w:rPr>
      </w:pPr>
    </w:p>
    <w:p w14:paraId="71DA765D" w14:textId="6CFA6CBB" w:rsidR="005E55E1" w:rsidRDefault="005E55E1" w:rsidP="005E55E1">
      <w:pPr>
        <w:rPr>
          <w:b/>
          <w:bCs/>
        </w:rPr>
      </w:pPr>
    </w:p>
    <w:p w14:paraId="5E2A3F10" w14:textId="77777777" w:rsidR="005E55E1" w:rsidRPr="005E55E1" w:rsidRDefault="005E55E1" w:rsidP="005E55E1">
      <w:pPr>
        <w:rPr>
          <w:b/>
          <w:bCs/>
        </w:rPr>
      </w:pPr>
    </w:p>
    <w:sectPr w:rsidR="005E55E1" w:rsidRPr="005E55E1" w:rsidSect="00DD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11C3A"/>
    <w:multiLevelType w:val="hybridMultilevel"/>
    <w:tmpl w:val="39C6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D29A7"/>
    <w:multiLevelType w:val="hybridMultilevel"/>
    <w:tmpl w:val="4B76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E1"/>
    <w:rsid w:val="000461D8"/>
    <w:rsid w:val="000D5CCD"/>
    <w:rsid w:val="00246C9F"/>
    <w:rsid w:val="00297CA8"/>
    <w:rsid w:val="002A5C5C"/>
    <w:rsid w:val="0039189F"/>
    <w:rsid w:val="00431EDD"/>
    <w:rsid w:val="00495A97"/>
    <w:rsid w:val="005E55E1"/>
    <w:rsid w:val="00642B32"/>
    <w:rsid w:val="007D5D35"/>
    <w:rsid w:val="00957065"/>
    <w:rsid w:val="00AC0266"/>
    <w:rsid w:val="00B9550D"/>
    <w:rsid w:val="00C715BA"/>
    <w:rsid w:val="00D62492"/>
    <w:rsid w:val="00D63614"/>
    <w:rsid w:val="00DD53A4"/>
    <w:rsid w:val="00F94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4830"/>
  <w15:chartTrackingRefBased/>
  <w15:docId w15:val="{F4EEE0D0-791E-2248-B40D-5A4BA697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5E1"/>
    <w:pPr>
      <w:ind w:left="720"/>
      <w:contextualSpacing/>
    </w:pPr>
  </w:style>
  <w:style w:type="table" w:styleId="TableGrid">
    <w:name w:val="Table Grid"/>
    <w:basedOn w:val="TableNormal"/>
    <w:uiPriority w:val="39"/>
    <w:rsid w:val="00C71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Jonah C</dc:creator>
  <cp:keywords/>
  <dc:description/>
  <cp:lastModifiedBy>Wilson, Jonah C</cp:lastModifiedBy>
  <cp:revision>8</cp:revision>
  <dcterms:created xsi:type="dcterms:W3CDTF">2020-02-24T21:04:00Z</dcterms:created>
  <dcterms:modified xsi:type="dcterms:W3CDTF">2020-02-27T23:10:00Z</dcterms:modified>
</cp:coreProperties>
</file>