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90A2" w14:textId="77777777" w:rsidR="00581FCE" w:rsidRDefault="00581FCE" w:rsidP="00581FCE">
      <w:pPr>
        <w:pStyle w:val="BodyText"/>
        <w:spacing w:line="249" w:lineRule="auto"/>
        <w:ind w:left="0" w:right="0" w:firstLine="450"/>
      </w:pPr>
      <w:r>
        <w:rPr>
          <w:color w:val="231F20"/>
        </w:rPr>
        <w:t>The summer of 1996 marked a pivotal moment for community-driven revitalization efforts surrounding 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Apollo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Theater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Buffalo.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Inspired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legacy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40AD49"/>
        </w:rPr>
        <w:t>Juneteenth</w:t>
      </w:r>
      <w:r>
        <w:rPr>
          <w:color w:val="40AD49"/>
          <w:spacing w:val="-3"/>
        </w:rPr>
        <w:t xml:space="preserve"> </w:t>
      </w:r>
      <w:r>
        <w:rPr>
          <w:color w:val="40AD49"/>
        </w:rPr>
        <w:t>festivals</w:t>
      </w:r>
      <w:r>
        <w:rPr>
          <w:color w:val="40AD49"/>
          <w:spacing w:val="-3"/>
        </w:rPr>
        <w:t xml:space="preserve"> </w:t>
      </w:r>
      <w:r>
        <w:rPr>
          <w:color w:val="231F20"/>
        </w:rPr>
        <w:t>spearheaded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40AD49"/>
        </w:rPr>
        <w:t>Raymond</w:t>
      </w:r>
      <w:r>
        <w:rPr>
          <w:color w:val="40AD49"/>
          <w:spacing w:val="-3"/>
        </w:rPr>
        <w:t xml:space="preserve"> </w:t>
      </w:r>
      <w:r>
        <w:rPr>
          <w:color w:val="40AD49"/>
        </w:rPr>
        <w:t xml:space="preserve">Moss </w:t>
      </w:r>
      <w:r>
        <w:rPr>
          <w:color w:val="231F20"/>
        </w:rPr>
        <w:t>during his ownership of 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Apollo, a group of women formed the </w:t>
      </w:r>
      <w:r>
        <w:rPr>
          <w:color w:val="40AD49"/>
        </w:rPr>
        <w:t>“Fifty Women with a Vision” collective</w:t>
      </w:r>
      <w:r>
        <w:rPr>
          <w:color w:val="231F20"/>
        </w:rPr>
        <w:t>.</w:t>
      </w:r>
    </w:p>
    <w:p w14:paraId="0A0870C5" w14:textId="77777777" w:rsidR="00581FCE" w:rsidRDefault="00581FCE" w:rsidP="00581FCE">
      <w:pPr>
        <w:pStyle w:val="BodyText"/>
        <w:spacing w:before="3" w:line="249" w:lineRule="auto"/>
        <w:ind w:left="0" w:right="0" w:firstLine="450"/>
      </w:pPr>
      <w:r>
        <w:rPr>
          <w:color w:val="231F20"/>
        </w:rPr>
        <w:t xml:space="preserve">Their initiative culminated in the annual </w:t>
      </w:r>
      <w:r>
        <w:rPr>
          <w:color w:val="40AD49"/>
        </w:rPr>
        <w:t>“Jefferson</w:t>
      </w:r>
      <w:r>
        <w:rPr>
          <w:color w:val="40AD49"/>
          <w:spacing w:val="-13"/>
        </w:rPr>
        <w:t xml:space="preserve"> </w:t>
      </w:r>
      <w:r>
        <w:rPr>
          <w:color w:val="40AD49"/>
        </w:rPr>
        <w:t>Avenue</w:t>
      </w:r>
      <w:r>
        <w:rPr>
          <w:color w:val="40AD49"/>
          <w:spacing w:val="-13"/>
        </w:rPr>
        <w:t xml:space="preserve"> </w:t>
      </w:r>
      <w:r>
        <w:rPr>
          <w:color w:val="40AD49"/>
        </w:rPr>
        <w:t xml:space="preserve">Arts Festival,” </w:t>
      </w:r>
      <w:r>
        <w:rPr>
          <w:color w:val="231F20"/>
        </w:rPr>
        <w:t>an event aimed at not only attracting businesses to the neighborhood but also generating excitement for 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Apollo’s reconstruction. Central to the festival was a collaborative mural project inviting </w:t>
      </w:r>
      <w:r>
        <w:rPr>
          <w:color w:val="40AD49"/>
        </w:rPr>
        <w:t>community members</w:t>
      </w:r>
      <w:r>
        <w:rPr>
          <w:color w:val="231F20"/>
        </w:rPr>
        <w:t>, both young and old, to contribute their artistic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talents.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Ceramic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tiles,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designed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adorn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lobby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walls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revitalized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Apollo,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canvases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 the multi-generation population and reflected a collective effort to breathe new life into the cultural landmark.</w:t>
      </w:r>
    </w:p>
    <w:p w14:paraId="68FD1EBC" w14:textId="1EE4179E" w:rsidR="00581FCE" w:rsidRDefault="00581FCE" w:rsidP="002D6904">
      <w:pPr>
        <w:pStyle w:val="BodyText"/>
        <w:spacing w:before="5" w:line="249" w:lineRule="auto"/>
        <w:ind w:left="0" w:right="0" w:firstLine="450"/>
      </w:pPr>
      <w:r>
        <w:rPr>
          <w:color w:val="40AD49"/>
        </w:rPr>
        <w:t>Architect Robert</w:t>
      </w:r>
      <w:r>
        <w:rPr>
          <w:color w:val="40AD49"/>
          <w:spacing w:val="-3"/>
        </w:rPr>
        <w:t xml:space="preserve"> </w:t>
      </w:r>
      <w:r>
        <w:rPr>
          <w:color w:val="40AD49"/>
        </w:rPr>
        <w:t>T. Coles</w:t>
      </w:r>
      <w:r>
        <w:rPr>
          <w:color w:val="231F20"/>
        </w:rPr>
        <w:t>, entrusted with a substantial budget for artistic endeavors, allocated a $25,000 to</w:t>
      </w:r>
      <w:r>
        <w:rPr>
          <w:color w:val="231F20"/>
          <w:spacing w:val="-10"/>
        </w:rPr>
        <w:t xml:space="preserve"> </w:t>
      </w:r>
      <w:r>
        <w:rPr>
          <w:color w:val="40AD49"/>
        </w:rPr>
        <w:t>The</w:t>
      </w:r>
      <w:r>
        <w:rPr>
          <w:color w:val="40AD49"/>
          <w:spacing w:val="-4"/>
        </w:rPr>
        <w:t xml:space="preserve"> </w:t>
      </w:r>
      <w:r>
        <w:rPr>
          <w:color w:val="40AD49"/>
        </w:rPr>
        <w:t>Gail</w:t>
      </w:r>
      <w:r>
        <w:rPr>
          <w:color w:val="40AD49"/>
          <w:spacing w:val="-4"/>
        </w:rPr>
        <w:t xml:space="preserve"> </w:t>
      </w:r>
      <w:r>
        <w:rPr>
          <w:color w:val="40AD49"/>
        </w:rPr>
        <w:t>McCarthy</w:t>
      </w:r>
      <w:r>
        <w:rPr>
          <w:color w:val="40AD49"/>
          <w:spacing w:val="-4"/>
        </w:rPr>
        <w:t xml:space="preserve"> </w:t>
      </w:r>
      <w:r>
        <w:rPr>
          <w:color w:val="40AD49"/>
        </w:rPr>
        <w:t>Studio</w:t>
      </w:r>
      <w:r>
        <w:rPr>
          <w:color w:val="40AD49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orchestrate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creative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endeavors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Apollo.</w:t>
      </w:r>
      <w:r>
        <w:rPr>
          <w:color w:val="231F20"/>
          <w:spacing w:val="-8"/>
        </w:rPr>
        <w:t xml:space="preserve"> </w:t>
      </w:r>
      <w:r>
        <w:rPr>
          <w:color w:val="40AD49"/>
        </w:rPr>
        <w:t>The</w:t>
      </w:r>
      <w:r>
        <w:rPr>
          <w:color w:val="40AD49"/>
          <w:spacing w:val="-4"/>
        </w:rPr>
        <w:t xml:space="preserve"> </w:t>
      </w:r>
      <w:r>
        <w:rPr>
          <w:color w:val="40AD49"/>
        </w:rPr>
        <w:t>Locust</w:t>
      </w:r>
      <w:r>
        <w:rPr>
          <w:color w:val="40AD49"/>
          <w:spacing w:val="-4"/>
        </w:rPr>
        <w:t xml:space="preserve"> </w:t>
      </w:r>
      <w:r>
        <w:rPr>
          <w:color w:val="40AD49"/>
        </w:rPr>
        <w:t>Street</w:t>
      </w:r>
      <w:r>
        <w:rPr>
          <w:color w:val="40AD49"/>
          <w:spacing w:val="-15"/>
        </w:rPr>
        <w:t xml:space="preserve"> </w:t>
      </w:r>
      <w:r>
        <w:rPr>
          <w:color w:val="40AD49"/>
        </w:rPr>
        <w:t>Art</w:t>
      </w:r>
      <w:r>
        <w:rPr>
          <w:color w:val="40AD49"/>
          <w:spacing w:val="-4"/>
        </w:rPr>
        <w:t xml:space="preserve"> </w:t>
      </w:r>
      <w:r>
        <w:rPr>
          <w:color w:val="40AD49"/>
        </w:rPr>
        <w:t>Classes</w:t>
      </w:r>
      <w:r w:rsidR="002D6904">
        <w:rPr>
          <w:color w:val="40AD49"/>
        </w:rPr>
        <w:t xml:space="preserve"> </w:t>
      </w:r>
      <w:r>
        <w:rPr>
          <w:color w:val="40AD49"/>
        </w:rPr>
        <w:t xml:space="preserve">Inc. </w:t>
      </w:r>
      <w:r>
        <w:rPr>
          <w:color w:val="231F20"/>
        </w:rPr>
        <w:t>facilitated the implementation of these installations, which included the painting of over 1500 ceramic tiles measuring 6”x6”. These tiles, adorned with a diverse array of artwork reflecting the community’s varied experiences and perspectives, became a symbol of resilience and intergenerational connectivity. Paintings of homes,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clowns,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shows,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abstract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art,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planets,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filled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space.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Despite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challenges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budget constraints and the need for post-processing to enhance certain tiles, the project epitomized the community’s unwavering commitment to revitalization.</w:t>
      </w:r>
    </w:p>
    <w:p w14:paraId="51910743" w14:textId="0548EF41" w:rsidR="00581FCE" w:rsidRDefault="00581FCE" w:rsidP="00581FCE">
      <w:pPr>
        <w:pStyle w:val="BodyText"/>
        <w:spacing w:before="6" w:line="249" w:lineRule="auto"/>
        <w:ind w:left="0" w:right="0" w:firstLine="450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resulting</w:t>
      </w:r>
      <w:r>
        <w:rPr>
          <w:color w:val="231F20"/>
          <w:spacing w:val="-5"/>
        </w:rPr>
        <w:t xml:space="preserve"> </w:t>
      </w:r>
      <w:r>
        <w:rPr>
          <w:color w:val="40AD49"/>
        </w:rPr>
        <w:t>“Tile</w:t>
      </w:r>
      <w:r>
        <w:rPr>
          <w:color w:val="40AD49"/>
          <w:spacing w:val="-4"/>
        </w:rPr>
        <w:t xml:space="preserve"> </w:t>
      </w:r>
      <w:r>
        <w:rPr>
          <w:color w:val="40AD49"/>
        </w:rPr>
        <w:t>Quilt”</w:t>
      </w:r>
      <w:r>
        <w:rPr>
          <w:color w:val="40AD49"/>
          <w:spacing w:val="-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visually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striking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tribute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embodies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metaphorical narrative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transformation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adaptability.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dedication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community,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Apollo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overcome the many struggles </w:t>
      </w:r>
      <w:r w:rsidR="0068360B">
        <w:rPr>
          <w:color w:val="231F20"/>
        </w:rPr>
        <w:t>of</w:t>
      </w:r>
      <w:r>
        <w:rPr>
          <w:color w:val="231F20"/>
        </w:rPr>
        <w:t xml:space="preserve"> its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history (ranging from fires to shifting visions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its purpose).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While aspirations</w:t>
      </w:r>
    </w:p>
    <w:p w14:paraId="43D06909" w14:textId="77777777" w:rsidR="00581FCE" w:rsidRDefault="00581FCE" w:rsidP="00581FCE">
      <w:pPr>
        <w:pStyle w:val="BodyText"/>
        <w:spacing w:before="3" w:line="249" w:lineRule="auto"/>
        <w:ind w:left="0" w:right="0" w:firstLine="450"/>
      </w:pPr>
      <w:r>
        <w:rPr>
          <w:color w:val="231F20"/>
        </w:rPr>
        <w:t>for 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Apollo varied—from its resurrection as a theater to proposals for 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African Culture Center—the Telecommunication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Center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emerged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testament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adaptability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face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evolving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technological advancements.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Despite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efforts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Telecommunication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Center,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advent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like </w:t>
      </w:r>
      <w:r>
        <w:rPr>
          <w:color w:val="40AD49"/>
        </w:rPr>
        <w:t>YouTube</w:t>
      </w:r>
      <w:r>
        <w:rPr>
          <w:color w:val="40AD49"/>
          <w:spacing w:val="-4"/>
        </w:rPr>
        <w:t xml:space="preserve"> </w:t>
      </w:r>
      <w:r>
        <w:rPr>
          <w:color w:val="231F20"/>
        </w:rPr>
        <w:t>led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underutilization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broader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community.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Nonetheless,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opportunities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 state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commercial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existed,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underscoring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Apollo’s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ongoing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significance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hub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innovation and cultural expression.</w:t>
      </w:r>
    </w:p>
    <w:p w14:paraId="3C36AAB7" w14:textId="77777777" w:rsidR="00874BB9" w:rsidRDefault="00874BB9"/>
    <w:sectPr w:rsidR="0087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CE"/>
    <w:rsid w:val="000770B3"/>
    <w:rsid w:val="002D6904"/>
    <w:rsid w:val="003E3099"/>
    <w:rsid w:val="00581FCE"/>
    <w:rsid w:val="0068360B"/>
    <w:rsid w:val="00874BB9"/>
    <w:rsid w:val="00C0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515B"/>
  <w15:chartTrackingRefBased/>
  <w15:docId w15:val="{3F691CFA-7C7A-4C84-A931-A33365AA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FC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81FCE"/>
    <w:pPr>
      <w:widowControl w:val="0"/>
      <w:autoSpaceDE w:val="0"/>
      <w:autoSpaceDN w:val="0"/>
      <w:spacing w:after="0" w:line="240" w:lineRule="auto"/>
      <w:ind w:left="100" w:right="11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81FC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Mathew</dc:creator>
  <cp:keywords/>
  <dc:description/>
  <cp:lastModifiedBy>Jonah Mathew</cp:lastModifiedBy>
  <cp:revision>3</cp:revision>
  <dcterms:created xsi:type="dcterms:W3CDTF">2024-03-04T22:17:00Z</dcterms:created>
  <dcterms:modified xsi:type="dcterms:W3CDTF">2024-03-04T22:21:00Z</dcterms:modified>
</cp:coreProperties>
</file>