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098" w:rsidRDefault="00472098" w:rsidP="00E84DD6">
      <w:pPr>
        <w:spacing w:after="0" w:line="240" w:lineRule="auto"/>
        <w:ind w:left="540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CSCE 462, Fall semester 2020</w:t>
      </w:r>
    </w:p>
    <w:p w:rsidR="00E84DD6" w:rsidRDefault="00E84DD6" w:rsidP="00E84DD6">
      <w:pPr>
        <w:spacing w:after="0" w:line="240" w:lineRule="auto"/>
        <w:ind w:left="540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E84DD6">
        <w:rPr>
          <w:rFonts w:ascii="Calibri" w:eastAsia="Times New Roman" w:hAnsi="Calibri" w:cs="Calibri"/>
          <w:b/>
          <w:bCs/>
          <w:sz w:val="28"/>
          <w:szCs w:val="28"/>
        </w:rPr>
        <w:t xml:space="preserve">Project </w:t>
      </w:r>
      <w:r w:rsidR="00D13E9B">
        <w:rPr>
          <w:rFonts w:ascii="Calibri" w:eastAsia="Times New Roman" w:hAnsi="Calibri" w:cs="Calibri"/>
          <w:b/>
          <w:bCs/>
          <w:sz w:val="28"/>
          <w:szCs w:val="28"/>
        </w:rPr>
        <w:t>submission for</w:t>
      </w:r>
      <w:r w:rsidRPr="00E84DD6">
        <w:rPr>
          <w:rFonts w:ascii="Calibri" w:eastAsia="Times New Roman" w:hAnsi="Calibri" w:cs="Calibri"/>
          <w:b/>
          <w:bCs/>
          <w:sz w:val="28"/>
          <w:szCs w:val="28"/>
        </w:rPr>
        <w:t xml:space="preserve"> review</w:t>
      </w:r>
    </w:p>
    <w:p w:rsidR="00472098" w:rsidRDefault="00472098" w:rsidP="00E84DD6">
      <w:pPr>
        <w:spacing w:after="0" w:line="240" w:lineRule="auto"/>
        <w:ind w:left="540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Instructor: Jyh-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</w:rPr>
        <w:t>Charn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Liu</w:t>
      </w:r>
    </w:p>
    <w:p w:rsidR="00472098" w:rsidRDefault="00472098" w:rsidP="00E84DD6">
      <w:pPr>
        <w:spacing w:after="0" w:line="240" w:lineRule="auto"/>
        <w:ind w:left="540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Teaching Assistant: Haidong Wang</w:t>
      </w:r>
    </w:p>
    <w:p w:rsidR="00472098" w:rsidRDefault="002455DF" w:rsidP="00E84DD6">
      <w:pPr>
        <w:spacing w:after="0" w:line="240" w:lineRule="auto"/>
        <w:ind w:left="540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Edited: </w:t>
      </w:r>
      <w:r w:rsidR="00933764">
        <w:rPr>
          <w:rFonts w:ascii="Calibri" w:eastAsia="Times New Roman" w:hAnsi="Calibri" w:cs="Calibri"/>
          <w:b/>
          <w:bCs/>
          <w:sz w:val="28"/>
          <w:szCs w:val="28"/>
        </w:rPr>
        <w:t>Apr. 21, 2021</w:t>
      </w:r>
    </w:p>
    <w:p w:rsidR="00E84DD6" w:rsidRDefault="00E84DD6" w:rsidP="00E84DD6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E84DD6" w:rsidRDefault="00D13E9B" w:rsidP="00E84DD6">
      <w:pPr>
        <w:spacing w:after="0" w:line="240" w:lineRule="auto"/>
        <w:textAlignment w:val="center"/>
        <w:rPr>
          <w:rFonts w:ascii="Calibri" w:eastAsia="Times New Roman" w:hAnsi="Calibri" w:cs="Calibri"/>
          <w:b/>
          <w:sz w:val="24"/>
        </w:rPr>
      </w:pPr>
      <w:bookmarkStart w:id="0" w:name="_Hlk56436232"/>
      <w:r>
        <w:rPr>
          <w:rFonts w:ascii="Calibri" w:eastAsia="Times New Roman" w:hAnsi="Calibri" w:cs="Calibri"/>
          <w:b/>
          <w:sz w:val="24"/>
        </w:rPr>
        <w:t>Project submissions</w:t>
      </w:r>
    </w:p>
    <w:p w:rsidR="00D13E9B" w:rsidRPr="00933764" w:rsidRDefault="00D13E9B" w:rsidP="0057241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bookmarkStart w:id="1" w:name="_Hlk56437051"/>
      <w:r>
        <w:rPr>
          <w:rFonts w:ascii="inherit" w:eastAsia="Times New Roman" w:hAnsi="inherit" w:cs="Calibri"/>
          <w:color w:val="000000"/>
          <w:sz w:val="24"/>
          <w:szCs w:val="24"/>
        </w:rPr>
        <w:t>You comple</w:t>
      </w:r>
      <w:bookmarkStart w:id="2" w:name="_GoBack"/>
      <w:bookmarkEnd w:id="2"/>
      <w:r>
        <w:rPr>
          <w:rFonts w:ascii="inherit" w:eastAsia="Times New Roman" w:hAnsi="inherit" w:cs="Calibri"/>
          <w:color w:val="000000"/>
          <w:sz w:val="24"/>
          <w:szCs w:val="24"/>
        </w:rPr>
        <w:t>te your prototype</w:t>
      </w:r>
    </w:p>
    <w:p w:rsidR="00933764" w:rsidRPr="00D13E9B" w:rsidRDefault="00933764" w:rsidP="0057241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Completion the following project files</w:t>
      </w:r>
    </w:p>
    <w:p w:rsidR="00D13E9B" w:rsidRDefault="00D13E9B" w:rsidP="0057241B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13E9B">
        <w:rPr>
          <w:rFonts w:ascii="Calibri" w:eastAsia="Times New Roman" w:hAnsi="Calibri" w:cs="Calibri"/>
        </w:rPr>
        <w:t xml:space="preserve">Make a short video to demonstrate </w:t>
      </w:r>
      <w:r w:rsidR="0057241B">
        <w:rPr>
          <w:rFonts w:ascii="Calibri" w:eastAsia="Times New Roman" w:hAnsi="Calibri" w:cs="Calibri"/>
        </w:rPr>
        <w:t>prototype</w:t>
      </w:r>
      <w:r w:rsidRPr="00D13E9B">
        <w:rPr>
          <w:rFonts w:ascii="Calibri" w:eastAsia="Times New Roman" w:hAnsi="Calibri" w:cs="Calibri"/>
        </w:rPr>
        <w:t xml:space="preserve"> actions</w:t>
      </w:r>
      <w:r w:rsidR="0021665A">
        <w:rPr>
          <w:rFonts w:ascii="Calibri" w:eastAsia="Times New Roman" w:hAnsi="Calibri" w:cs="Calibri"/>
        </w:rPr>
        <w:t xml:space="preserve">. </w:t>
      </w:r>
      <w:r w:rsidRPr="00D13E9B">
        <w:rPr>
          <w:rFonts w:ascii="Calibri" w:eastAsia="Times New Roman" w:hAnsi="Calibri" w:cs="Calibri"/>
        </w:rPr>
        <w:t xml:space="preserve"> </w:t>
      </w:r>
      <w:proofErr w:type="gramStart"/>
      <w:r w:rsidR="006D6117">
        <w:rPr>
          <w:rFonts w:ascii="Calibri" w:eastAsia="Times New Roman" w:hAnsi="Calibri" w:cs="Calibri"/>
        </w:rPr>
        <w:t>Typically</w:t>
      </w:r>
      <w:proofErr w:type="gramEnd"/>
      <w:r w:rsidR="006D6117">
        <w:rPr>
          <w:rFonts w:ascii="Calibri" w:eastAsia="Times New Roman" w:hAnsi="Calibri" w:cs="Calibri"/>
        </w:rPr>
        <w:t xml:space="preserve"> 3-5 mins, just like the examples you saw, but it can be different. </w:t>
      </w:r>
    </w:p>
    <w:p w:rsidR="006D6117" w:rsidRDefault="00D13E9B" w:rsidP="0057241B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Complete your final report, which </w:t>
      </w:r>
      <w:r w:rsidR="006D6117">
        <w:rPr>
          <w:rFonts w:ascii="Calibri" w:eastAsia="Times New Roman" w:hAnsi="Calibri" w:cs="Calibri"/>
        </w:rPr>
        <w:t xml:space="preserve">is essentially the extension of your proposal to sum up the technical steps and the outcomes of your project.  </w:t>
      </w:r>
    </w:p>
    <w:p w:rsidR="006D6117" w:rsidRDefault="006D6117" w:rsidP="0057241B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Copy your slack channel contents and resource links to the end of your final report</w:t>
      </w:r>
      <w:r w:rsidR="0057241B">
        <w:rPr>
          <w:rFonts w:ascii="Calibri" w:eastAsia="Times New Roman" w:hAnsi="Calibri" w:cs="Calibri"/>
        </w:rPr>
        <w:t xml:space="preserve"> as appendix</w:t>
      </w:r>
      <w:r>
        <w:rPr>
          <w:rFonts w:ascii="Calibri" w:eastAsia="Times New Roman" w:hAnsi="Calibri" w:cs="Calibri"/>
        </w:rPr>
        <w:t xml:space="preserve">. </w:t>
      </w:r>
    </w:p>
    <w:p w:rsidR="00D13E9B" w:rsidRDefault="00933764" w:rsidP="0057241B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A  PowerPoint</w:t>
      </w:r>
      <w:proofErr w:type="gramEnd"/>
      <w:r>
        <w:rPr>
          <w:rFonts w:ascii="Calibri" w:eastAsia="Times New Roman" w:hAnsi="Calibri" w:cs="Calibri"/>
        </w:rPr>
        <w:t xml:space="preserve"> </w:t>
      </w:r>
      <w:r w:rsidR="00D13E9B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file sums up the technical essence of the project.</w:t>
      </w:r>
      <w:r w:rsidR="0057241B">
        <w:rPr>
          <w:rFonts w:ascii="Calibri" w:eastAsia="Times New Roman" w:hAnsi="Calibri" w:cs="Calibri"/>
        </w:rPr>
        <w:t xml:space="preserve"> </w:t>
      </w:r>
    </w:p>
    <w:p w:rsidR="00510C03" w:rsidRDefault="0057241B" w:rsidP="0057241B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Reimbursement request</w:t>
      </w:r>
      <w:r>
        <w:rPr>
          <w:rFonts w:ascii="Calibri" w:eastAsia="Times New Roman" w:hAnsi="Calibri" w:cs="Calibri"/>
        </w:rPr>
        <w:br/>
      </w:r>
      <w:r w:rsidR="00510C03">
        <w:rPr>
          <w:rFonts w:ascii="Calibri" w:eastAsia="Times New Roman" w:hAnsi="Calibri" w:cs="Calibri"/>
        </w:rPr>
        <w:t xml:space="preserve">An additional reimbursement request document is needed if you have requested for reimbursement. (You can </w:t>
      </w:r>
      <w:r>
        <w:rPr>
          <w:rFonts w:ascii="Calibri" w:eastAsia="Times New Roman" w:hAnsi="Calibri" w:cs="Calibri"/>
        </w:rPr>
        <w:t xml:space="preserve">skip this step </w:t>
      </w:r>
      <w:r w:rsidR="00510C03">
        <w:rPr>
          <w:rFonts w:ascii="Calibri" w:eastAsia="Times New Roman" w:hAnsi="Calibri" w:cs="Calibri"/>
        </w:rPr>
        <w:t>if you</w:t>
      </w:r>
      <w:r>
        <w:rPr>
          <w:rFonts w:ascii="Calibri" w:eastAsia="Times New Roman" w:hAnsi="Calibri" w:cs="Calibri"/>
        </w:rPr>
        <w:t xml:space="preserve"> </w:t>
      </w:r>
      <w:r w:rsidR="00510C03">
        <w:rPr>
          <w:rFonts w:ascii="Calibri" w:eastAsia="Times New Roman" w:hAnsi="Calibri" w:cs="Calibri"/>
        </w:rPr>
        <w:t>decide to keep your prototype</w:t>
      </w:r>
      <w:r>
        <w:rPr>
          <w:rFonts w:ascii="Calibri" w:eastAsia="Times New Roman" w:hAnsi="Calibri" w:cs="Calibri"/>
        </w:rPr>
        <w:t>, regardless of your earlier reimbursement request</w:t>
      </w:r>
      <w:r w:rsidR="00510C03">
        <w:rPr>
          <w:rFonts w:ascii="Calibri" w:eastAsia="Times New Roman" w:hAnsi="Calibri" w:cs="Calibri"/>
        </w:rPr>
        <w:t>.)</w:t>
      </w:r>
    </w:p>
    <w:p w:rsidR="009111C8" w:rsidRDefault="00510C03" w:rsidP="0057241B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 cover sheet that itemizes and summarizes the expenditure </w:t>
      </w:r>
    </w:p>
    <w:p w:rsidR="00510C03" w:rsidRDefault="00510C03" w:rsidP="0057241B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Original receipts</w:t>
      </w:r>
      <w:r w:rsidR="0057241B">
        <w:rPr>
          <w:rFonts w:ascii="Calibri" w:eastAsia="Times New Roman" w:hAnsi="Calibri" w:cs="Calibri"/>
        </w:rPr>
        <w:t xml:space="preserve"> of all purchases</w:t>
      </w:r>
      <w:r>
        <w:rPr>
          <w:rFonts w:ascii="Calibri" w:eastAsia="Times New Roman" w:hAnsi="Calibri" w:cs="Calibri"/>
        </w:rPr>
        <w:t xml:space="preserve">, reasonably reflect your original request. –  rush delivery fee not covered; unreasonably high delivery fee (at instructor’s discretion) not covered. </w:t>
      </w:r>
    </w:p>
    <w:p w:rsidR="00510C03" w:rsidRDefault="00510C03" w:rsidP="0057241B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 </w:t>
      </w:r>
      <w:proofErr w:type="gramStart"/>
      <w:r>
        <w:rPr>
          <w:rFonts w:ascii="Calibri" w:eastAsia="Times New Roman" w:hAnsi="Calibri" w:cs="Calibri"/>
        </w:rPr>
        <w:t>filled out</w:t>
      </w:r>
      <w:proofErr w:type="gramEnd"/>
      <w:r>
        <w:rPr>
          <w:rFonts w:ascii="Calibri" w:eastAsia="Times New Roman" w:hAnsi="Calibri" w:cs="Calibri"/>
        </w:rPr>
        <w:t xml:space="preserve"> W-9</w:t>
      </w:r>
      <w:r w:rsidR="0057241B">
        <w:rPr>
          <w:rFonts w:ascii="Calibri" w:eastAsia="Times New Roman" w:hAnsi="Calibri" w:cs="Calibri"/>
        </w:rPr>
        <w:t xml:space="preserve"> direct deposit</w:t>
      </w:r>
      <w:r>
        <w:rPr>
          <w:rFonts w:ascii="Calibri" w:eastAsia="Times New Roman" w:hAnsi="Calibri" w:cs="Calibri"/>
        </w:rPr>
        <w:t xml:space="preserve"> form</w:t>
      </w:r>
      <w:r w:rsidR="0044224E">
        <w:rPr>
          <w:rFonts w:ascii="Calibri" w:eastAsia="Times New Roman" w:hAnsi="Calibri" w:cs="Calibri"/>
        </w:rPr>
        <w:t xml:space="preserve"> </w:t>
      </w:r>
    </w:p>
    <w:p w:rsidR="006D6117" w:rsidRDefault="006D6117" w:rsidP="0057241B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prototype and all unused parts are required to return to Haidong to receive reimbursement. </w:t>
      </w:r>
    </w:p>
    <w:p w:rsidR="002455DF" w:rsidRDefault="002455DF" w:rsidP="0057241B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Once the reimbursement request is first approved by me, it will be sent to the business office to handle the subsequent further review and payment arrangement. </w:t>
      </w:r>
    </w:p>
    <w:p w:rsidR="00933764" w:rsidRDefault="00CE61BB" w:rsidP="0057241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Create a </w:t>
      </w:r>
      <w:r w:rsidR="00933764">
        <w:rPr>
          <w:rFonts w:ascii="Calibri" w:eastAsia="Times New Roman" w:hAnsi="Calibri" w:cs="Calibri"/>
        </w:rPr>
        <w:t xml:space="preserve">project </w:t>
      </w:r>
      <w:proofErr w:type="gramStart"/>
      <w:r>
        <w:rPr>
          <w:rFonts w:ascii="Calibri" w:eastAsia="Times New Roman" w:hAnsi="Calibri" w:cs="Calibri"/>
        </w:rPr>
        <w:t>folder</w:t>
      </w:r>
      <w:r w:rsidR="00933764">
        <w:rPr>
          <w:rFonts w:ascii="Calibri" w:eastAsia="Times New Roman" w:hAnsi="Calibri" w:cs="Calibri"/>
        </w:rPr>
        <w:t xml:space="preserve"> </w:t>
      </w:r>
      <w:r w:rsidR="0057241B">
        <w:rPr>
          <w:rFonts w:ascii="Calibri" w:eastAsia="Times New Roman" w:hAnsi="Calibri" w:cs="Calibri"/>
        </w:rPr>
        <w:t xml:space="preserve"> on</w:t>
      </w:r>
      <w:proofErr w:type="gramEnd"/>
      <w:r w:rsidR="0057241B">
        <w:rPr>
          <w:rFonts w:ascii="Calibri" w:eastAsia="Times New Roman" w:hAnsi="Calibri" w:cs="Calibri"/>
        </w:rPr>
        <w:t xml:space="preserve"> the </w:t>
      </w:r>
      <w:hyperlink r:id="rId5" w:history="1">
        <w:proofErr w:type="spellStart"/>
        <w:r w:rsidR="0057241B" w:rsidRPr="0057241B">
          <w:rPr>
            <w:rStyle w:val="Hyperlink"/>
            <w:rFonts w:ascii="Calibri" w:eastAsia="Times New Roman" w:hAnsi="Calibri" w:cs="Calibri"/>
          </w:rPr>
          <w:t>GoogleDrive</w:t>
        </w:r>
        <w:proofErr w:type="spellEnd"/>
        <w:r w:rsidR="0057241B" w:rsidRPr="0057241B">
          <w:rPr>
            <w:rStyle w:val="Hyperlink"/>
            <w:rFonts w:ascii="Calibri" w:eastAsia="Times New Roman" w:hAnsi="Calibri" w:cs="Calibri"/>
          </w:rPr>
          <w:t xml:space="preserve"> folder</w:t>
        </w:r>
      </w:hyperlink>
      <w:r w:rsidR="0057241B">
        <w:rPr>
          <w:rFonts w:ascii="Calibri" w:eastAsia="Times New Roman" w:hAnsi="Calibri" w:cs="Calibri"/>
        </w:rPr>
        <w:t xml:space="preserve"> </w:t>
      </w:r>
      <w:r w:rsidR="00933764">
        <w:rPr>
          <w:rFonts w:ascii="Calibri" w:eastAsia="Times New Roman" w:hAnsi="Calibri" w:cs="Calibri"/>
        </w:rPr>
        <w:t>and place your project files into the folder.</w:t>
      </w:r>
      <w:r>
        <w:rPr>
          <w:rFonts w:ascii="Calibri" w:eastAsia="Times New Roman" w:hAnsi="Calibri" w:cs="Calibri"/>
        </w:rPr>
        <w:t xml:space="preserve"> </w:t>
      </w:r>
    </w:p>
    <w:p w:rsidR="00933764" w:rsidRDefault="00933764" w:rsidP="0057241B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Note: please use your project name as the folder name, project name, so on, for ease of identification. Generic file name such as “final report”</w:t>
      </w:r>
      <w:r w:rsidR="006D6117">
        <w:rPr>
          <w:rFonts w:ascii="Calibri" w:eastAsia="Times New Roman" w:hAnsi="Calibri" w:cs="Calibri"/>
        </w:rPr>
        <w:t xml:space="preserve"> can become very confusing when so many project files are submitted</w:t>
      </w:r>
      <w:r w:rsidR="00CE61BB">
        <w:rPr>
          <w:rFonts w:ascii="Calibri" w:eastAsia="Times New Roman" w:hAnsi="Calibri" w:cs="Calibri"/>
        </w:rPr>
        <w:t xml:space="preserve">. </w:t>
      </w:r>
    </w:p>
    <w:p w:rsidR="006D6117" w:rsidRPr="006D6117" w:rsidRDefault="006D6117" w:rsidP="0057241B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Make sure it is shared – you cannot be graded if we cannot see them.</w:t>
      </w:r>
    </w:p>
    <w:p w:rsidR="00933764" w:rsidRDefault="006D6117" w:rsidP="0057241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5A730D">
        <w:rPr>
          <w:rFonts w:ascii="Calibri" w:eastAsia="Times New Roman" w:hAnsi="Calibri" w:cs="Calibri"/>
          <w:color w:val="FF0000"/>
        </w:rPr>
        <w:t xml:space="preserve">Update the </w:t>
      </w:r>
      <w:hyperlink r:id="rId6" w:anchor="gid=1024697948" w:history="1">
        <w:r w:rsidRPr="005A730D">
          <w:rPr>
            <w:rStyle w:val="Hyperlink"/>
            <w:rFonts w:ascii="Calibri" w:eastAsia="Times New Roman" w:hAnsi="Calibri" w:cs="Calibri"/>
            <w:color w:val="FF0000"/>
          </w:rPr>
          <w:t>project su</w:t>
        </w:r>
        <w:r w:rsidRPr="005A730D">
          <w:rPr>
            <w:rStyle w:val="Hyperlink"/>
            <w:rFonts w:ascii="Calibri" w:eastAsia="Times New Roman" w:hAnsi="Calibri" w:cs="Calibri"/>
            <w:color w:val="FF0000"/>
          </w:rPr>
          <w:t>b</w:t>
        </w:r>
        <w:r w:rsidRPr="005A730D">
          <w:rPr>
            <w:rStyle w:val="Hyperlink"/>
            <w:rFonts w:ascii="Calibri" w:eastAsia="Times New Roman" w:hAnsi="Calibri" w:cs="Calibri"/>
            <w:color w:val="FF0000"/>
          </w:rPr>
          <w:t>mission sheet</w:t>
        </w:r>
      </w:hyperlink>
      <w:r w:rsidRPr="005A730D">
        <w:rPr>
          <w:rFonts w:ascii="Calibri" w:eastAsia="Times New Roman" w:hAnsi="Calibri" w:cs="Calibri"/>
          <w:color w:val="FF0000"/>
        </w:rPr>
        <w:t>:</w:t>
      </w:r>
      <w:r w:rsidR="005A730D">
        <w:rPr>
          <w:rFonts w:ascii="Calibri" w:eastAsia="Times New Roman" w:hAnsi="Calibri" w:cs="Calibri"/>
          <w:color w:val="FF0000"/>
        </w:rPr>
        <w:t xml:space="preserve"> This is the master reference sheet for me to look up and </w:t>
      </w:r>
      <w:r w:rsidR="00100974">
        <w:rPr>
          <w:rFonts w:ascii="Calibri" w:eastAsia="Times New Roman" w:hAnsi="Calibri" w:cs="Calibri"/>
          <w:color w:val="FF0000"/>
        </w:rPr>
        <w:t>check your submissions for grading.</w:t>
      </w:r>
      <w:r w:rsidRPr="005A730D">
        <w:rPr>
          <w:rFonts w:ascii="Calibri" w:eastAsia="Times New Roman" w:hAnsi="Calibri" w:cs="Calibri"/>
          <w:color w:val="FF0000"/>
        </w:rPr>
        <w:t xml:space="preserve"> </w:t>
      </w:r>
    </w:p>
    <w:p w:rsidR="00441456" w:rsidRDefault="00441456" w:rsidP="0057241B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 xml:space="preserve">Color code your project name </w:t>
      </w:r>
      <w:r w:rsidR="0057241B">
        <w:rPr>
          <w:rFonts w:ascii="Calibri" w:eastAsia="Times New Roman" w:hAnsi="Calibri" w:cs="Calibri"/>
          <w:color w:val="FF0000"/>
        </w:rPr>
        <w:t xml:space="preserve">/row </w:t>
      </w:r>
      <w:r>
        <w:rPr>
          <w:rFonts w:ascii="Calibri" w:eastAsia="Times New Roman" w:hAnsi="Calibri" w:cs="Calibri"/>
          <w:color w:val="FF0000"/>
        </w:rPr>
        <w:t xml:space="preserve">to green when you are ready to submit it. </w:t>
      </w:r>
    </w:p>
    <w:p w:rsidR="00441456" w:rsidRPr="005A730D" w:rsidRDefault="00441456" w:rsidP="0057241B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>I will change the color to blue, and email the grade decision</w:t>
      </w:r>
      <w:r w:rsidR="0057241B">
        <w:rPr>
          <w:rFonts w:ascii="Calibri" w:eastAsia="Times New Roman" w:hAnsi="Calibri" w:cs="Calibri"/>
          <w:color w:val="FF0000"/>
        </w:rPr>
        <w:t xml:space="preserve"> to the first person listed on the team members</w:t>
      </w:r>
      <w:r>
        <w:rPr>
          <w:rFonts w:ascii="Calibri" w:eastAsia="Times New Roman" w:hAnsi="Calibri" w:cs="Calibri"/>
          <w:color w:val="FF0000"/>
        </w:rPr>
        <w:t xml:space="preserve">. </w:t>
      </w:r>
      <w:r w:rsidR="0057241B">
        <w:rPr>
          <w:rFonts w:ascii="Calibri" w:eastAsia="Times New Roman" w:hAnsi="Calibri" w:cs="Calibri"/>
          <w:color w:val="FF0000"/>
        </w:rPr>
        <w:t xml:space="preserve"> </w:t>
      </w:r>
      <w:r>
        <w:rPr>
          <w:rFonts w:ascii="Calibri" w:eastAsia="Times New Roman" w:hAnsi="Calibri" w:cs="Calibri"/>
          <w:color w:val="FF0000"/>
        </w:rPr>
        <w:t>I will change the color to orange if asking for a zoom meeting</w:t>
      </w:r>
      <w:r w:rsidR="0057241B">
        <w:rPr>
          <w:rFonts w:ascii="Calibri" w:eastAsia="Times New Roman" w:hAnsi="Calibri" w:cs="Calibri"/>
          <w:color w:val="FF0000"/>
        </w:rPr>
        <w:t xml:space="preserve"> (usually I will also send an email)</w:t>
      </w:r>
      <w:r>
        <w:rPr>
          <w:rFonts w:ascii="Calibri" w:eastAsia="Times New Roman" w:hAnsi="Calibri" w:cs="Calibri"/>
          <w:color w:val="FF0000"/>
        </w:rPr>
        <w:t xml:space="preserve">. </w:t>
      </w:r>
      <w:r w:rsidR="00B83AD3">
        <w:rPr>
          <w:rFonts w:ascii="Calibri" w:eastAsia="Times New Roman" w:hAnsi="Calibri" w:cs="Calibri"/>
          <w:color w:val="FF0000"/>
        </w:rPr>
        <w:t xml:space="preserve">Or some other color code for me to track the grading process. </w:t>
      </w:r>
    </w:p>
    <w:p w:rsidR="00100974" w:rsidRDefault="00100974" w:rsidP="0057241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Grading process</w:t>
      </w:r>
    </w:p>
    <w:p w:rsidR="00100974" w:rsidRDefault="00100974" w:rsidP="0057241B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I am able to directly make a grade decision without an interview, then I will directly email the first person listed on the team members the grade decision.</w:t>
      </w:r>
    </w:p>
    <w:p w:rsidR="00CE61BB" w:rsidRDefault="00100974" w:rsidP="0057241B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 may call in a team for an interview before a grade decision can be made. </w:t>
      </w:r>
      <w:r w:rsidR="0057241B">
        <w:rPr>
          <w:rFonts w:ascii="Calibri" w:eastAsia="Times New Roman" w:hAnsi="Calibri" w:cs="Calibri"/>
        </w:rPr>
        <w:t>A</w:t>
      </w:r>
      <w:r>
        <w:rPr>
          <w:rFonts w:ascii="Calibri" w:eastAsia="Times New Roman" w:hAnsi="Calibri" w:cs="Calibri"/>
        </w:rPr>
        <w:t>ll team members are required to attend such meeting. No show, no grade, unless you have some really good reason.</w:t>
      </w:r>
    </w:p>
    <w:p w:rsidR="00100974" w:rsidRDefault="00100974" w:rsidP="0057241B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The meeting can also be meant for outstanding projects that </w:t>
      </w:r>
      <w:r w:rsidR="0057241B">
        <w:rPr>
          <w:rFonts w:ascii="Calibri" w:eastAsia="Times New Roman" w:hAnsi="Calibri" w:cs="Calibri"/>
        </w:rPr>
        <w:t xml:space="preserve">I like to make some additional arrangement with the team, especially when </w:t>
      </w:r>
      <w:r>
        <w:rPr>
          <w:rFonts w:ascii="Calibri" w:eastAsia="Times New Roman" w:hAnsi="Calibri" w:cs="Calibri"/>
        </w:rPr>
        <w:t xml:space="preserve">we can translate into future learning material. </w:t>
      </w:r>
    </w:p>
    <w:p w:rsidR="00100974" w:rsidRDefault="00100974" w:rsidP="00100974">
      <w:p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Return of equipment</w:t>
      </w:r>
    </w:p>
    <w:p w:rsidR="00441456" w:rsidRDefault="00100974" w:rsidP="00441456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41456">
        <w:rPr>
          <w:rFonts w:ascii="Calibri" w:eastAsia="Times New Roman" w:hAnsi="Calibri" w:cs="Calibri"/>
        </w:rPr>
        <w:t xml:space="preserve">Haidong will give you a list of dates that he will accept your returned equipment. </w:t>
      </w:r>
      <w:r w:rsidR="00441456">
        <w:rPr>
          <w:rFonts w:ascii="Calibri" w:eastAsia="Times New Roman" w:hAnsi="Calibri" w:cs="Calibri"/>
        </w:rPr>
        <w:t>You are asked to follow the dates and times that he provides you, exceptions will create unreasonable and excessive workload for him.</w:t>
      </w:r>
    </w:p>
    <w:p w:rsidR="00441456" w:rsidRDefault="00441456" w:rsidP="00441456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Equipment conditions</w:t>
      </w:r>
    </w:p>
    <w:p w:rsidR="00441456" w:rsidRDefault="00100974" w:rsidP="00441456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41456">
        <w:rPr>
          <w:rFonts w:ascii="Calibri" w:eastAsia="Times New Roman" w:hAnsi="Calibri" w:cs="Calibri"/>
        </w:rPr>
        <w:t xml:space="preserve">The general rule is to return the kit in the same way as </w:t>
      </w:r>
      <w:r w:rsidR="002455DF">
        <w:rPr>
          <w:rFonts w:ascii="Calibri" w:eastAsia="Times New Roman" w:hAnsi="Calibri" w:cs="Calibri"/>
        </w:rPr>
        <w:t>you checked them out</w:t>
      </w:r>
      <w:r w:rsidRPr="00441456">
        <w:rPr>
          <w:rFonts w:ascii="Calibri" w:eastAsia="Times New Roman" w:hAnsi="Calibri" w:cs="Calibri"/>
        </w:rPr>
        <w:t xml:space="preserve">. </w:t>
      </w:r>
    </w:p>
    <w:p w:rsidR="00441456" w:rsidRDefault="00441456" w:rsidP="00441456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41456">
        <w:rPr>
          <w:rFonts w:ascii="Calibri" w:eastAsia="Times New Roman" w:hAnsi="Calibri" w:cs="Calibri"/>
        </w:rPr>
        <w:t xml:space="preserve">You will be asked to arrange them nice and </w:t>
      </w:r>
      <w:proofErr w:type="gramStart"/>
      <w:r w:rsidRPr="00441456">
        <w:rPr>
          <w:rFonts w:ascii="Calibri" w:eastAsia="Times New Roman" w:hAnsi="Calibri" w:cs="Calibri"/>
        </w:rPr>
        <w:t xml:space="preserve">tight </w:t>
      </w:r>
      <w:r w:rsidR="002455DF">
        <w:rPr>
          <w:rFonts w:ascii="Calibri" w:eastAsia="Times New Roman" w:hAnsi="Calibri" w:cs="Calibri"/>
        </w:rPr>
        <w:t xml:space="preserve"> </w:t>
      </w:r>
      <w:r w:rsidRPr="00441456">
        <w:rPr>
          <w:rFonts w:ascii="Calibri" w:eastAsia="Times New Roman" w:hAnsi="Calibri" w:cs="Calibri"/>
        </w:rPr>
        <w:t>to</w:t>
      </w:r>
      <w:proofErr w:type="gramEnd"/>
      <w:r w:rsidRPr="00441456">
        <w:rPr>
          <w:rFonts w:ascii="Calibri" w:eastAsia="Times New Roman" w:hAnsi="Calibri" w:cs="Calibri"/>
        </w:rPr>
        <w:t xml:space="preserve"> a reusable kit for the next semester.  </w:t>
      </w:r>
    </w:p>
    <w:p w:rsidR="00441456" w:rsidRDefault="00441456" w:rsidP="00441456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41456">
        <w:rPr>
          <w:rFonts w:ascii="Calibri" w:eastAsia="Times New Roman" w:hAnsi="Calibri" w:cs="Calibri"/>
        </w:rPr>
        <w:t xml:space="preserve">Normal wear and tear </w:t>
      </w:r>
      <w:proofErr w:type="gramStart"/>
      <w:r w:rsidR="002455DF">
        <w:rPr>
          <w:rFonts w:ascii="Calibri" w:eastAsia="Times New Roman" w:hAnsi="Calibri" w:cs="Calibri"/>
        </w:rPr>
        <w:t>is</w:t>
      </w:r>
      <w:proofErr w:type="gramEnd"/>
      <w:r w:rsidRPr="00441456">
        <w:rPr>
          <w:rFonts w:ascii="Calibri" w:eastAsia="Times New Roman" w:hAnsi="Calibri" w:cs="Calibri"/>
        </w:rPr>
        <w:t xml:space="preserve"> allowed</w:t>
      </w:r>
      <w:r w:rsidR="002455DF">
        <w:rPr>
          <w:rFonts w:ascii="Calibri" w:eastAsia="Times New Roman" w:hAnsi="Calibri" w:cs="Calibri"/>
        </w:rPr>
        <w:t>. Please clearly mark</w:t>
      </w:r>
      <w:r w:rsidRPr="00441456">
        <w:rPr>
          <w:rFonts w:ascii="Calibri" w:eastAsia="Times New Roman" w:hAnsi="Calibri" w:cs="Calibri"/>
        </w:rPr>
        <w:t xml:space="preserve"> bad parts</w:t>
      </w:r>
      <w:r w:rsidR="002455DF">
        <w:rPr>
          <w:rFonts w:ascii="Calibri" w:eastAsia="Times New Roman" w:hAnsi="Calibri" w:cs="Calibri"/>
        </w:rPr>
        <w:t xml:space="preserve"> (markers, types, so on)</w:t>
      </w:r>
      <w:r w:rsidRPr="00441456">
        <w:rPr>
          <w:rFonts w:ascii="Calibri" w:eastAsia="Times New Roman" w:hAnsi="Calibri" w:cs="Calibri"/>
        </w:rPr>
        <w:t>,</w:t>
      </w:r>
      <w:r w:rsidR="002455DF">
        <w:rPr>
          <w:rFonts w:ascii="Calibri" w:eastAsia="Times New Roman" w:hAnsi="Calibri" w:cs="Calibri"/>
        </w:rPr>
        <w:t xml:space="preserve"> </w:t>
      </w:r>
      <w:r w:rsidRPr="00441456">
        <w:rPr>
          <w:rFonts w:ascii="Calibri" w:eastAsia="Times New Roman" w:hAnsi="Calibri" w:cs="Calibri"/>
        </w:rPr>
        <w:t xml:space="preserve">so that we can replenish them.   </w:t>
      </w:r>
    </w:p>
    <w:p w:rsidR="00100974" w:rsidRPr="00441456" w:rsidRDefault="00441456" w:rsidP="00441456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41456">
        <w:rPr>
          <w:rFonts w:ascii="Calibri" w:eastAsia="Times New Roman" w:hAnsi="Calibri" w:cs="Calibri"/>
        </w:rPr>
        <w:t>y</w:t>
      </w:r>
      <w:r w:rsidR="00100974" w:rsidRPr="00441456">
        <w:rPr>
          <w:rFonts w:ascii="Calibri" w:eastAsia="Times New Roman" w:hAnsi="Calibri" w:cs="Calibri"/>
        </w:rPr>
        <w:t xml:space="preserve">ou may be subject to grade and financial penalty for </w:t>
      </w:r>
      <w:r w:rsidR="002455DF">
        <w:rPr>
          <w:rFonts w:ascii="Calibri" w:eastAsia="Times New Roman" w:hAnsi="Calibri" w:cs="Calibri"/>
        </w:rPr>
        <w:t>abuse</w:t>
      </w:r>
      <w:r w:rsidR="00100974" w:rsidRPr="00441456">
        <w:rPr>
          <w:rFonts w:ascii="Calibri" w:eastAsia="Times New Roman" w:hAnsi="Calibri" w:cs="Calibri"/>
        </w:rPr>
        <w:t xml:space="preserve"> of the </w:t>
      </w:r>
      <w:r w:rsidRPr="00441456">
        <w:rPr>
          <w:rFonts w:ascii="Calibri" w:eastAsia="Times New Roman" w:hAnsi="Calibri" w:cs="Calibri"/>
        </w:rPr>
        <w:t xml:space="preserve">kits. </w:t>
      </w:r>
    </w:p>
    <w:p w:rsidR="0021665A" w:rsidRPr="00100974" w:rsidRDefault="00100974" w:rsidP="0021665A">
      <w:p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 w:rsidRPr="00100974">
        <w:rPr>
          <w:rFonts w:ascii="Calibri" w:eastAsia="Times New Roman" w:hAnsi="Calibri" w:cs="Calibri"/>
          <w:b/>
        </w:rPr>
        <w:t>Final class grade</w:t>
      </w:r>
    </w:p>
    <w:p w:rsidR="0021665A" w:rsidRDefault="0021665A" w:rsidP="0021665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Your grade will be directly posted on Howdy. </w:t>
      </w:r>
      <w:r w:rsidR="00100974">
        <w:rPr>
          <w:rFonts w:ascii="Calibri" w:eastAsia="Times New Roman" w:hAnsi="Calibri" w:cs="Calibri"/>
        </w:rPr>
        <w:t>Except for extraordinary conditions, n</w:t>
      </w:r>
      <w:r>
        <w:rPr>
          <w:rFonts w:ascii="Calibri" w:eastAsia="Times New Roman" w:hAnsi="Calibri" w:cs="Calibri"/>
        </w:rPr>
        <w:t xml:space="preserve">o early release of grade before the university grade release date. </w:t>
      </w:r>
    </w:p>
    <w:p w:rsidR="0021665A" w:rsidRDefault="0021665A" w:rsidP="0021665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You will be graded after we confirm that you have returned all the equipment, parts, and approved reimbursement request paperwork. </w:t>
      </w:r>
    </w:p>
    <w:p w:rsidR="002455DF" w:rsidRPr="00DA1213" w:rsidRDefault="002455DF" w:rsidP="0021665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 will carefully examine cases which are at margin of failing grades. </w:t>
      </w:r>
    </w:p>
    <w:bookmarkEnd w:id="0"/>
    <w:bookmarkEnd w:id="1"/>
    <w:p w:rsidR="00E84DD6" w:rsidRPr="00E84DD6" w:rsidRDefault="00E84DD6" w:rsidP="0021665A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84DD6">
        <w:rPr>
          <w:rFonts w:ascii="inherit" w:eastAsia="Times New Roman" w:hAnsi="inherit" w:cs="Calibri"/>
          <w:color w:val="000000"/>
          <w:sz w:val="24"/>
          <w:szCs w:val="24"/>
        </w:rPr>
        <w:t> </w:t>
      </w:r>
    </w:p>
    <w:sectPr w:rsidR="00E84DD6" w:rsidRPr="00E8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4398"/>
    <w:multiLevelType w:val="multilevel"/>
    <w:tmpl w:val="BD08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7B6A65"/>
    <w:multiLevelType w:val="multilevel"/>
    <w:tmpl w:val="04C0B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D52CC2"/>
    <w:multiLevelType w:val="multilevel"/>
    <w:tmpl w:val="BB3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F175FB"/>
    <w:multiLevelType w:val="hybridMultilevel"/>
    <w:tmpl w:val="02F48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F35310"/>
    <w:multiLevelType w:val="hybridMulti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52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24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396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468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40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120" w:hanging="180"/>
      </w:pPr>
      <w:rPr>
        <w:rFonts w:hint="default"/>
        <w:sz w:val="20"/>
      </w:rPr>
    </w:lvl>
  </w:abstractNum>
  <w:abstractNum w:abstractNumId="5" w15:restartNumberingAfterBreak="0">
    <w:nsid w:val="7562764A"/>
    <w:multiLevelType w:val="multilevel"/>
    <w:tmpl w:val="BD088F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D11F9B"/>
    <w:multiLevelType w:val="hybridMultilevel"/>
    <w:tmpl w:val="A4DE6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D6"/>
    <w:rsid w:val="000A304B"/>
    <w:rsid w:val="00100974"/>
    <w:rsid w:val="002020ED"/>
    <w:rsid w:val="0021665A"/>
    <w:rsid w:val="002455DF"/>
    <w:rsid w:val="002622F3"/>
    <w:rsid w:val="002A7F20"/>
    <w:rsid w:val="00441456"/>
    <w:rsid w:val="0044224E"/>
    <w:rsid w:val="00472098"/>
    <w:rsid w:val="00510C03"/>
    <w:rsid w:val="0057241B"/>
    <w:rsid w:val="005A730D"/>
    <w:rsid w:val="006D6117"/>
    <w:rsid w:val="006E6845"/>
    <w:rsid w:val="00760166"/>
    <w:rsid w:val="007D3152"/>
    <w:rsid w:val="007E2FC5"/>
    <w:rsid w:val="009111C8"/>
    <w:rsid w:val="00933764"/>
    <w:rsid w:val="00AA563A"/>
    <w:rsid w:val="00B83AD3"/>
    <w:rsid w:val="00C81A17"/>
    <w:rsid w:val="00CE61BB"/>
    <w:rsid w:val="00D13E9B"/>
    <w:rsid w:val="00DA1213"/>
    <w:rsid w:val="00DA41E4"/>
    <w:rsid w:val="00E84DD6"/>
    <w:rsid w:val="00EA0205"/>
    <w:rsid w:val="00ED6608"/>
    <w:rsid w:val="00F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2FF4"/>
  <w15:chartTrackingRefBased/>
  <w15:docId w15:val="{24641BAC-60EF-448C-A9F7-E9B1C5F7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6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8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66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24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Iy99KOHSzFFS5wBOMPpaljI73vaNiMWNQuroxUg4MHw/edit" TargetMode="External"/><Relationship Id="rId5" Type="http://schemas.openxmlformats.org/officeDocument/2006/relationships/hyperlink" Target="https://drive.google.com/drive/u/0/folders/1VhKDQosqKgQbx4dD77BOzI4ywi2o3B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Jyh C</dc:creator>
  <cp:keywords/>
  <dc:description/>
  <cp:lastModifiedBy>Liu, Jyh C</cp:lastModifiedBy>
  <cp:revision>2</cp:revision>
  <dcterms:created xsi:type="dcterms:W3CDTF">2021-04-21T20:00:00Z</dcterms:created>
  <dcterms:modified xsi:type="dcterms:W3CDTF">2021-04-21T20:00:00Z</dcterms:modified>
</cp:coreProperties>
</file>