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第三次实验</w:t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58119125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蒋卓洋</w:t>
      </w:r>
    </w:p>
    <w:p>
      <w:pPr>
        <w:numPr>
          <w:ilvl w:val="0"/>
          <w:numId w:val="1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实验一：金融领域知识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观察本体与规则对推理结果的影响：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观察Finance推理结果：</w:t>
      </w:r>
    </w:p>
    <w:p>
      <w:pPr>
        <w:numPr>
          <w:numId w:val="0"/>
        </w:numPr>
        <w:ind w:left="420"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997960" cy="2276475"/>
            <wp:effectExtent l="0" t="0" r="2540" b="9525"/>
            <wp:docPr id="3" name="图片 3" descr="tem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emp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图1.完整结果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注释本体引入，观察推理结果：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注释掉本体知识后，无法推理得到反映实例类别的三元组。</w:t>
      </w:r>
    </w:p>
    <w:p>
      <w:pPr>
        <w:numPr>
          <w:numId w:val="0"/>
        </w:numPr>
        <w:ind w:left="420"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994150" cy="1684020"/>
            <wp:effectExtent l="0" t="0" r="6350" b="5080"/>
            <wp:docPr id="4" name="图片 4" descr="tem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emp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图2.注释本体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注释规则引入，观察推理结果：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注释掉规则后，只能得到本体知识所推理出的类别三元组，无法推理得到新的实例与实例间关系性三元组。</w:t>
      </w:r>
    </w:p>
    <w:p>
      <w:pPr>
        <w:numPr>
          <w:numId w:val="0"/>
        </w:numPr>
        <w:ind w:left="420"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980180" cy="1074420"/>
            <wp:effectExtent l="0" t="0" r="7620" b="5080"/>
            <wp:docPr id="6" name="图片 6" descr="tem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emp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图3.注释规则</w:t>
      </w:r>
    </w:p>
    <w:p>
      <w:pPr>
        <w:numPr>
          <w:numId w:val="0"/>
        </w:numPr>
        <w:ind w:left="420" w:leftChars="0"/>
        <w:jc w:val="center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="420" w:leftChars="0"/>
        <w:jc w:val="center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撰写规则进行推理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撰写新的规则：</w:t>
      </w:r>
    </w:p>
    <w:p>
      <w:pPr>
        <w:numPr>
          <w:ilvl w:val="0"/>
          <w:numId w:val="3"/>
        </w:numPr>
        <w:ind w:left="0" w:leftChars="0" w:firstLine="422" w:firstLineChars="20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PREFIX p: &lt;http://www.example.org/kse/finance#&gt;</w:t>
      </w:r>
      <w:r>
        <w:rPr>
          <w:rFonts w:hint="eastAsia"/>
          <w:b/>
          <w:bCs/>
          <w:sz w:val="21"/>
          <w:szCs w:val="21"/>
          <w:lang w:val="en-US" w:eastAsia="zh-CN"/>
        </w:rPr>
        <w:br w:type="textWrapping"/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p:subClassOf(?A,?C):- p:subClassOf(?A,?B), p:subClassOf(?B,?C) .</w:t>
      </w:r>
    </w:p>
    <w:p>
      <w:pPr>
        <w:numPr>
          <w:ilvl w:val="0"/>
          <w:numId w:val="3"/>
        </w:numPr>
        <w:ind w:left="0" w:leftChars="0" w:firstLine="422" w:firstLineChars="2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PREFIX rdf: &lt;http://www.w3.org/1999/02/22-rdf-syntax-ns#&gt;</w:t>
      </w:r>
      <w:r>
        <w:rPr>
          <w:rFonts w:hint="default"/>
          <w:b/>
          <w:bCs/>
          <w:sz w:val="21"/>
          <w:szCs w:val="21"/>
          <w:lang w:val="en-US" w:eastAsia="zh-CN"/>
        </w:rPr>
        <w:br w:type="textWrapping"/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rdf:type(?A,?X):-rdf:type(?A,p:PublicCompany),p:subClassOf(p:PublicCompany,?X)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.</w:t>
      </w:r>
    </w:p>
    <w:p>
      <w:pPr>
        <w:numPr>
          <w:numId w:val="0"/>
        </w:numPr>
        <w:ind w:left="420"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747895" cy="1086485"/>
            <wp:effectExtent l="0" t="0" r="1905" b="5715"/>
            <wp:docPr id="9" name="图片 9" descr="QQ截图20211120084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111200849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图4.新规则撰写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观察推理结果：</w:t>
      </w:r>
      <w:r>
        <w:rPr>
          <w:rFonts w:hint="eastAsia"/>
          <w:sz w:val="21"/>
          <w:szCs w:val="21"/>
          <w:lang w:val="en-US" w:eastAsia="zh-CN"/>
        </w:rPr>
        <w:t>（PREFIX p: &lt;http://www.example.org/kse/finance#&gt;）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新规则1所产生的新推理：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&lt;</w:t>
      </w:r>
      <w:r>
        <w:rPr>
          <w:rFonts w:hint="eastAsia"/>
          <w:b/>
          <w:bCs/>
          <w:sz w:val="21"/>
          <w:szCs w:val="21"/>
          <w:lang w:val="en-US" w:eastAsia="zh-CN"/>
        </w:rPr>
        <w:t>p:</w:t>
      </w:r>
      <w:r>
        <w:rPr>
          <w:rFonts w:hint="default"/>
          <w:b/>
          <w:bCs/>
          <w:sz w:val="21"/>
          <w:szCs w:val="21"/>
          <w:lang w:val="en-US" w:eastAsia="zh-CN"/>
        </w:rPr>
        <w:t>PublicCompany&gt;&lt;</w:t>
      </w:r>
      <w:r>
        <w:rPr>
          <w:rFonts w:hint="eastAsia"/>
          <w:b/>
          <w:bCs/>
          <w:sz w:val="21"/>
          <w:szCs w:val="21"/>
          <w:lang w:val="en-US" w:eastAsia="zh-CN"/>
        </w:rPr>
        <w:t>p:</w:t>
      </w:r>
      <w:r>
        <w:rPr>
          <w:rFonts w:hint="default"/>
          <w:b/>
          <w:bCs/>
          <w:sz w:val="21"/>
          <w:szCs w:val="21"/>
          <w:lang w:val="en-US" w:eastAsia="zh-CN"/>
        </w:rPr>
        <w:t>subClassOf&gt;&lt;</w:t>
      </w:r>
      <w:r>
        <w:rPr>
          <w:rFonts w:hint="eastAsia"/>
          <w:b/>
          <w:bCs/>
          <w:sz w:val="21"/>
          <w:szCs w:val="21"/>
          <w:lang w:val="en-US" w:eastAsia="zh-CN"/>
        </w:rPr>
        <w:t>p:</w:t>
      </w:r>
      <w:r>
        <w:rPr>
          <w:rFonts w:hint="default"/>
          <w:b/>
          <w:bCs/>
          <w:sz w:val="21"/>
          <w:szCs w:val="21"/>
          <w:lang w:val="en-US" w:eastAsia="zh-CN"/>
        </w:rPr>
        <w:t>Organization&gt;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新规则2所产生的新推理：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&lt;p:融创中国&gt;rdf:type&lt;p:Company&gt;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&lt;</w:t>
      </w:r>
      <w:r>
        <w:rPr>
          <w:rFonts w:hint="eastAsia"/>
          <w:b/>
          <w:bCs/>
          <w:sz w:val="21"/>
          <w:szCs w:val="21"/>
          <w:lang w:val="en-US" w:eastAsia="zh-CN"/>
        </w:rPr>
        <w:t>p:</w:t>
      </w:r>
      <w:r>
        <w:rPr>
          <w:rFonts w:hint="default"/>
          <w:b/>
          <w:bCs/>
          <w:sz w:val="21"/>
          <w:szCs w:val="21"/>
          <w:lang w:val="en-US" w:eastAsia="zh-CN"/>
        </w:rPr>
        <w:t>融创中国&gt;rdf:type&lt;</w:t>
      </w:r>
      <w:r>
        <w:rPr>
          <w:rFonts w:hint="eastAsia"/>
          <w:b/>
          <w:bCs/>
          <w:sz w:val="21"/>
          <w:szCs w:val="21"/>
          <w:lang w:val="en-US" w:eastAsia="zh-CN"/>
        </w:rPr>
        <w:t>p:</w:t>
      </w:r>
      <w:r>
        <w:rPr>
          <w:rFonts w:hint="default"/>
          <w:b/>
          <w:bCs/>
          <w:sz w:val="21"/>
          <w:szCs w:val="21"/>
          <w:lang w:val="en-US" w:eastAsia="zh-CN"/>
        </w:rPr>
        <w:t>Organization&gt;</w:t>
      </w:r>
    </w:p>
    <w:p>
      <w:pPr>
        <w:numPr>
          <w:numId w:val="0"/>
        </w:numPr>
        <w:ind w:firstLine="420" w:firstLineChars="0"/>
        <w:jc w:val="center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4907915" cy="483235"/>
            <wp:effectExtent l="0" t="0" r="6985" b="12065"/>
            <wp:docPr id="8" name="图片 8" descr="QQ截图20211120084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111200848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图5.新规则撰写后</w:t>
      </w:r>
      <w:r>
        <w:rPr>
          <w:rFonts w:hint="eastAsia"/>
          <w:sz w:val="21"/>
          <w:szCs w:val="21"/>
          <w:lang w:val="en-US" w:eastAsia="zh-CN"/>
        </w:rPr>
        <w:t>推理</w:t>
      </w:r>
      <w:r>
        <w:rPr>
          <w:rFonts w:hint="eastAsia"/>
          <w:sz w:val="21"/>
          <w:szCs w:val="21"/>
          <w:lang w:val="en-US" w:eastAsia="zh-CN"/>
        </w:rPr>
        <w:t>所得的新结果</w:t>
      </w:r>
    </w:p>
    <w:p>
      <w:pPr>
        <w:numPr>
          <w:numId w:val="0"/>
        </w:numPr>
        <w:jc w:val="center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实验二：法律领域知识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规则撰写：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p:KeyWords(?A,?X):-p:Relate(?A,?B),p:Time(?B,?X) .</w:t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608195" cy="1009650"/>
            <wp:effectExtent l="0" t="0" r="1905" b="6350"/>
            <wp:docPr id="12" name="图片 12" descr="QQ截图20211120090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2111200904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图1.新规则撰写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推理结果更新：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&lt;http://www.reason/legal#case1&gt;&lt;http://www.reason/legal#KeyWords&gt;&lt;http://www.reason/legal#2017年7月31日&gt;</w:t>
      </w:r>
    </w:p>
    <w:p>
      <w:pPr>
        <w:numPr>
          <w:numId w:val="0"/>
        </w:numPr>
        <w:ind w:firstLine="420" w:firstLine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775835" cy="436880"/>
            <wp:effectExtent l="0" t="0" r="12065" b="7620"/>
            <wp:docPr id="11" name="图片 11" descr="QQ截图20211120090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2111200902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图2.推理结果更新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96189F"/>
    <w:multiLevelType w:val="singleLevel"/>
    <w:tmpl w:val="FC96189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505E174C"/>
    <w:multiLevelType w:val="multilevel"/>
    <w:tmpl w:val="505E17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0866E07"/>
    <w:multiLevelType w:val="multilevel"/>
    <w:tmpl w:val="70866E0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E390B"/>
    <w:rsid w:val="035A307B"/>
    <w:rsid w:val="13C8404F"/>
    <w:rsid w:val="174C17C8"/>
    <w:rsid w:val="1A595853"/>
    <w:rsid w:val="1BB55B67"/>
    <w:rsid w:val="239D2F20"/>
    <w:rsid w:val="25931E92"/>
    <w:rsid w:val="2CAD6324"/>
    <w:rsid w:val="33452B26"/>
    <w:rsid w:val="33B701DF"/>
    <w:rsid w:val="40C85A78"/>
    <w:rsid w:val="4E1E0A14"/>
    <w:rsid w:val="50ED66A0"/>
    <w:rsid w:val="541F6EAA"/>
    <w:rsid w:val="5B7D6440"/>
    <w:rsid w:val="5C277E74"/>
    <w:rsid w:val="63ED35A2"/>
    <w:rsid w:val="640F462D"/>
    <w:rsid w:val="64747F64"/>
    <w:rsid w:val="6F2359BB"/>
    <w:rsid w:val="6F3907CF"/>
    <w:rsid w:val="73B46BDB"/>
    <w:rsid w:val="75BE363F"/>
    <w:rsid w:val="7B6F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307</Words>
  <Characters>831</Characters>
  <Lines>0</Lines>
  <Paragraphs>0</Paragraphs>
  <TotalTime>1</TotalTime>
  <ScaleCrop>false</ScaleCrop>
  <LinksUpToDate>false</LinksUpToDate>
  <CharactersWithSpaces>864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2021-11-08T11:40:00Z</dcterms:created>
  <dc:creator>JZY</dc:creator>
  <cp:lastModifiedBy>Jona rch o_O</cp:lastModifiedBy>
  <dcterms:modified xsi:type="dcterms:W3CDTF">2021-11-20T01:05:29Z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5F764AB9337B4592965DD2DD2B31E48B</vt:lpwstr>
  </property>
</Properties>
</file>