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44" w:rsidRDefault="009F7B60">
      <w:r>
        <w:t xml:space="preserve">Recap. </w:t>
      </w:r>
    </w:p>
    <w:p w:rsidR="009F7B60" w:rsidRDefault="009F7B60">
      <w:r>
        <w:t xml:space="preserve">Dosemetri er bestemmelsen av absorbert dose. Involverer beregninger av KERMA, fluence og radietion spektrum etc. </w:t>
      </w:r>
    </w:p>
    <w:p w:rsidR="009F7B60" w:rsidRDefault="009F7B60">
      <w:r>
        <w:t>Et dosimeter leser ut r som er proporsjonal til D.</w:t>
      </w:r>
    </w:p>
    <w:p w:rsidR="009F7B60" w:rsidRDefault="009F7B60">
      <w:r>
        <w:t>Vi er ikke interesert i dosen til dosimeteret, men dosen til mediumet.</w:t>
      </w:r>
    </w:p>
    <w:p w:rsidR="00837AEE" w:rsidRDefault="00837AEE">
      <w:r>
        <w:rPr>
          <w:noProof/>
          <w:lang w:eastAsia="nb-NO"/>
        </w:rPr>
        <w:drawing>
          <wp:inline distT="0" distB="0" distL="0" distR="0" wp14:anchorId="74A68A55" wp14:editId="7193D8BB">
            <wp:extent cx="29908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EE" w:rsidRDefault="00837AEE">
      <w:pPr>
        <w:rPr>
          <w:b/>
          <w:i/>
        </w:rPr>
      </w:pPr>
    </w:p>
    <w:p w:rsidR="00837AEE" w:rsidRDefault="00837AEE">
      <w:r w:rsidRPr="00837AEE">
        <w:rPr>
          <w:b/>
          <w:i/>
        </w:rPr>
        <w:t xml:space="preserve">Absolutt dosemetri </w:t>
      </w:r>
      <w:r>
        <w:t>er når dosimeteret gir en direkte måling av absorbert dose uten kalibrering. F.eks. Kalorimetere, Ferrous sulfate dosimeteret, ioniserings kammere.</w:t>
      </w:r>
    </w:p>
    <w:p w:rsidR="00837AEE" w:rsidRDefault="00837AEE">
      <w:r>
        <w:rPr>
          <w:b/>
          <w:i/>
        </w:rPr>
        <w:t xml:space="preserve">Relative dosimetere </w:t>
      </w:r>
      <w:r>
        <w:t>gir en utlesning som er proporsjonal med absorbert dose, men trenger kalibrering. F.eks. TL dosi, dioder, film, EPR.</w:t>
      </w:r>
    </w:p>
    <w:p w:rsidR="00837AEE" w:rsidRDefault="00907D33">
      <w:r>
        <w:rPr>
          <w:b/>
          <w:i/>
        </w:rPr>
        <w:t xml:space="preserve">Presisjon </w:t>
      </w:r>
      <w:r>
        <w:t>reflekterer fluktueringene i instrumentet, omgivelsene eller stokastisk natur av strålingsfelt.</w:t>
      </w:r>
    </w:p>
    <w:p w:rsidR="00907D33" w:rsidRDefault="00907D33">
      <w:r>
        <w:rPr>
          <w:noProof/>
          <w:lang w:eastAsia="nb-NO"/>
        </w:rPr>
        <w:drawing>
          <wp:inline distT="0" distB="0" distL="0" distR="0" wp14:anchorId="08E6F9AB" wp14:editId="7328C066">
            <wp:extent cx="45910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33" w:rsidRDefault="00907D33"/>
    <w:p w:rsidR="00907D33" w:rsidRDefault="00907D33">
      <w:r w:rsidRPr="00907D33">
        <w:rPr>
          <w:b/>
          <w:i/>
        </w:rPr>
        <w:t>Nøyaktighet</w:t>
      </w:r>
      <w:r>
        <w:rPr>
          <w:b/>
          <w:i/>
        </w:rPr>
        <w:t xml:space="preserve"> </w:t>
      </w:r>
      <w:r w:rsidR="00E30FD3">
        <w:t>reflekterer systematiske feil. Det er hvor godt rundt senteret fluktuerer rundt den sanne verdien.</w:t>
      </w:r>
    </w:p>
    <w:p w:rsidR="00E30FD3" w:rsidRDefault="00E30FD3">
      <w:r>
        <w:rPr>
          <w:noProof/>
          <w:lang w:eastAsia="nb-NO"/>
        </w:rPr>
        <w:drawing>
          <wp:inline distT="0" distB="0" distL="0" distR="0" wp14:anchorId="74F337CB" wp14:editId="54903669">
            <wp:extent cx="34861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D3" w:rsidRDefault="00E30FD3"/>
    <w:p w:rsidR="00E30FD3" w:rsidRDefault="0042435B">
      <w:pPr>
        <w:rPr>
          <w:rFonts w:eastAsiaTheme="minorEastAsia"/>
        </w:rPr>
      </w:pPr>
      <w:r>
        <w:lastRenderedPageBreak/>
        <w:t xml:space="preserve">Høy sensitivitet er characterisert av høy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dD</m:t>
            </m:r>
          </m:den>
        </m:f>
      </m:oMath>
      <w:r>
        <w:rPr>
          <w:rFonts w:eastAsiaTheme="minorEastAsia"/>
        </w:rPr>
        <w:t xml:space="preserve">. Når denne er konstant er det en lineær dose respons. Dosimeteret kan gi en bakgrunnsavlesning som må tas hånd 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r w:rsidR="000876BD">
        <w:rPr>
          <w:rFonts w:eastAsiaTheme="minorEastAsia"/>
        </w:rPr>
        <w:t xml:space="preserve"> Hvis den er lav så kan vi også måle lavt, er den stor blir det mye støy ved lave verdier muligens.</w:t>
      </w:r>
    </w:p>
    <w:p w:rsidR="00CA2083" w:rsidRDefault="00CA2083">
      <w:pPr>
        <w:rPr>
          <w:rFonts w:eastAsiaTheme="minorEastAsia"/>
        </w:rPr>
      </w:pPr>
      <w:r>
        <w:rPr>
          <w:rFonts w:eastAsiaTheme="minorEastAsia"/>
        </w:rPr>
        <w:t>Det kan f.eks. være avhengig av dose. Hvor det avleses doble verdier.</w:t>
      </w:r>
    </w:p>
    <w:p w:rsidR="00EB6978" w:rsidRDefault="00EB6978">
      <w:r>
        <w:rPr>
          <w:noProof/>
          <w:lang w:eastAsia="nb-NO"/>
        </w:rPr>
        <w:drawing>
          <wp:inline distT="0" distB="0" distL="0" distR="0" wp14:anchorId="2DC2491A" wp14:editId="280E2A03">
            <wp:extent cx="38290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Default="00EB6978"/>
    <w:p w:rsidR="00EB6978" w:rsidRDefault="00EB6978">
      <w:r>
        <w:t>Ionemetry er målingen av ioniseringer. Antallet ionisasjoner er proporsjonalt med dose.</w:t>
      </w:r>
    </w:p>
    <w:p w:rsidR="00EB6978" w:rsidRDefault="00EB6978">
      <w:r>
        <w:rPr>
          <w:noProof/>
          <w:lang w:eastAsia="nb-NO"/>
        </w:rPr>
        <w:drawing>
          <wp:inline distT="0" distB="0" distL="0" distR="0" wp14:anchorId="0ADEA051" wp14:editId="01D3AB63">
            <wp:extent cx="576072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Default="00EB6978"/>
    <w:p w:rsidR="00EB6978" w:rsidRDefault="000E53F0">
      <w:r>
        <w:t>Det kan for eksempel være et luft fylt ionekammer.</w:t>
      </w:r>
    </w:p>
    <w:p w:rsidR="000E53F0" w:rsidRDefault="000E53F0">
      <w:r>
        <w:rPr>
          <w:noProof/>
          <w:lang w:eastAsia="nb-NO"/>
        </w:rPr>
        <w:lastRenderedPageBreak/>
        <w:drawing>
          <wp:inline distT="0" distB="0" distL="0" distR="0" wp14:anchorId="7BDAD0CB" wp14:editId="4FC46FEB">
            <wp:extent cx="5057775" cy="22027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543" cy="22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0" w:rsidRDefault="000E53F0"/>
    <w:p w:rsidR="000E53F0" w:rsidRDefault="009640EE">
      <w:r>
        <w:t>Det er en høy spenning mellom indre og ytre elektrode. Luften blir ionisert og elektroner blir frigjort. Elektronene samles i den posistive elektroden og induserer en strøm. Antall ladninger blir telt med et elektrometer som også gir litt spenning. Dette gir at antall ladninger er proporsjnal med dose til luft.</w:t>
      </w:r>
    </w:p>
    <w:p w:rsidR="00715C55" w:rsidRDefault="00715C55"/>
    <w:p w:rsidR="00715C55" w:rsidRDefault="00715C55">
      <w:r>
        <w:rPr>
          <w:b/>
          <w:i/>
        </w:rPr>
        <w:t>Exposure, X</w:t>
      </w:r>
      <w:r>
        <w:t xml:space="preserve"> er antall ladninger Q(positiv eller negativ) produsert i en gass med masse m</w:t>
      </w:r>
    </w:p>
    <w:p w:rsidR="00715C55" w:rsidRDefault="00715C55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dm</m:t>
            </m:r>
          </m:den>
        </m:f>
      </m:oMath>
    </w:p>
    <w:p w:rsidR="00715C55" w:rsidRDefault="00715C55">
      <w:pPr>
        <w:rPr>
          <w:rFonts w:eastAsiaTheme="minorEastAsia"/>
        </w:rPr>
      </w:pPr>
      <w:r>
        <w:rPr>
          <w:rFonts w:eastAsiaTheme="minorEastAsia"/>
        </w:rPr>
        <w:t>Antall ladninger per masse er proporsjonal med dose</w:t>
      </w:r>
    </w:p>
    <w:p w:rsidR="00715C55" w:rsidRDefault="00715C5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</w:t>
      </w:r>
    </w:p>
    <w:p w:rsidR="009424D8" w:rsidRPr="009424D8" w:rsidRDefault="007758D6">
      <w:pPr>
        <w:rPr>
          <w:rFonts w:eastAsiaTheme="minorEastAsia"/>
        </w:rPr>
      </w:pPr>
      <w:r>
        <w:rPr>
          <w:rFonts w:eastAsiaTheme="minorEastAsia"/>
        </w:rPr>
        <w:t xml:space="preserve">Størrelsen som relaterer X 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er gjennomsnitts energien per ionepar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>.</w:t>
      </w:r>
      <w:r w:rsidR="009424D8">
        <w:rPr>
          <w:rFonts w:eastAsiaTheme="minorEastAsia"/>
        </w:rPr>
        <w:t xml:space="preserve"> Hvor bestemmelsen av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</w:p>
    <w:p w:rsidR="00E30FD3" w:rsidRDefault="009424D8">
      <w:r>
        <w:rPr>
          <w:noProof/>
          <w:lang w:eastAsia="nb-NO"/>
        </w:rPr>
        <w:drawing>
          <wp:inline distT="0" distB="0" distL="0" distR="0" wp14:anchorId="176D30B7" wp14:editId="70BCB0F3">
            <wp:extent cx="508635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D8" w:rsidRDefault="009424D8"/>
    <w:p w:rsidR="009424D8" w:rsidRPr="00B94468" w:rsidRDefault="009424D8">
      <w:pPr>
        <w:rPr>
          <w:rFonts w:eastAsiaTheme="minorEastAsia"/>
        </w:rPr>
      </w:pPr>
      <w:r>
        <w:t xml:space="preserve">I luft 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e</m:t>
                </m:r>
              </m:den>
            </m:f>
          </m:e>
        </m:acc>
        <m:r>
          <w:rPr>
            <w:rFonts w:ascii="Cambria Math" w:eastAsiaTheme="minorEastAsia" w:hAnsi="Cambria Math"/>
          </w:rPr>
          <m:t>=33.97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ED6B53">
        <w:rPr>
          <w:rFonts w:eastAsiaTheme="minorEastAsia"/>
        </w:rPr>
        <w:t>. Dose til luft er</w:t>
      </w:r>
    </w:p>
    <w:p w:rsidR="00B94468" w:rsidRDefault="00B94468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0649EED0" wp14:editId="14F3E5A2">
            <wp:extent cx="36195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68" w:rsidRDefault="00ED6B53">
      <w:pPr>
        <w:rPr>
          <w:rFonts w:eastAsiaTheme="minorEastAsia"/>
        </w:rPr>
      </w:pPr>
      <w:r>
        <w:rPr>
          <w:rFonts w:eastAsiaTheme="minorEastAsia"/>
        </w:rPr>
        <w:t xml:space="preserve">Måler vi antall ladninger produsert per masse enhet i luft, kan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bli bestemt – uavhengig av strålings kvalitet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e</m:t>
                </m:r>
              </m:den>
            </m:f>
          </m:e>
        </m:acc>
      </m:oMath>
      <w:r>
        <w:rPr>
          <w:rFonts w:eastAsiaTheme="minorEastAsia"/>
        </w:rPr>
        <w:t xml:space="preserve"> er close to being constant for all electron and photon energies.</w:t>
      </w:r>
    </w:p>
    <w:p w:rsidR="0082322C" w:rsidRDefault="0082322C">
      <w:pPr>
        <w:rPr>
          <w:rFonts w:eastAsiaTheme="minorEastAsia"/>
        </w:rPr>
      </w:pPr>
    </w:p>
    <w:p w:rsidR="0082322C" w:rsidRDefault="0082322C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718402AE" wp14:editId="387761E6">
            <wp:extent cx="5020853" cy="34861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889" cy="34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2C" w:rsidRDefault="0082322C">
      <w:pPr>
        <w:rPr>
          <w:rFonts w:eastAsiaTheme="minorEastAsia"/>
        </w:rPr>
      </w:pPr>
    </w:p>
    <w:p w:rsidR="0082322C" w:rsidRDefault="00CA4871">
      <w:pPr>
        <w:rPr>
          <w:rFonts w:eastAsiaTheme="minorEastAsia"/>
        </w:rPr>
      </w:pPr>
      <w:r>
        <w:rPr>
          <w:rFonts w:eastAsiaTheme="minorEastAsia"/>
        </w:rPr>
        <w:t>Følger en del eksempler i slides 8 bergning av exposure. Relativ dose</w:t>
      </w:r>
      <w:r w:rsidR="00F715BF">
        <w:rPr>
          <w:rFonts w:eastAsiaTheme="minorEastAsia"/>
        </w:rPr>
        <w:t xml:space="preserve"> slik at man kan beregne dose til vann hvis man har luft f.eks, dose rate, CPE.</w:t>
      </w:r>
    </w:p>
    <w:p w:rsidR="00F715BF" w:rsidRDefault="00F715BF">
      <w:pPr>
        <w:rPr>
          <w:rFonts w:eastAsiaTheme="minorEastAsia"/>
        </w:rPr>
      </w:pPr>
    </w:p>
    <w:p w:rsidR="00F715BF" w:rsidRDefault="00F715BF">
      <w:pPr>
        <w:rPr>
          <w:rFonts w:eastAsiaTheme="minorEastAsia"/>
        </w:rPr>
      </w:pPr>
      <w:r>
        <w:rPr>
          <w:rFonts w:eastAsiaTheme="minorEastAsia"/>
        </w:rPr>
        <w:t>Energi respons er ikke alltid lineær. I figuren er forskjellige Z verdier for forskjellig energi sammenlignet med 60Co</w:t>
      </w:r>
    </w:p>
    <w:p w:rsidR="00F715BF" w:rsidRDefault="00DA70EE">
      <w:pPr>
        <w:rPr>
          <w:rFonts w:eastAsiaTheme="minorEastAsia"/>
        </w:rPr>
      </w:pPr>
      <w:r>
        <w:rPr>
          <w:noProof/>
          <w:lang w:eastAsia="nb-NO"/>
        </w:rPr>
        <w:lastRenderedPageBreak/>
        <w:drawing>
          <wp:inline distT="0" distB="0" distL="0" distR="0" wp14:anchorId="61E0F379" wp14:editId="45F62447">
            <wp:extent cx="4013923" cy="296227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232" cy="29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E" w:rsidRDefault="00DA70EE">
      <w:pPr>
        <w:rPr>
          <w:rFonts w:eastAsiaTheme="minorEastAsia"/>
        </w:rPr>
      </w:pPr>
    </w:p>
    <w:p w:rsidR="00272E6A" w:rsidRDefault="00272E6A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Pr="000B1D0D">
        <w:rPr>
          <w:rFonts w:eastAsiaTheme="minorEastAsia"/>
          <w:b/>
        </w:rPr>
        <w:t>praktisk bruk er ionekammer</w:t>
      </w:r>
      <w:r>
        <w:rPr>
          <w:rFonts w:eastAsiaTheme="minorEastAsia"/>
        </w:rPr>
        <w:t xml:space="preserve"> er usikkerhet i bestemmelsen av luft volumet. Ione kammere er kalibrert i et punkt hvor dosen er kjent, i et primary standards labaoratory.</w:t>
      </w:r>
    </w:p>
    <w:p w:rsidR="000B1D0D" w:rsidRDefault="000B1D0D">
      <w:pPr>
        <w:rPr>
          <w:rFonts w:eastAsiaTheme="minorEastAsia"/>
        </w:rPr>
      </w:pPr>
      <w:r>
        <w:rPr>
          <w:rFonts w:eastAsiaTheme="minorEastAsia"/>
        </w:rPr>
        <w:t>For en gitt dose til vann er utlesningen av ione kammeret</w:t>
      </w:r>
    </w:p>
    <w:p w:rsidR="000B1D0D" w:rsidRDefault="000B1D0D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∝M↔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D,w</m:t>
            </m:r>
          </m:sub>
        </m:sSub>
      </m:oMath>
    </w:p>
    <w:p w:rsidR="000B1D0D" w:rsidRDefault="000B1D0D">
      <w:pPr>
        <w:rPr>
          <w:rFonts w:eastAsiaTheme="minorEastAsia"/>
        </w:rPr>
      </w:pPr>
      <w:r>
        <w:rPr>
          <w:rFonts w:eastAsiaTheme="minorEastAsia"/>
        </w:rPr>
        <w:t xml:space="preserve">Kalibreringsfaktoren er da </w:t>
      </w:r>
    </w:p>
    <w:p w:rsidR="000B1D0D" w:rsidRDefault="000B1D0D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D,w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:rsidR="00E57789" w:rsidRDefault="00E57789">
      <w:pPr>
        <w:rPr>
          <w:rFonts w:eastAsiaTheme="minorEastAsia"/>
        </w:rPr>
      </w:pPr>
      <w:r>
        <w:rPr>
          <w:rFonts w:eastAsiaTheme="minorEastAsia"/>
        </w:rPr>
        <w:t>Da kan dosen bestemmes uten W/e og mu_en/rho etc. Men kalibreringsfaktoren er svakt avhengig av strålingstype og energi pga. forskjeller i absorbsjon mellom vann og luft.</w:t>
      </w:r>
    </w:p>
    <w:p w:rsidR="00A57E17" w:rsidRDefault="00A57E17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07799728" wp14:editId="553A30B3">
            <wp:extent cx="4414757" cy="15621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550" cy="15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40" w:rsidRDefault="00C00F40">
      <w:pPr>
        <w:rPr>
          <w:rFonts w:eastAsiaTheme="minorEastAsia"/>
        </w:rPr>
      </w:pPr>
    </w:p>
    <w:p w:rsidR="00C00F40" w:rsidRDefault="00C00F40">
      <w:pPr>
        <w:rPr>
          <w:rFonts w:eastAsiaTheme="minorEastAsia"/>
        </w:rPr>
      </w:pPr>
      <w:r>
        <w:rPr>
          <w:noProof/>
          <w:lang w:eastAsia="nb-NO"/>
        </w:rPr>
        <w:lastRenderedPageBreak/>
        <w:drawing>
          <wp:inline distT="0" distB="0" distL="0" distR="0" wp14:anchorId="04DF8DE0" wp14:editId="43F31514">
            <wp:extent cx="5760720" cy="3249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40" w:rsidRPr="00B94468" w:rsidRDefault="00C00F40">
      <w:pPr>
        <w:rPr>
          <w:rFonts w:eastAsiaTheme="minorEastAsia"/>
        </w:rPr>
      </w:pPr>
      <w:r>
        <w:rPr>
          <w:rFonts w:eastAsiaTheme="minorEastAsia"/>
        </w:rPr>
        <w:t>Det sier noe om hvordan kvalitets faktoren endrer seg med</w:t>
      </w:r>
      <w:r w:rsidR="00483C26">
        <w:rPr>
          <w:rFonts w:eastAsiaTheme="minorEastAsia"/>
        </w:rPr>
        <w:t xml:space="preserve"> foton beam quality,</w:t>
      </w:r>
      <w:bookmarkStart w:id="0" w:name="_GoBack"/>
      <w:bookmarkEnd w:id="0"/>
      <w:r>
        <w:rPr>
          <w:rFonts w:eastAsiaTheme="minorEastAsia"/>
        </w:rPr>
        <w:t xml:space="preserve"> mean foton energi.</w:t>
      </w:r>
    </w:p>
    <w:sectPr w:rsidR="00C00F40" w:rsidRPr="00B94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DC"/>
    <w:rsid w:val="000876BD"/>
    <w:rsid w:val="000B1D0D"/>
    <w:rsid w:val="000E53F0"/>
    <w:rsid w:val="00250254"/>
    <w:rsid w:val="00272E6A"/>
    <w:rsid w:val="0042435B"/>
    <w:rsid w:val="00483C26"/>
    <w:rsid w:val="00636BDC"/>
    <w:rsid w:val="00715C55"/>
    <w:rsid w:val="007758D6"/>
    <w:rsid w:val="0082322C"/>
    <w:rsid w:val="00837AEE"/>
    <w:rsid w:val="00907D33"/>
    <w:rsid w:val="009424D8"/>
    <w:rsid w:val="009640EE"/>
    <w:rsid w:val="009F7B60"/>
    <w:rsid w:val="00A57E17"/>
    <w:rsid w:val="00B94468"/>
    <w:rsid w:val="00C00F40"/>
    <w:rsid w:val="00C33E21"/>
    <w:rsid w:val="00CA2083"/>
    <w:rsid w:val="00CA4871"/>
    <w:rsid w:val="00DA70EE"/>
    <w:rsid w:val="00E30FD3"/>
    <w:rsid w:val="00E57789"/>
    <w:rsid w:val="00EB6978"/>
    <w:rsid w:val="00ED6B53"/>
    <w:rsid w:val="00F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6085"/>
  <w15:chartTrackingRefBased/>
  <w15:docId w15:val="{D7C4A4BF-B0DC-4C11-AA7F-453F4F03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2C20E4-8E5B-4BD1-A7F2-AEDEAC6B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39973087</Template>
  <TotalTime>40</TotalTime>
  <Pages>6</Pages>
  <Words>473</Words>
  <Characters>2513</Characters>
  <Application>Microsoft Office Word</Application>
  <DocSecurity>0</DocSecurity>
  <Lines>20</Lines>
  <Paragraphs>5</Paragraphs>
  <ScaleCrop>false</ScaleCrop>
  <Company>Universitetet i Oslo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26</cp:revision>
  <dcterms:created xsi:type="dcterms:W3CDTF">2018-11-15T13:10:00Z</dcterms:created>
  <dcterms:modified xsi:type="dcterms:W3CDTF">2018-11-15T13:50:00Z</dcterms:modified>
</cp:coreProperties>
</file>