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A72" w:rsidRPr="005F7A72" w:rsidRDefault="005F7A72" w:rsidP="005F7A72">
      <w:pPr>
        <w:pStyle w:val="Default"/>
        <w:rPr>
          <w:rFonts w:asciiTheme="minorHAnsi" w:hAnsiTheme="minorHAnsi" w:cstheme="minorHAnsi"/>
          <w:b/>
          <w:sz w:val="22"/>
          <w:szCs w:val="22"/>
        </w:rPr>
      </w:pPr>
    </w:p>
    <w:p w:rsidR="005F7A72" w:rsidRPr="005F7A72" w:rsidRDefault="005F7A72" w:rsidP="005F7A72">
      <w:pPr>
        <w:pStyle w:val="Default"/>
        <w:spacing w:after="214"/>
        <w:rPr>
          <w:rFonts w:asciiTheme="minorHAnsi" w:hAnsiTheme="minorHAnsi" w:cstheme="minorHAnsi"/>
          <w:b/>
          <w:sz w:val="22"/>
          <w:szCs w:val="22"/>
          <w:lang w:val="en-US"/>
        </w:rPr>
      </w:pPr>
    </w:p>
    <w:p w:rsidR="005F7A72" w:rsidRDefault="005F7A72" w:rsidP="005F7A72">
      <w:pPr>
        <w:pStyle w:val="Default"/>
        <w:numPr>
          <w:ilvl w:val="0"/>
          <w:numId w:val="1"/>
        </w:numPr>
        <w:spacing w:after="214"/>
        <w:rPr>
          <w:rFonts w:asciiTheme="minorHAnsi" w:hAnsiTheme="minorHAnsi" w:cstheme="minorHAnsi"/>
          <w:b/>
          <w:sz w:val="22"/>
          <w:szCs w:val="22"/>
          <w:lang w:val="en-US"/>
        </w:rPr>
      </w:pPr>
      <w:r w:rsidRPr="005F7A72">
        <w:rPr>
          <w:rFonts w:asciiTheme="minorHAnsi" w:hAnsiTheme="minorHAnsi" w:cstheme="minorHAnsi"/>
          <w:b/>
          <w:sz w:val="22"/>
          <w:szCs w:val="22"/>
          <w:lang w:val="en-US"/>
        </w:rPr>
        <w:t xml:space="preserve">Discuss </w:t>
      </w:r>
      <w:r w:rsidR="00E54042">
        <w:rPr>
          <w:rFonts w:asciiTheme="minorHAnsi" w:hAnsiTheme="minorHAnsi" w:cstheme="minorHAnsi"/>
          <w:b/>
          <w:sz w:val="22"/>
          <w:szCs w:val="22"/>
          <w:lang w:val="en-US"/>
        </w:rPr>
        <w:t xml:space="preserve">photoelectrons </w:t>
      </w:r>
      <w:r w:rsidRPr="005F7A72">
        <w:rPr>
          <w:rFonts w:asciiTheme="minorHAnsi" w:hAnsiTheme="minorHAnsi" w:cstheme="minorHAnsi"/>
          <w:b/>
          <w:sz w:val="22"/>
          <w:szCs w:val="22"/>
          <w:lang w:val="en-US"/>
        </w:rPr>
        <w:t xml:space="preserve">and Compton electrons –how do you think they contribute to locally (or regionally) deposited energy? In other words, how far from the Compton site will they interact in matter (relatively speaking). </w:t>
      </w:r>
    </w:p>
    <w:p w:rsidR="00C54225" w:rsidRPr="00F705FC" w:rsidRDefault="006641FB" w:rsidP="00C54225">
      <w:pPr>
        <w:pStyle w:val="Default"/>
        <w:spacing w:after="214"/>
        <w:rPr>
          <w:rFonts w:asciiTheme="minorHAnsi" w:hAnsiTheme="minorHAnsi" w:cstheme="minorHAnsi"/>
          <w:sz w:val="22"/>
          <w:szCs w:val="22"/>
        </w:rPr>
      </w:pPr>
      <w:r>
        <w:rPr>
          <w:rFonts w:asciiTheme="minorHAnsi" w:hAnsiTheme="minorHAnsi" w:cstheme="minorHAnsi"/>
          <w:sz w:val="22"/>
          <w:szCs w:val="22"/>
        </w:rPr>
        <w:t>Ser man på det andre foton-svaret</w:t>
      </w:r>
      <w:r w:rsidR="00F705FC" w:rsidRPr="00F705FC">
        <w:rPr>
          <w:rFonts w:asciiTheme="minorHAnsi" w:hAnsiTheme="minorHAnsi" w:cstheme="minorHAnsi"/>
          <w:sz w:val="22"/>
          <w:szCs w:val="22"/>
        </w:rPr>
        <w:t xml:space="preserve"> ser man at </w:t>
      </w:r>
      <w:r w:rsidR="00F705FC">
        <w:rPr>
          <w:rFonts w:asciiTheme="minorHAnsi" w:hAnsiTheme="minorHAnsi" w:cstheme="minorHAnsi"/>
          <w:sz w:val="22"/>
          <w:szCs w:val="22"/>
        </w:rPr>
        <w:t>det avhenger av om det er høyenergisk eller ikke. Jo høyere energi jo mer får compton elektronet, men hvis fotoelektronet og compton skjer vet lik energi vil alltid fotoelektronet ha mer energi.</w:t>
      </w:r>
      <w:r>
        <w:rPr>
          <w:rFonts w:asciiTheme="minorHAnsi" w:hAnsiTheme="minorHAnsi" w:cstheme="minorHAnsi"/>
          <w:sz w:val="22"/>
          <w:szCs w:val="22"/>
        </w:rPr>
        <w:t xml:space="preserve"> (Fotoelektrisk er jo dominant ved lave energier. Og skjer generelt ikke ofte ved høye energier).</w:t>
      </w:r>
    </w:p>
    <w:p w:rsidR="005F7A72" w:rsidRPr="005F7A72" w:rsidRDefault="005F7A72" w:rsidP="005F7A72">
      <w:pPr>
        <w:pStyle w:val="Default"/>
        <w:numPr>
          <w:ilvl w:val="0"/>
          <w:numId w:val="1"/>
        </w:numPr>
        <w:rPr>
          <w:rFonts w:asciiTheme="minorHAnsi" w:hAnsiTheme="minorHAnsi" w:cstheme="minorHAnsi"/>
          <w:b/>
          <w:sz w:val="22"/>
          <w:szCs w:val="22"/>
          <w:lang w:val="en-US"/>
        </w:rPr>
      </w:pPr>
      <w:r w:rsidRPr="005F7A72">
        <w:rPr>
          <w:rFonts w:asciiTheme="minorHAnsi" w:hAnsiTheme="minorHAnsi" w:cstheme="minorHAnsi"/>
          <w:b/>
          <w:sz w:val="22"/>
          <w:szCs w:val="22"/>
          <w:lang w:val="en-US"/>
        </w:rPr>
        <w:t>Discuss the how the mean photon energy of an monoenergetic gbeam changes as a function of depth. Does this change with beam geometry (broad vs narrow)?</w:t>
      </w:r>
    </w:p>
    <w:p w:rsidR="004432EC" w:rsidRDefault="004432EC">
      <w:pPr>
        <w:rPr>
          <w:rFonts w:cstheme="minorHAnsi"/>
          <w:lang w:val="en-US"/>
        </w:rPr>
      </w:pPr>
    </w:p>
    <w:p w:rsidR="000440DF" w:rsidRPr="004432EC" w:rsidRDefault="004432EC">
      <w:pPr>
        <w:rPr>
          <w:rFonts w:cstheme="minorHAnsi"/>
        </w:rPr>
      </w:pPr>
      <w:r w:rsidRPr="004432EC">
        <w:rPr>
          <w:rFonts w:cstheme="minorHAnsi"/>
        </w:rPr>
        <w:t>For monoenergiske foton energy attenueres strålen</w:t>
      </w:r>
    </w:p>
    <w:p w:rsidR="004432EC" w:rsidRDefault="004432EC">
      <w:pPr>
        <w:rPr>
          <w:rFonts w:eastAsiaTheme="minorEastAsia" w:cstheme="minorHAnsi"/>
        </w:rPr>
      </w:pPr>
      <w:r w:rsidRPr="004432EC">
        <w:rPr>
          <w:rFonts w:cstheme="minorHAnsi"/>
        </w:rPr>
        <w:tab/>
      </w:r>
      <m:oMath>
        <m:r>
          <w:rPr>
            <w:rFonts w:ascii="Cambria Math" w:hAnsi="Cambria Math" w:cstheme="minorHAnsi"/>
          </w:rPr>
          <m:t>N=</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0</m:t>
            </m:r>
          </m:sub>
        </m:sSub>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-μx</m:t>
            </m:r>
          </m:sup>
        </m:sSup>
      </m:oMath>
    </w:p>
    <w:p w:rsidR="006B3766" w:rsidRDefault="006B3766">
      <w:pPr>
        <w:rPr>
          <w:rFonts w:eastAsiaTheme="minorEastAsia" w:cstheme="minorHAnsi"/>
        </w:rPr>
      </w:pPr>
      <w:r>
        <w:rPr>
          <w:rFonts w:eastAsiaTheme="minorEastAsia" w:cstheme="minorHAnsi"/>
        </w:rPr>
        <w:t>Dette gjelder for narrowbeam geometri, siden dette kun ser på fotoner som er primærstråling.</w:t>
      </w:r>
      <w:r w:rsidR="00197104">
        <w:rPr>
          <w:rFonts w:eastAsiaTheme="minorEastAsia" w:cstheme="minorHAnsi"/>
        </w:rPr>
        <w:t xml:space="preserve"> Dvs. At de som blir attenuert forsvinner.</w:t>
      </w:r>
    </w:p>
    <w:p w:rsidR="00197104" w:rsidRPr="004432EC" w:rsidRDefault="00197104">
      <w:pPr>
        <w:rPr>
          <w:rFonts w:cstheme="minorHAnsi"/>
        </w:rPr>
      </w:pPr>
      <w:r>
        <w:rPr>
          <w:rFonts w:eastAsiaTheme="minorEastAsia" w:cstheme="minorHAnsi"/>
        </w:rPr>
        <w:t>For broad beam geometri så ser man også på sekundærpartik</w:t>
      </w:r>
      <w:r w:rsidR="00EB6D00">
        <w:rPr>
          <w:rFonts w:eastAsiaTheme="minorEastAsia" w:cstheme="minorHAnsi"/>
        </w:rPr>
        <w:t>ler og spredde uladde partikler også. Da vil ikke dette følge denne formelen, siden det i tillegg vil få innskudd av spredd og sekundær partikler.</w:t>
      </w:r>
      <w:bookmarkStart w:id="0" w:name="_GoBack"/>
      <w:bookmarkEnd w:id="0"/>
    </w:p>
    <w:sectPr w:rsidR="00197104" w:rsidRPr="004432EC" w:rsidSect="00247042">
      <w:pgSz w:w="19200" w:h="11300"/>
      <w:pgMar w:top="1400" w:right="900" w:bottom="0" w:left="90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556F2"/>
    <w:multiLevelType w:val="hybridMultilevel"/>
    <w:tmpl w:val="B56214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A72"/>
    <w:rsid w:val="00197104"/>
    <w:rsid w:val="002B3735"/>
    <w:rsid w:val="004432EC"/>
    <w:rsid w:val="005F7A72"/>
    <w:rsid w:val="006641FB"/>
    <w:rsid w:val="006B3766"/>
    <w:rsid w:val="00C54225"/>
    <w:rsid w:val="00CF025F"/>
    <w:rsid w:val="00E54042"/>
    <w:rsid w:val="00EB6D00"/>
    <w:rsid w:val="00F705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0259"/>
  <w15:chartTrackingRefBased/>
  <w15:docId w15:val="{E6846D26-B03E-456B-88D8-9CD08CD2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7A72"/>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4432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915760BC</Template>
  <TotalTime>27</TotalTime>
  <Pages>1</Pages>
  <Words>178</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Asperud</dc:creator>
  <cp:keywords/>
  <dc:description/>
  <cp:lastModifiedBy>Jonas Asperud</cp:lastModifiedBy>
  <cp:revision>8</cp:revision>
  <dcterms:created xsi:type="dcterms:W3CDTF">2018-12-04T13:30:00Z</dcterms:created>
  <dcterms:modified xsi:type="dcterms:W3CDTF">2018-12-04T13:58:00Z</dcterms:modified>
</cp:coreProperties>
</file>