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2017172"/>
      <w:r w:rsidRPr="00D442DB">
        <w:lastRenderedPageBreak/>
        <w:t>Sommaire</w:t>
      </w:r>
      <w:bookmarkEnd w:id="1"/>
      <w:bookmarkEnd w:id="2"/>
    </w:p>
    <w:p w:rsidR="00B4749F"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2017172" w:history="1">
        <w:r w:rsidR="00B4749F" w:rsidRPr="009D6FA5">
          <w:rPr>
            <w:rStyle w:val="Lienhypertexte"/>
            <w:noProof/>
          </w:rPr>
          <w:t>Sommaire</w:t>
        </w:r>
        <w:r w:rsidR="00B4749F">
          <w:rPr>
            <w:noProof/>
            <w:webHidden/>
          </w:rPr>
          <w:tab/>
        </w:r>
        <w:r w:rsidR="00B4749F">
          <w:rPr>
            <w:noProof/>
            <w:webHidden/>
          </w:rPr>
          <w:fldChar w:fldCharType="begin"/>
        </w:r>
        <w:r w:rsidR="00B4749F">
          <w:rPr>
            <w:noProof/>
            <w:webHidden/>
          </w:rPr>
          <w:instrText xml:space="preserve"> PAGEREF _Toc482017172 \h </w:instrText>
        </w:r>
        <w:r w:rsidR="00B4749F">
          <w:rPr>
            <w:noProof/>
            <w:webHidden/>
          </w:rPr>
        </w:r>
        <w:r w:rsidR="00B4749F">
          <w:rPr>
            <w:noProof/>
            <w:webHidden/>
          </w:rPr>
          <w:fldChar w:fldCharType="separate"/>
        </w:r>
        <w:r w:rsidR="00B4749F">
          <w:rPr>
            <w:noProof/>
            <w:webHidden/>
          </w:rPr>
          <w:t>2</w:t>
        </w:r>
        <w:r w:rsidR="00B4749F">
          <w:rPr>
            <w:noProof/>
            <w:webHidden/>
          </w:rPr>
          <w:fldChar w:fldCharType="end"/>
        </w:r>
      </w:hyperlink>
    </w:p>
    <w:p w:rsidR="00B4749F" w:rsidRDefault="0090371B">
      <w:pPr>
        <w:pStyle w:val="TM1"/>
        <w:tabs>
          <w:tab w:val="right" w:leader="dot" w:pos="9062"/>
        </w:tabs>
        <w:rPr>
          <w:rFonts w:cstheme="minorBidi"/>
          <w:noProof/>
        </w:rPr>
      </w:pPr>
      <w:hyperlink w:anchor="_Toc482017173" w:history="1">
        <w:r w:rsidR="00B4749F" w:rsidRPr="009D6FA5">
          <w:rPr>
            <w:rStyle w:val="Lienhypertexte"/>
            <w:noProof/>
          </w:rPr>
          <w:t>Introduction</w:t>
        </w:r>
        <w:r w:rsidR="00B4749F">
          <w:rPr>
            <w:noProof/>
            <w:webHidden/>
          </w:rPr>
          <w:tab/>
        </w:r>
        <w:r w:rsidR="00B4749F">
          <w:rPr>
            <w:noProof/>
            <w:webHidden/>
          </w:rPr>
          <w:fldChar w:fldCharType="begin"/>
        </w:r>
        <w:r w:rsidR="00B4749F">
          <w:rPr>
            <w:noProof/>
            <w:webHidden/>
          </w:rPr>
          <w:instrText xml:space="preserve"> PAGEREF _Toc482017173 \h </w:instrText>
        </w:r>
        <w:r w:rsidR="00B4749F">
          <w:rPr>
            <w:noProof/>
            <w:webHidden/>
          </w:rPr>
        </w:r>
        <w:r w:rsidR="00B4749F">
          <w:rPr>
            <w:noProof/>
            <w:webHidden/>
          </w:rPr>
          <w:fldChar w:fldCharType="separate"/>
        </w:r>
        <w:r w:rsidR="00B4749F">
          <w:rPr>
            <w:noProof/>
            <w:webHidden/>
          </w:rPr>
          <w:t>3</w:t>
        </w:r>
        <w:r w:rsidR="00B4749F">
          <w:rPr>
            <w:noProof/>
            <w:webHidden/>
          </w:rPr>
          <w:fldChar w:fldCharType="end"/>
        </w:r>
      </w:hyperlink>
    </w:p>
    <w:p w:rsidR="00B4749F" w:rsidRDefault="0090371B">
      <w:pPr>
        <w:pStyle w:val="TM1"/>
        <w:tabs>
          <w:tab w:val="right" w:leader="dot" w:pos="9062"/>
        </w:tabs>
        <w:rPr>
          <w:rFonts w:cstheme="minorBidi"/>
          <w:noProof/>
        </w:rPr>
      </w:pPr>
      <w:hyperlink w:anchor="_Toc482017174" w:history="1">
        <w:r w:rsidR="00B4749F" w:rsidRPr="009D6FA5">
          <w:rPr>
            <w:rStyle w:val="Lienhypertexte"/>
            <w:noProof/>
          </w:rPr>
          <w:t>Schéma de signature de Lamport</w:t>
        </w:r>
        <w:r w:rsidR="00B4749F">
          <w:rPr>
            <w:noProof/>
            <w:webHidden/>
          </w:rPr>
          <w:tab/>
        </w:r>
        <w:r w:rsidR="00B4749F">
          <w:rPr>
            <w:noProof/>
            <w:webHidden/>
          </w:rPr>
          <w:fldChar w:fldCharType="begin"/>
        </w:r>
        <w:r w:rsidR="00B4749F">
          <w:rPr>
            <w:noProof/>
            <w:webHidden/>
          </w:rPr>
          <w:instrText xml:space="preserve"> PAGEREF _Toc482017174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75" w:history="1">
        <w:r w:rsidR="00B4749F" w:rsidRPr="009D6FA5">
          <w:rPr>
            <w:rStyle w:val="Lienhypertexte"/>
            <w:noProof/>
          </w:rPr>
          <w:t>1.</w:t>
        </w:r>
        <w:r w:rsidR="00B4749F">
          <w:rPr>
            <w:rFonts w:cstheme="minorBidi"/>
            <w:noProof/>
          </w:rPr>
          <w:tab/>
        </w:r>
        <w:r w:rsidR="00B4749F" w:rsidRPr="009D6FA5">
          <w:rPr>
            <w:rStyle w:val="Lienhypertexte"/>
            <w:noProof/>
          </w:rPr>
          <w:t>Génération de la clé privée</w:t>
        </w:r>
        <w:r w:rsidR="00B4749F">
          <w:rPr>
            <w:noProof/>
            <w:webHidden/>
          </w:rPr>
          <w:tab/>
        </w:r>
        <w:r w:rsidR="00B4749F">
          <w:rPr>
            <w:noProof/>
            <w:webHidden/>
          </w:rPr>
          <w:fldChar w:fldCharType="begin"/>
        </w:r>
        <w:r w:rsidR="00B4749F">
          <w:rPr>
            <w:noProof/>
            <w:webHidden/>
          </w:rPr>
          <w:instrText xml:space="preserve"> PAGEREF _Toc482017175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76" w:history="1">
        <w:r w:rsidR="00B4749F" w:rsidRPr="009D6FA5">
          <w:rPr>
            <w:rStyle w:val="Lienhypertexte"/>
            <w:noProof/>
          </w:rPr>
          <w:t>2.</w:t>
        </w:r>
        <w:r w:rsidR="00B4749F">
          <w:rPr>
            <w:rFonts w:cstheme="minorBidi"/>
            <w:noProof/>
          </w:rPr>
          <w:tab/>
        </w:r>
        <w:r w:rsidR="00B4749F" w:rsidRPr="009D6FA5">
          <w:rPr>
            <w:rStyle w:val="Lienhypertexte"/>
            <w:noProof/>
          </w:rPr>
          <w:t>Génération de la clé publique</w:t>
        </w:r>
        <w:r w:rsidR="00B4749F">
          <w:rPr>
            <w:noProof/>
            <w:webHidden/>
          </w:rPr>
          <w:tab/>
        </w:r>
        <w:r w:rsidR="00B4749F">
          <w:rPr>
            <w:noProof/>
            <w:webHidden/>
          </w:rPr>
          <w:fldChar w:fldCharType="begin"/>
        </w:r>
        <w:r w:rsidR="00B4749F">
          <w:rPr>
            <w:noProof/>
            <w:webHidden/>
          </w:rPr>
          <w:instrText xml:space="preserve"> PAGEREF _Toc482017176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77" w:history="1">
        <w:r w:rsidR="00B4749F" w:rsidRPr="009D6FA5">
          <w:rPr>
            <w:rStyle w:val="Lienhypertexte"/>
            <w:noProof/>
          </w:rPr>
          <w:t>3.</w:t>
        </w:r>
        <w:r w:rsidR="00B4749F">
          <w:rPr>
            <w:rFonts w:cstheme="minorBidi"/>
            <w:noProof/>
          </w:rPr>
          <w:tab/>
        </w:r>
        <w:r w:rsidR="00B4749F" w:rsidRPr="009D6FA5">
          <w:rPr>
            <w:rStyle w:val="Lienhypertexte"/>
            <w:noProof/>
          </w:rPr>
          <w:t>Génération de la signature d’un message</w:t>
        </w:r>
        <w:r w:rsidR="00B4749F">
          <w:rPr>
            <w:noProof/>
            <w:webHidden/>
          </w:rPr>
          <w:tab/>
        </w:r>
        <w:r w:rsidR="00B4749F">
          <w:rPr>
            <w:noProof/>
            <w:webHidden/>
          </w:rPr>
          <w:fldChar w:fldCharType="begin"/>
        </w:r>
        <w:r w:rsidR="00B4749F">
          <w:rPr>
            <w:noProof/>
            <w:webHidden/>
          </w:rPr>
          <w:instrText xml:space="preserve"> PAGEREF _Toc482017177 \h </w:instrText>
        </w:r>
        <w:r w:rsidR="00B4749F">
          <w:rPr>
            <w:noProof/>
            <w:webHidden/>
          </w:rPr>
        </w:r>
        <w:r w:rsidR="00B4749F">
          <w:rPr>
            <w:noProof/>
            <w:webHidden/>
          </w:rPr>
          <w:fldChar w:fldCharType="separate"/>
        </w:r>
        <w:r w:rsidR="00B4749F">
          <w:rPr>
            <w:noProof/>
            <w:webHidden/>
          </w:rPr>
          <w:t>4</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78" w:history="1">
        <w:r w:rsidR="00B4749F" w:rsidRPr="009D6FA5">
          <w:rPr>
            <w:rStyle w:val="Lienhypertexte"/>
            <w:noProof/>
          </w:rPr>
          <w:t>4.</w:t>
        </w:r>
        <w:r w:rsidR="00B4749F">
          <w:rPr>
            <w:rFonts w:cstheme="minorBidi"/>
            <w:noProof/>
          </w:rPr>
          <w:tab/>
        </w:r>
        <w:r w:rsidR="00B4749F" w:rsidRPr="009D6FA5">
          <w:rPr>
            <w:rStyle w:val="Lienhypertexte"/>
            <w:noProof/>
          </w:rPr>
          <w:t>Vérification de la signature</w:t>
        </w:r>
        <w:r w:rsidR="00B4749F">
          <w:rPr>
            <w:noProof/>
            <w:webHidden/>
          </w:rPr>
          <w:tab/>
        </w:r>
        <w:r w:rsidR="00B4749F">
          <w:rPr>
            <w:noProof/>
            <w:webHidden/>
          </w:rPr>
          <w:fldChar w:fldCharType="begin"/>
        </w:r>
        <w:r w:rsidR="00B4749F">
          <w:rPr>
            <w:noProof/>
            <w:webHidden/>
          </w:rPr>
          <w:instrText xml:space="preserve"> PAGEREF _Toc482017178 \h </w:instrText>
        </w:r>
        <w:r w:rsidR="00B4749F">
          <w:rPr>
            <w:noProof/>
            <w:webHidden/>
          </w:rPr>
        </w:r>
        <w:r w:rsidR="00B4749F">
          <w:rPr>
            <w:noProof/>
            <w:webHidden/>
          </w:rPr>
          <w:fldChar w:fldCharType="separate"/>
        </w:r>
        <w:r w:rsidR="00B4749F">
          <w:rPr>
            <w:noProof/>
            <w:webHidden/>
          </w:rPr>
          <w:t>5</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79" w:history="1">
        <w:r w:rsidR="00B4749F" w:rsidRPr="009D6FA5">
          <w:rPr>
            <w:rStyle w:val="Lienhypertexte"/>
            <w:noProof/>
          </w:rPr>
          <w:t>5.</w:t>
        </w:r>
        <w:r w:rsidR="00B4749F">
          <w:rPr>
            <w:rFonts w:cstheme="minorBidi"/>
            <w:noProof/>
          </w:rPr>
          <w:tab/>
        </w:r>
        <w:r w:rsidR="00B4749F" w:rsidRPr="009D6FA5">
          <w:rPr>
            <w:rStyle w:val="Lienhypertexte"/>
            <w:noProof/>
          </w:rPr>
          <w:t>Avantages et inconvénients</w:t>
        </w:r>
        <w:r w:rsidR="00B4749F">
          <w:rPr>
            <w:noProof/>
            <w:webHidden/>
          </w:rPr>
          <w:tab/>
        </w:r>
        <w:r w:rsidR="00B4749F">
          <w:rPr>
            <w:noProof/>
            <w:webHidden/>
          </w:rPr>
          <w:fldChar w:fldCharType="begin"/>
        </w:r>
        <w:r w:rsidR="00B4749F">
          <w:rPr>
            <w:noProof/>
            <w:webHidden/>
          </w:rPr>
          <w:instrText xml:space="preserve"> PAGEREF _Toc482017179 \h </w:instrText>
        </w:r>
        <w:r w:rsidR="00B4749F">
          <w:rPr>
            <w:noProof/>
            <w:webHidden/>
          </w:rPr>
        </w:r>
        <w:r w:rsidR="00B4749F">
          <w:rPr>
            <w:noProof/>
            <w:webHidden/>
          </w:rPr>
          <w:fldChar w:fldCharType="separate"/>
        </w:r>
        <w:r w:rsidR="00B4749F">
          <w:rPr>
            <w:noProof/>
            <w:webHidden/>
          </w:rPr>
          <w:t>5</w:t>
        </w:r>
        <w:r w:rsidR="00B4749F">
          <w:rPr>
            <w:noProof/>
            <w:webHidden/>
          </w:rPr>
          <w:fldChar w:fldCharType="end"/>
        </w:r>
      </w:hyperlink>
    </w:p>
    <w:p w:rsidR="00B4749F" w:rsidRDefault="0090371B">
      <w:pPr>
        <w:pStyle w:val="TM1"/>
        <w:tabs>
          <w:tab w:val="right" w:leader="dot" w:pos="9062"/>
        </w:tabs>
        <w:rPr>
          <w:rFonts w:cstheme="minorBidi"/>
          <w:noProof/>
        </w:rPr>
      </w:pPr>
      <w:hyperlink w:anchor="_Toc482017180" w:history="1">
        <w:r w:rsidR="00B4749F" w:rsidRPr="009D6FA5">
          <w:rPr>
            <w:rStyle w:val="Lienhypertexte"/>
            <w:noProof/>
          </w:rPr>
          <w:t>Arbre de Merkle</w:t>
        </w:r>
        <w:r w:rsidR="00B4749F">
          <w:rPr>
            <w:noProof/>
            <w:webHidden/>
          </w:rPr>
          <w:tab/>
        </w:r>
        <w:r w:rsidR="00B4749F">
          <w:rPr>
            <w:noProof/>
            <w:webHidden/>
          </w:rPr>
          <w:fldChar w:fldCharType="begin"/>
        </w:r>
        <w:r w:rsidR="00B4749F">
          <w:rPr>
            <w:noProof/>
            <w:webHidden/>
          </w:rPr>
          <w:instrText xml:space="preserve"> PAGEREF _Toc482017180 \h </w:instrText>
        </w:r>
        <w:r w:rsidR="00B4749F">
          <w:rPr>
            <w:noProof/>
            <w:webHidden/>
          </w:rPr>
        </w:r>
        <w:r w:rsidR="00B4749F">
          <w:rPr>
            <w:noProof/>
            <w:webHidden/>
          </w:rPr>
          <w:fldChar w:fldCharType="separate"/>
        </w:r>
        <w:r w:rsidR="00B4749F">
          <w:rPr>
            <w:noProof/>
            <w:webHidden/>
          </w:rPr>
          <w:t>6</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81" w:history="1">
        <w:r w:rsidR="00B4749F" w:rsidRPr="009D6FA5">
          <w:rPr>
            <w:rStyle w:val="Lienhypertexte"/>
            <w:noProof/>
          </w:rPr>
          <w:t>1.</w:t>
        </w:r>
        <w:r w:rsidR="00B4749F">
          <w:rPr>
            <w:rFonts w:cstheme="minorBidi"/>
            <w:noProof/>
          </w:rPr>
          <w:tab/>
        </w:r>
        <w:r w:rsidR="00B4749F" w:rsidRPr="009D6FA5">
          <w:rPr>
            <w:rStyle w:val="Lienhypertexte"/>
            <w:noProof/>
          </w:rPr>
          <w:t>Génération de la clé privée</w:t>
        </w:r>
        <w:r w:rsidR="00B4749F">
          <w:rPr>
            <w:noProof/>
            <w:webHidden/>
          </w:rPr>
          <w:tab/>
        </w:r>
        <w:r w:rsidR="00B4749F">
          <w:rPr>
            <w:noProof/>
            <w:webHidden/>
          </w:rPr>
          <w:fldChar w:fldCharType="begin"/>
        </w:r>
        <w:r w:rsidR="00B4749F">
          <w:rPr>
            <w:noProof/>
            <w:webHidden/>
          </w:rPr>
          <w:instrText xml:space="preserve"> PAGEREF _Toc482017181 \h </w:instrText>
        </w:r>
        <w:r w:rsidR="00B4749F">
          <w:rPr>
            <w:noProof/>
            <w:webHidden/>
          </w:rPr>
        </w:r>
        <w:r w:rsidR="00B4749F">
          <w:rPr>
            <w:noProof/>
            <w:webHidden/>
          </w:rPr>
          <w:fldChar w:fldCharType="separate"/>
        </w:r>
        <w:r w:rsidR="00B4749F">
          <w:rPr>
            <w:noProof/>
            <w:webHidden/>
          </w:rPr>
          <w:t>7</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82" w:history="1">
        <w:r w:rsidR="00B4749F" w:rsidRPr="009D6FA5">
          <w:rPr>
            <w:rStyle w:val="Lienhypertexte"/>
            <w:noProof/>
          </w:rPr>
          <w:t>2.</w:t>
        </w:r>
        <w:r w:rsidR="00B4749F">
          <w:rPr>
            <w:rFonts w:cstheme="minorBidi"/>
            <w:noProof/>
          </w:rPr>
          <w:tab/>
        </w:r>
        <w:r w:rsidR="00B4749F" w:rsidRPr="009D6FA5">
          <w:rPr>
            <w:rStyle w:val="Lienhypertexte"/>
            <w:noProof/>
          </w:rPr>
          <w:t>Génération de la clé publique</w:t>
        </w:r>
        <w:r w:rsidR="00B4749F">
          <w:rPr>
            <w:noProof/>
            <w:webHidden/>
          </w:rPr>
          <w:tab/>
        </w:r>
        <w:r w:rsidR="00B4749F">
          <w:rPr>
            <w:noProof/>
            <w:webHidden/>
          </w:rPr>
          <w:fldChar w:fldCharType="begin"/>
        </w:r>
        <w:r w:rsidR="00B4749F">
          <w:rPr>
            <w:noProof/>
            <w:webHidden/>
          </w:rPr>
          <w:instrText xml:space="preserve"> PAGEREF _Toc482017182 \h </w:instrText>
        </w:r>
        <w:r w:rsidR="00B4749F">
          <w:rPr>
            <w:noProof/>
            <w:webHidden/>
          </w:rPr>
        </w:r>
        <w:r w:rsidR="00B4749F">
          <w:rPr>
            <w:noProof/>
            <w:webHidden/>
          </w:rPr>
          <w:fldChar w:fldCharType="separate"/>
        </w:r>
        <w:r w:rsidR="00B4749F">
          <w:rPr>
            <w:noProof/>
            <w:webHidden/>
          </w:rPr>
          <w:t>7</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83" w:history="1">
        <w:r w:rsidR="00B4749F" w:rsidRPr="009D6FA5">
          <w:rPr>
            <w:rStyle w:val="Lienhypertexte"/>
            <w:noProof/>
          </w:rPr>
          <w:t>3.</w:t>
        </w:r>
        <w:r w:rsidR="00B4749F">
          <w:rPr>
            <w:rFonts w:cstheme="minorBidi"/>
            <w:noProof/>
          </w:rPr>
          <w:tab/>
        </w:r>
        <w:r w:rsidR="00B4749F" w:rsidRPr="009D6FA5">
          <w:rPr>
            <w:rStyle w:val="Lienhypertexte"/>
            <w:noProof/>
          </w:rPr>
          <w:t>Génération de la signature d’un message</w:t>
        </w:r>
        <w:r w:rsidR="00B4749F">
          <w:rPr>
            <w:noProof/>
            <w:webHidden/>
          </w:rPr>
          <w:tab/>
        </w:r>
        <w:r w:rsidR="00B4749F">
          <w:rPr>
            <w:noProof/>
            <w:webHidden/>
          </w:rPr>
          <w:fldChar w:fldCharType="begin"/>
        </w:r>
        <w:r w:rsidR="00B4749F">
          <w:rPr>
            <w:noProof/>
            <w:webHidden/>
          </w:rPr>
          <w:instrText xml:space="preserve"> PAGEREF _Toc482017183 \h </w:instrText>
        </w:r>
        <w:r w:rsidR="00B4749F">
          <w:rPr>
            <w:noProof/>
            <w:webHidden/>
          </w:rPr>
        </w:r>
        <w:r w:rsidR="00B4749F">
          <w:rPr>
            <w:noProof/>
            <w:webHidden/>
          </w:rPr>
          <w:fldChar w:fldCharType="separate"/>
        </w:r>
        <w:r w:rsidR="00B4749F">
          <w:rPr>
            <w:noProof/>
            <w:webHidden/>
          </w:rPr>
          <w:t>7</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84" w:history="1">
        <w:r w:rsidR="00B4749F" w:rsidRPr="009D6FA5">
          <w:rPr>
            <w:rStyle w:val="Lienhypertexte"/>
            <w:noProof/>
          </w:rPr>
          <w:t>4.</w:t>
        </w:r>
        <w:r w:rsidR="00B4749F">
          <w:rPr>
            <w:rFonts w:cstheme="minorBidi"/>
            <w:noProof/>
          </w:rPr>
          <w:tab/>
        </w:r>
        <w:r w:rsidR="00B4749F" w:rsidRPr="009D6FA5">
          <w:rPr>
            <w:rStyle w:val="Lienhypertexte"/>
            <w:noProof/>
          </w:rPr>
          <w:t>Vérification de la signature</w:t>
        </w:r>
        <w:r w:rsidR="00B4749F">
          <w:rPr>
            <w:noProof/>
            <w:webHidden/>
          </w:rPr>
          <w:tab/>
        </w:r>
        <w:r w:rsidR="00B4749F">
          <w:rPr>
            <w:noProof/>
            <w:webHidden/>
          </w:rPr>
          <w:fldChar w:fldCharType="begin"/>
        </w:r>
        <w:r w:rsidR="00B4749F">
          <w:rPr>
            <w:noProof/>
            <w:webHidden/>
          </w:rPr>
          <w:instrText xml:space="preserve"> PAGEREF _Toc482017184 \h </w:instrText>
        </w:r>
        <w:r w:rsidR="00B4749F">
          <w:rPr>
            <w:noProof/>
            <w:webHidden/>
          </w:rPr>
        </w:r>
        <w:r w:rsidR="00B4749F">
          <w:rPr>
            <w:noProof/>
            <w:webHidden/>
          </w:rPr>
          <w:fldChar w:fldCharType="separate"/>
        </w:r>
        <w:r w:rsidR="00B4749F">
          <w:rPr>
            <w:noProof/>
            <w:webHidden/>
          </w:rPr>
          <w:t>8</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85" w:history="1">
        <w:r w:rsidR="00B4749F" w:rsidRPr="009D6FA5">
          <w:rPr>
            <w:rStyle w:val="Lienhypertexte"/>
            <w:noProof/>
          </w:rPr>
          <w:t>5.</w:t>
        </w:r>
        <w:r w:rsidR="00B4749F">
          <w:rPr>
            <w:rFonts w:cstheme="minorBidi"/>
            <w:noProof/>
          </w:rPr>
          <w:tab/>
        </w:r>
        <w:r w:rsidR="00B4749F" w:rsidRPr="009D6FA5">
          <w:rPr>
            <w:rStyle w:val="Lienhypertexte"/>
            <w:noProof/>
          </w:rPr>
          <w:t>Avantages et inconvénients</w:t>
        </w:r>
        <w:r w:rsidR="00B4749F">
          <w:rPr>
            <w:noProof/>
            <w:webHidden/>
          </w:rPr>
          <w:tab/>
        </w:r>
        <w:r w:rsidR="00B4749F">
          <w:rPr>
            <w:noProof/>
            <w:webHidden/>
          </w:rPr>
          <w:fldChar w:fldCharType="begin"/>
        </w:r>
        <w:r w:rsidR="00B4749F">
          <w:rPr>
            <w:noProof/>
            <w:webHidden/>
          </w:rPr>
          <w:instrText xml:space="preserve"> PAGEREF _Toc482017185 \h </w:instrText>
        </w:r>
        <w:r w:rsidR="00B4749F">
          <w:rPr>
            <w:noProof/>
            <w:webHidden/>
          </w:rPr>
        </w:r>
        <w:r w:rsidR="00B4749F">
          <w:rPr>
            <w:noProof/>
            <w:webHidden/>
          </w:rPr>
          <w:fldChar w:fldCharType="separate"/>
        </w:r>
        <w:r w:rsidR="00B4749F">
          <w:rPr>
            <w:noProof/>
            <w:webHidden/>
          </w:rPr>
          <w:t>8</w:t>
        </w:r>
        <w:r w:rsidR="00B4749F">
          <w:rPr>
            <w:noProof/>
            <w:webHidden/>
          </w:rPr>
          <w:fldChar w:fldCharType="end"/>
        </w:r>
      </w:hyperlink>
    </w:p>
    <w:p w:rsidR="00B4749F" w:rsidRDefault="0090371B">
      <w:pPr>
        <w:pStyle w:val="TM1"/>
        <w:tabs>
          <w:tab w:val="right" w:leader="dot" w:pos="9062"/>
        </w:tabs>
        <w:rPr>
          <w:rFonts w:cstheme="minorBidi"/>
          <w:noProof/>
        </w:rPr>
      </w:pPr>
      <w:hyperlink w:anchor="_Toc482017186" w:history="1">
        <w:r w:rsidR="00B4749F" w:rsidRPr="009D6FA5">
          <w:rPr>
            <w:rStyle w:val="Lienhypertexte"/>
            <w:noProof/>
          </w:rPr>
          <w:t>Conception du logiciel</w:t>
        </w:r>
        <w:r w:rsidR="00B4749F">
          <w:rPr>
            <w:noProof/>
            <w:webHidden/>
          </w:rPr>
          <w:tab/>
        </w:r>
        <w:r w:rsidR="00B4749F">
          <w:rPr>
            <w:noProof/>
            <w:webHidden/>
          </w:rPr>
          <w:fldChar w:fldCharType="begin"/>
        </w:r>
        <w:r w:rsidR="00B4749F">
          <w:rPr>
            <w:noProof/>
            <w:webHidden/>
          </w:rPr>
          <w:instrText xml:space="preserve"> PAGEREF _Toc482017186 \h </w:instrText>
        </w:r>
        <w:r w:rsidR="00B4749F">
          <w:rPr>
            <w:noProof/>
            <w:webHidden/>
          </w:rPr>
        </w:r>
        <w:r w:rsidR="00B4749F">
          <w:rPr>
            <w:noProof/>
            <w:webHidden/>
          </w:rPr>
          <w:fldChar w:fldCharType="separate"/>
        </w:r>
        <w:r w:rsidR="00B4749F">
          <w:rPr>
            <w:noProof/>
            <w:webHidden/>
          </w:rPr>
          <w:t>9</w:t>
        </w:r>
        <w:r w:rsidR="00B4749F">
          <w:rPr>
            <w:noProof/>
            <w:webHidden/>
          </w:rPr>
          <w:fldChar w:fldCharType="end"/>
        </w:r>
      </w:hyperlink>
    </w:p>
    <w:p w:rsidR="00B4749F" w:rsidRDefault="0090371B">
      <w:pPr>
        <w:pStyle w:val="TM3"/>
        <w:tabs>
          <w:tab w:val="left" w:pos="880"/>
          <w:tab w:val="right" w:leader="dot" w:pos="9062"/>
        </w:tabs>
        <w:rPr>
          <w:rFonts w:cstheme="minorBidi"/>
          <w:noProof/>
        </w:rPr>
      </w:pPr>
      <w:hyperlink w:anchor="_Toc482017187" w:history="1">
        <w:r w:rsidR="00B4749F" w:rsidRPr="009D6FA5">
          <w:rPr>
            <w:rStyle w:val="Lienhypertexte"/>
            <w:noProof/>
          </w:rPr>
          <w:t>1.</w:t>
        </w:r>
        <w:r w:rsidR="00B4749F">
          <w:rPr>
            <w:rFonts w:cstheme="minorBidi"/>
            <w:noProof/>
          </w:rPr>
          <w:tab/>
        </w:r>
        <w:r w:rsidR="00B4749F" w:rsidRPr="009D6FA5">
          <w:rPr>
            <w:rStyle w:val="Lienhypertexte"/>
            <w:noProof/>
          </w:rPr>
          <w:t>Classes utilisées</w:t>
        </w:r>
        <w:r w:rsidR="00B4749F">
          <w:rPr>
            <w:noProof/>
            <w:webHidden/>
          </w:rPr>
          <w:tab/>
        </w:r>
        <w:r w:rsidR="00B4749F">
          <w:rPr>
            <w:noProof/>
            <w:webHidden/>
          </w:rPr>
          <w:fldChar w:fldCharType="begin"/>
        </w:r>
        <w:r w:rsidR="00B4749F">
          <w:rPr>
            <w:noProof/>
            <w:webHidden/>
          </w:rPr>
          <w:instrText xml:space="preserve"> PAGEREF _Toc482017187 \h </w:instrText>
        </w:r>
        <w:r w:rsidR="00B4749F">
          <w:rPr>
            <w:noProof/>
            <w:webHidden/>
          </w:rPr>
        </w:r>
        <w:r w:rsidR="00B4749F">
          <w:rPr>
            <w:noProof/>
            <w:webHidden/>
          </w:rPr>
          <w:fldChar w:fldCharType="separate"/>
        </w:r>
        <w:r w:rsidR="00B4749F">
          <w:rPr>
            <w:noProof/>
            <w:webHidden/>
          </w:rPr>
          <w:t>9</w:t>
        </w:r>
        <w:r w:rsidR="00B4749F">
          <w:rPr>
            <w:noProof/>
            <w:webHidden/>
          </w:rPr>
          <w:fldChar w:fldCharType="end"/>
        </w:r>
      </w:hyperlink>
    </w:p>
    <w:p w:rsidR="00B4749F" w:rsidRDefault="0090371B">
      <w:pPr>
        <w:pStyle w:val="TM1"/>
        <w:tabs>
          <w:tab w:val="right" w:leader="dot" w:pos="9062"/>
        </w:tabs>
        <w:rPr>
          <w:rFonts w:cstheme="minorBidi"/>
          <w:noProof/>
        </w:rPr>
      </w:pPr>
      <w:hyperlink w:anchor="_Toc482017188" w:history="1">
        <w:r w:rsidR="00B4749F" w:rsidRPr="009D6FA5">
          <w:rPr>
            <w:rStyle w:val="Lienhypertexte"/>
            <w:noProof/>
          </w:rPr>
          <w:t>Conclusion</w:t>
        </w:r>
        <w:r w:rsidR="00B4749F">
          <w:rPr>
            <w:noProof/>
            <w:webHidden/>
          </w:rPr>
          <w:tab/>
        </w:r>
        <w:r w:rsidR="00B4749F">
          <w:rPr>
            <w:noProof/>
            <w:webHidden/>
          </w:rPr>
          <w:fldChar w:fldCharType="begin"/>
        </w:r>
        <w:r w:rsidR="00B4749F">
          <w:rPr>
            <w:noProof/>
            <w:webHidden/>
          </w:rPr>
          <w:instrText xml:space="preserve"> PAGEREF _Toc482017188 \h </w:instrText>
        </w:r>
        <w:r w:rsidR="00B4749F">
          <w:rPr>
            <w:noProof/>
            <w:webHidden/>
          </w:rPr>
        </w:r>
        <w:r w:rsidR="00B4749F">
          <w:rPr>
            <w:noProof/>
            <w:webHidden/>
          </w:rPr>
          <w:fldChar w:fldCharType="separate"/>
        </w:r>
        <w:r w:rsidR="00B4749F">
          <w:rPr>
            <w:noProof/>
            <w:webHidden/>
          </w:rPr>
          <w:t>10</w:t>
        </w:r>
        <w:r w:rsidR="00B4749F">
          <w:rPr>
            <w:noProof/>
            <w:webHidden/>
          </w:rPr>
          <w:fldChar w:fldCharType="end"/>
        </w:r>
      </w:hyperlink>
    </w:p>
    <w:p w:rsidR="00B4749F" w:rsidRDefault="0090371B">
      <w:pPr>
        <w:pStyle w:val="TM1"/>
        <w:tabs>
          <w:tab w:val="right" w:leader="dot" w:pos="9062"/>
        </w:tabs>
        <w:rPr>
          <w:rFonts w:cstheme="minorBidi"/>
          <w:noProof/>
        </w:rPr>
      </w:pPr>
      <w:hyperlink w:anchor="_Toc482017189" w:history="1">
        <w:r w:rsidR="00B4749F" w:rsidRPr="009D6FA5">
          <w:rPr>
            <w:rStyle w:val="Lienhypertexte"/>
            <w:noProof/>
          </w:rPr>
          <w:t>Références</w:t>
        </w:r>
        <w:r w:rsidR="00B4749F">
          <w:rPr>
            <w:noProof/>
            <w:webHidden/>
          </w:rPr>
          <w:tab/>
        </w:r>
        <w:r w:rsidR="00B4749F">
          <w:rPr>
            <w:noProof/>
            <w:webHidden/>
          </w:rPr>
          <w:fldChar w:fldCharType="begin"/>
        </w:r>
        <w:r w:rsidR="00B4749F">
          <w:rPr>
            <w:noProof/>
            <w:webHidden/>
          </w:rPr>
          <w:instrText xml:space="preserve"> PAGEREF _Toc482017189 \h </w:instrText>
        </w:r>
        <w:r w:rsidR="00B4749F">
          <w:rPr>
            <w:noProof/>
            <w:webHidden/>
          </w:rPr>
        </w:r>
        <w:r w:rsidR="00B4749F">
          <w:rPr>
            <w:noProof/>
            <w:webHidden/>
          </w:rPr>
          <w:fldChar w:fldCharType="separate"/>
        </w:r>
        <w:r w:rsidR="00B4749F">
          <w:rPr>
            <w:noProof/>
            <w:webHidden/>
          </w:rPr>
          <w:t>11</w:t>
        </w:r>
        <w:r w:rsidR="00B4749F">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2017173"/>
      <w:r w:rsidRPr="00D442DB">
        <w:lastRenderedPageBreak/>
        <w:t>Introduction</w:t>
      </w:r>
      <w:bookmarkEnd w:id="3"/>
      <w:bookmarkEnd w:id="4"/>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DD53C3" w:rsidP="00BD0CAB">
      <w:pPr>
        <w:pStyle w:val="Titre"/>
      </w:pPr>
      <w:bookmarkStart w:id="5" w:name="_Toc482017174"/>
      <w:r>
        <w:lastRenderedPageBreak/>
        <w:t>Schéma de s</w:t>
      </w:r>
      <w:r w:rsidR="00BD0CAB">
        <w:t xml:space="preserve">ignature de </w:t>
      </w:r>
      <w:proofErr w:type="spellStart"/>
      <w:r w:rsidR="00BD0CAB">
        <w:t>Lamport</w:t>
      </w:r>
      <w:bookmarkEnd w:id="5"/>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2017175"/>
      <w:r>
        <w:t xml:space="preserve">Génération </w:t>
      </w:r>
      <w:r w:rsidR="00321AA9">
        <w:t>de la clé privée</w:t>
      </w:r>
      <w:bookmarkEnd w:id="6"/>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2017176"/>
      <w:r>
        <w:t>Génération de la clé publique</w:t>
      </w:r>
      <w:bookmarkEnd w:id="7"/>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8" w:name="_Toc482017177"/>
      <w:r>
        <w:t xml:space="preserve">Génération de la signature </w:t>
      </w:r>
      <w:r w:rsidR="00FA7E04">
        <w:t>d’un</w:t>
      </w:r>
      <w:r>
        <w:t xml:space="preserve"> message</w:t>
      </w:r>
      <w:bookmarkEnd w:id="8"/>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9" w:name="_Toc482017178"/>
      <w:r>
        <w:t>Vérification de la signature</w:t>
      </w:r>
      <w:bookmarkEnd w:id="9"/>
    </w:p>
    <w:p w:rsidR="00D21AB8" w:rsidRDefault="00D21AB8" w:rsidP="00D21AB8">
      <w:pPr>
        <w:spacing w:after="0"/>
        <w:jc w:val="both"/>
      </w:pPr>
    </w:p>
    <w:p w:rsidR="00D21AB8" w:rsidRDefault="00D21AB8" w:rsidP="00DC4500">
      <w:pPr>
        <w:spacing w:after="0"/>
        <w:ind w:firstLine="360"/>
        <w:jc w:val="both"/>
      </w:pPr>
      <w:r>
        <w:t xml:space="preserve">Bob souhaite vérifier que le message est bien authentique et n’a pas été modifié lors du transfert. Pour cela, il commence par </w:t>
      </w:r>
      <w:r w:rsidR="001F2304">
        <w:t>calculer</w:t>
      </w:r>
      <w:r>
        <w:t xml:space="preserve"> un hash du message</w:t>
      </w:r>
      <w:r w:rsidR="00386D38">
        <w:t xml:space="preserve"> et </w:t>
      </w:r>
      <w:r w:rsidR="001F2304">
        <w:t>génère</w:t>
      </w:r>
      <w:r w:rsidR="00386D38">
        <w:t xml:space="preserv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w:t>
      </w:r>
      <w:r w:rsidR="001F2304">
        <w:t>compare au hash correspondant dans</w:t>
      </w:r>
      <w:r w:rsidR="00386D38">
        <w:t xml:space="preserve"> la signature de </w:t>
      </w:r>
      <w:proofErr w:type="spellStart"/>
      <w:r w:rsidR="00386D38">
        <w:t>Lamport</w:t>
      </w:r>
      <w:proofErr w:type="spellEnd"/>
      <w:r w:rsidR="001F2304">
        <w:t>. On répète l’opération 256 fois et s</w:t>
      </w:r>
      <w:r w:rsidR="00386D38">
        <w:t xml:space="preserve">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2017179"/>
      <w:r>
        <w:t>Avantages et inconvénients</w:t>
      </w:r>
      <w:bookmarkEnd w:id="10"/>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AD6FFF">
      <w:pPr>
        <w:ind w:firstLine="360"/>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1" w:name="_Toc476921388"/>
      <w:r>
        <w:br w:type="page"/>
      </w:r>
    </w:p>
    <w:p w:rsidR="00BD0CAB" w:rsidRDefault="00BD0CAB" w:rsidP="00BD0CAB">
      <w:pPr>
        <w:pStyle w:val="Titre"/>
      </w:pPr>
      <w:bookmarkStart w:id="12" w:name="_Toc482017180"/>
      <w:r>
        <w:lastRenderedPageBreak/>
        <w:t xml:space="preserve">Arbre de </w:t>
      </w:r>
      <w:proofErr w:type="spellStart"/>
      <w:r>
        <w:t>Merkle</w:t>
      </w:r>
      <w:bookmarkEnd w:id="12"/>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w:t>
      </w:r>
      <w:r w:rsidR="001F2304">
        <w:t>possèdent</w:t>
      </w:r>
      <w:r>
        <w:t xml:space="preserve"> en général </w:t>
      </w:r>
      <w:r w:rsidR="001F2304">
        <w:t xml:space="preserve">des clefs publiques </w:t>
      </w:r>
      <w:r>
        <w:t xml:space="preserve">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14:anchorId="00CEEE59" wp14:editId="1D9A7B2A">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 xml:space="preserve">Si le hash du nœud n’est pas valide, 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bookmarkStart w:id="13" w:name="_Toc482017181"/>
      <w:r>
        <w:lastRenderedPageBreak/>
        <w:t>Génération de la clé privée</w:t>
      </w:r>
      <w:bookmarkEnd w:id="13"/>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N*2*16</m:t>
        </m:r>
      </m:oMath>
      <w:r w:rsidR="009B7C32">
        <w:t xml:space="preserve"> KiB.</w:t>
      </w:r>
    </w:p>
    <w:p w:rsidR="005E64D7" w:rsidRDefault="005E64D7" w:rsidP="005E64D7">
      <w:pPr>
        <w:pStyle w:val="Titre3"/>
        <w:numPr>
          <w:ilvl w:val="0"/>
          <w:numId w:val="19"/>
        </w:numPr>
        <w:jc w:val="both"/>
      </w:pPr>
      <w:bookmarkStart w:id="14" w:name="_Toc482017182"/>
      <w:r>
        <w:t>Génération de la clé publique</w:t>
      </w:r>
      <w:bookmarkEnd w:id="14"/>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 xml:space="preserve">j∈{0, …, </m:t>
        </m:r>
        <m:r>
          <w:rPr>
            <w:rFonts w:ascii="Cambria Math" w:hAnsi="Cambria Math"/>
          </w:rPr>
          <m:t>h-</m:t>
        </m:r>
        <m:r>
          <w:rPr>
            <w:rFonts w:ascii="Cambria Math" w:hAnsi="Cambria Math"/>
          </w:rPr>
          <m:t>1}</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w:t>
      </w:r>
      <w:r w:rsidR="004E62F3">
        <w:t xml:space="preserve">donc </w:t>
      </w:r>
      <w:r w:rsidR="00124323">
        <w:t xml:space="preserve">de 256 bits si on utilise le SHA256 comme fonction de </w:t>
      </w:r>
      <w:r w:rsidR="004E62F3">
        <w:t>hachage</w:t>
      </w:r>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bookmarkStart w:id="15" w:name="_Toc482017183"/>
      <w:r>
        <w:t xml:space="preserve">Génération de la signature </w:t>
      </w:r>
      <w:r w:rsidR="00FA7E04">
        <w:t>d’un</w:t>
      </w:r>
      <w:r>
        <w:t xml:space="preserve"> message</w:t>
      </w:r>
      <w:bookmarkEnd w:id="15"/>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w:t>
      </w:r>
      <w:r w:rsidR="00130FF7">
        <w:t>e</w:t>
      </w:r>
      <w:r>
        <w:t xml:space="preserve">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14:anchorId="4A73C1E4" wp14:editId="55E21FAE">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 xml:space="preserve">le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30FF7" w:rsidRDefault="00124323" w:rsidP="00130FF7">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w:t>
      </w:r>
      <w:r w:rsidR="00130FF7">
        <w:t>3 pour l’arbre de la figure 2</w:t>
      </w:r>
      <w:r>
        <w:t>)</w:t>
      </w:r>
    </w:p>
    <w:p w:rsidR="00130FF7" w:rsidRDefault="00130FF7" w:rsidP="00130FF7">
      <w:pPr>
        <w:ind w:left="360"/>
        <w:jc w:val="both"/>
      </w:pPr>
      <w:r>
        <w:lastRenderedPageBreak/>
        <w:t xml:space="preserve">La taille de la signature de </w:t>
      </w:r>
      <w:proofErr w:type="spellStart"/>
      <w:r>
        <w:t>Merkle</w:t>
      </w:r>
      <w:proofErr w:type="spellEnd"/>
      <w:r>
        <w:t xml:space="preserve"> est donc d’environ 24 </w:t>
      </w:r>
      <w:proofErr w:type="spellStart"/>
      <w:r>
        <w:t>KiB</w:t>
      </w:r>
      <w:proofErr w:type="spellEnd"/>
      <w:r>
        <w:t>.</w:t>
      </w:r>
    </w:p>
    <w:p w:rsidR="005E64D7" w:rsidRDefault="005E64D7" w:rsidP="005E64D7">
      <w:pPr>
        <w:pStyle w:val="Titre3"/>
        <w:numPr>
          <w:ilvl w:val="0"/>
          <w:numId w:val="19"/>
        </w:numPr>
        <w:jc w:val="both"/>
      </w:pPr>
      <w:bookmarkStart w:id="16" w:name="_Toc482017184"/>
      <w:r>
        <w:t>Vérification de la signature</w:t>
      </w:r>
      <w:bookmarkEnd w:id="16"/>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p>
    <w:p w:rsidR="005E64D7" w:rsidRDefault="005E64D7" w:rsidP="005E64D7">
      <w:pPr>
        <w:spacing w:after="0"/>
        <w:jc w:val="both"/>
      </w:pPr>
    </w:p>
    <w:p w:rsidR="005E64D7" w:rsidRDefault="005E64D7" w:rsidP="005E64D7">
      <w:pPr>
        <w:pStyle w:val="Titre3"/>
        <w:numPr>
          <w:ilvl w:val="0"/>
          <w:numId w:val="19"/>
        </w:numPr>
        <w:jc w:val="both"/>
      </w:pPr>
      <w:bookmarkStart w:id="17" w:name="_Toc482017185"/>
      <w:r>
        <w:t>Avantages et inconvénients</w:t>
      </w:r>
      <w:bookmarkEnd w:id="17"/>
    </w:p>
    <w:p w:rsidR="005E64D7" w:rsidRDefault="005E64D7" w:rsidP="005E64D7">
      <w:pPr>
        <w:spacing w:after="0"/>
        <w:jc w:val="both"/>
      </w:pPr>
    </w:p>
    <w:p w:rsidR="00274A40" w:rsidRDefault="00130FF7" w:rsidP="005D5B5C">
      <w:pPr>
        <w:spacing w:after="0"/>
        <w:ind w:firstLine="360"/>
        <w:jc w:val="both"/>
      </w:pPr>
      <w:r>
        <w:t xml:space="preserve">L’arbre de </w:t>
      </w:r>
      <w:proofErr w:type="spellStart"/>
      <w:r>
        <w:t>Merkle</w:t>
      </w:r>
      <w:proofErr w:type="spellEnd"/>
      <w:r>
        <w:t xml:space="preserve"> permet donc de combiner </w:t>
      </w:r>
      <w:r w:rsidR="00274A40">
        <w:t>plusieurs</w:t>
      </w:r>
      <w:r>
        <w:t xml:space="preserve"> clefs publiques de </w:t>
      </w:r>
      <w:proofErr w:type="spellStart"/>
      <w:r>
        <w:t>Lamport</w:t>
      </w:r>
      <w:proofErr w:type="spellEnd"/>
      <w:r>
        <w:t xml:space="preserve"> en une seule clef publique</w:t>
      </w:r>
      <w:r w:rsidR="00274A40">
        <w:t xml:space="preserve"> à usage multiple et de taille beaucoup plus faible</w:t>
      </w:r>
      <w:r w:rsidR="00980A5B">
        <w:t xml:space="preserve"> </w:t>
      </w:r>
      <w:r w:rsidR="00274A40">
        <w:t xml:space="preserve">qu’une clef publique de </w:t>
      </w:r>
      <w:proofErr w:type="spellStart"/>
      <w:r w:rsidR="00274A40">
        <w:t>Lamport</w:t>
      </w:r>
      <w:proofErr w:type="spellEnd"/>
      <w:r>
        <w:t>.</w:t>
      </w:r>
      <w:r w:rsidR="00980A5B">
        <w:t xml:space="preserve"> Il est relativement simple à implémenter car il ne nécessite que des structures de données basiques et des fonctions de hachage déjà implémentée dans la plupart des langages. Il faut cependant utiliser un générateur de nombres aléatoires suffisamment fiable </w:t>
      </w:r>
      <w:r w:rsidR="009963B8">
        <w:t>pour assurer la fiabilité du système.</w:t>
      </w:r>
    </w:p>
    <w:p w:rsidR="00274A40" w:rsidRDefault="00274A40" w:rsidP="005D5B5C">
      <w:pPr>
        <w:spacing w:after="0"/>
        <w:ind w:firstLine="360"/>
        <w:jc w:val="both"/>
      </w:pPr>
    </w:p>
    <w:p w:rsidR="00274A40" w:rsidRDefault="00274A40" w:rsidP="009963B8">
      <w:pPr>
        <w:spacing w:after="0"/>
        <w:jc w:val="both"/>
      </w:pPr>
      <w:r>
        <w:t xml:space="preserve">L’utilisation des arbres de hachage implique cependant </w:t>
      </w:r>
      <w:r w:rsidR="00AD6FFF">
        <w:t>beaucoup</w:t>
      </w:r>
      <w:r>
        <w:t xml:space="preserve"> de calculs numériques pour </w:t>
      </w:r>
      <w:r w:rsidR="00AD6FFF">
        <w:t>générer</w:t>
      </w:r>
      <w:r>
        <w:t xml:space="preserve"> les </w:t>
      </w:r>
      <w:proofErr w:type="spellStart"/>
      <w:r>
        <w:t>hashs</w:t>
      </w:r>
      <w:proofErr w:type="spellEnd"/>
      <w:r>
        <w:t xml:space="preserve"> ainsi que </w:t>
      </w:r>
      <w:r w:rsidR="00980A5B">
        <w:t>qu’une taille de signature plus importante</w:t>
      </w:r>
      <w:r>
        <w:t>.</w:t>
      </w:r>
    </w:p>
    <w:p w:rsidR="00274A40" w:rsidRDefault="00274A40" w:rsidP="00AD6FFF">
      <w:pPr>
        <w:spacing w:after="0"/>
        <w:jc w:val="center"/>
      </w:pPr>
    </w:p>
    <w:tbl>
      <w:tblPr>
        <w:tblStyle w:val="Grilledutableau"/>
        <w:tblW w:w="0" w:type="auto"/>
        <w:tblInd w:w="137" w:type="dxa"/>
        <w:tblLook w:val="04A0" w:firstRow="1" w:lastRow="0" w:firstColumn="1" w:lastColumn="0" w:noHBand="0" w:noVBand="1"/>
      </w:tblPr>
      <w:tblGrid>
        <w:gridCol w:w="2187"/>
        <w:gridCol w:w="1782"/>
        <w:gridCol w:w="1701"/>
        <w:gridCol w:w="3203"/>
      </w:tblGrid>
      <w:tr w:rsidR="00274A40" w:rsidTr="00E872D1">
        <w:trPr>
          <w:trHeight w:val="603"/>
        </w:trPr>
        <w:tc>
          <w:tcPr>
            <w:tcW w:w="2187" w:type="dxa"/>
          </w:tcPr>
          <w:p w:rsidR="00274A40" w:rsidRPr="00462774" w:rsidRDefault="00274A40" w:rsidP="00AD6FFF">
            <w:pPr>
              <w:jc w:val="center"/>
              <w:rPr>
                <w:b/>
              </w:rPr>
            </w:pPr>
            <w:r w:rsidRPr="00462774">
              <w:rPr>
                <w:b/>
              </w:rPr>
              <w:t>Schéma de signature</w:t>
            </w:r>
          </w:p>
        </w:tc>
        <w:tc>
          <w:tcPr>
            <w:tcW w:w="1782" w:type="dxa"/>
          </w:tcPr>
          <w:p w:rsidR="00274A40" w:rsidRPr="00462774" w:rsidRDefault="00274A40" w:rsidP="00AD6FFF">
            <w:pPr>
              <w:jc w:val="center"/>
              <w:rPr>
                <w:b/>
              </w:rPr>
            </w:pPr>
            <w:r w:rsidRPr="00462774">
              <w:rPr>
                <w:b/>
              </w:rPr>
              <w:t>Taille clef publique</w:t>
            </w:r>
          </w:p>
        </w:tc>
        <w:tc>
          <w:tcPr>
            <w:tcW w:w="1701" w:type="dxa"/>
          </w:tcPr>
          <w:p w:rsidR="00274A40" w:rsidRPr="00462774" w:rsidRDefault="00274A40" w:rsidP="00AD6FFF">
            <w:pPr>
              <w:jc w:val="center"/>
              <w:rPr>
                <w:b/>
              </w:rPr>
            </w:pPr>
            <w:r w:rsidRPr="00462774">
              <w:rPr>
                <w:b/>
              </w:rPr>
              <w:t>Taille clef privée</w:t>
            </w:r>
          </w:p>
        </w:tc>
        <w:tc>
          <w:tcPr>
            <w:tcW w:w="3203" w:type="dxa"/>
          </w:tcPr>
          <w:p w:rsidR="00274A40" w:rsidRPr="00462774" w:rsidRDefault="00274A40" w:rsidP="00AD6FFF">
            <w:pPr>
              <w:jc w:val="center"/>
              <w:rPr>
                <w:b/>
              </w:rPr>
            </w:pPr>
            <w:r w:rsidRPr="00462774">
              <w:rPr>
                <w:b/>
              </w:rPr>
              <w:t>Taille signature</w:t>
            </w:r>
          </w:p>
        </w:tc>
      </w:tr>
      <w:tr w:rsidR="00274A40" w:rsidRPr="0056258A" w:rsidTr="00E872D1">
        <w:trPr>
          <w:trHeight w:val="287"/>
        </w:trPr>
        <w:tc>
          <w:tcPr>
            <w:tcW w:w="2187" w:type="dxa"/>
          </w:tcPr>
          <w:p w:rsidR="00274A40" w:rsidRDefault="00274A40" w:rsidP="00AD6FFF">
            <w:pPr>
              <w:jc w:val="center"/>
            </w:pPr>
            <w:proofErr w:type="spellStart"/>
            <w:r>
              <w:t>Merkle</w:t>
            </w:r>
            <w:proofErr w:type="spellEnd"/>
            <w:r w:rsidR="00AD6FFF">
              <w:t xml:space="preserve"> (N feuilles)</w:t>
            </w:r>
          </w:p>
        </w:tc>
        <w:tc>
          <w:tcPr>
            <w:tcW w:w="1782" w:type="dxa"/>
          </w:tcPr>
          <w:p w:rsidR="00274A40" w:rsidRDefault="00AD6FFF" w:rsidP="00AD6FFF">
            <w:pPr>
              <w:jc w:val="center"/>
            </w:pPr>
            <w:r>
              <w:t>256 bits</w:t>
            </w:r>
          </w:p>
        </w:tc>
        <w:tc>
          <w:tcPr>
            <w:tcW w:w="1701" w:type="dxa"/>
          </w:tcPr>
          <w:p w:rsidR="00274A40" w:rsidRDefault="00AD6FFF" w:rsidP="00AD6FFF">
            <w:pPr>
              <w:jc w:val="center"/>
            </w:pPr>
            <w:r>
              <w:t xml:space="preserve">2*N*16 </w:t>
            </w:r>
            <w:proofErr w:type="spellStart"/>
            <w:r>
              <w:t>KiB</w:t>
            </w:r>
            <w:proofErr w:type="spellEnd"/>
          </w:p>
        </w:tc>
        <w:tc>
          <w:tcPr>
            <w:tcW w:w="3203" w:type="dxa"/>
          </w:tcPr>
          <w:p w:rsidR="00274A40" w:rsidRPr="005B63F8" w:rsidRDefault="00AD6FFF" w:rsidP="00AD6FFF">
            <w:pPr>
              <w:jc w:val="center"/>
              <w:rPr>
                <w:lang w:val="en-US"/>
              </w:rPr>
            </w:pPr>
            <w:r w:rsidRPr="005B63F8">
              <w:rPr>
                <w:lang w:val="en-US"/>
              </w:rPr>
              <w:t>8 KiB + 16 KiB + log2(N)*256 bits</w:t>
            </w:r>
          </w:p>
        </w:tc>
      </w:tr>
      <w:tr w:rsidR="00274A40" w:rsidTr="00E872D1">
        <w:trPr>
          <w:trHeight w:val="301"/>
        </w:trPr>
        <w:tc>
          <w:tcPr>
            <w:tcW w:w="2187" w:type="dxa"/>
          </w:tcPr>
          <w:p w:rsidR="00274A40" w:rsidRDefault="00274A40" w:rsidP="00AD6FFF">
            <w:pPr>
              <w:jc w:val="center"/>
            </w:pPr>
            <w:proofErr w:type="spellStart"/>
            <w:r>
              <w:t>Lamport</w:t>
            </w:r>
            <w:proofErr w:type="spellEnd"/>
          </w:p>
        </w:tc>
        <w:tc>
          <w:tcPr>
            <w:tcW w:w="1782" w:type="dxa"/>
          </w:tcPr>
          <w:p w:rsidR="00274A40" w:rsidRDefault="00AD6FFF" w:rsidP="00AD6FFF">
            <w:pPr>
              <w:jc w:val="center"/>
            </w:pPr>
            <w:r>
              <w:t xml:space="preserve">16 </w:t>
            </w:r>
            <w:proofErr w:type="spellStart"/>
            <w:r>
              <w:t>KiB</w:t>
            </w:r>
            <w:proofErr w:type="spellEnd"/>
          </w:p>
        </w:tc>
        <w:tc>
          <w:tcPr>
            <w:tcW w:w="1701" w:type="dxa"/>
          </w:tcPr>
          <w:p w:rsidR="00274A40" w:rsidRDefault="00AD6FFF" w:rsidP="00AD6FFF">
            <w:pPr>
              <w:jc w:val="center"/>
            </w:pPr>
            <w:r>
              <w:t xml:space="preserve">16 </w:t>
            </w:r>
            <w:proofErr w:type="spellStart"/>
            <w:r>
              <w:t>KiB</w:t>
            </w:r>
            <w:proofErr w:type="spellEnd"/>
          </w:p>
        </w:tc>
        <w:tc>
          <w:tcPr>
            <w:tcW w:w="3203" w:type="dxa"/>
          </w:tcPr>
          <w:p w:rsidR="00274A40" w:rsidRDefault="00AD6FFF" w:rsidP="00AD6FFF">
            <w:pPr>
              <w:jc w:val="center"/>
            </w:pPr>
            <w:r>
              <w:t xml:space="preserve">8 </w:t>
            </w:r>
            <w:proofErr w:type="spellStart"/>
            <w:r>
              <w:t>KiB</w:t>
            </w:r>
            <w:proofErr w:type="spellEnd"/>
          </w:p>
        </w:tc>
      </w:tr>
    </w:tbl>
    <w:p w:rsidR="00BD0CAB" w:rsidRPr="003C27AD" w:rsidRDefault="00BD0CAB" w:rsidP="00980A5B">
      <w:pPr>
        <w:spacing w:after="0"/>
        <w:jc w:val="both"/>
      </w:pPr>
      <w:r>
        <w:br w:type="page"/>
      </w:r>
    </w:p>
    <w:p w:rsidR="00BD0CAB" w:rsidRDefault="00BD0CAB" w:rsidP="00BD0CAB">
      <w:pPr>
        <w:pStyle w:val="Titre"/>
      </w:pPr>
      <w:bookmarkStart w:id="18" w:name="_Toc482017186"/>
      <w:r>
        <w:lastRenderedPageBreak/>
        <w:t>Conception du logiciel</w:t>
      </w:r>
      <w:bookmarkEnd w:id="18"/>
    </w:p>
    <w:p w:rsidR="007B6837" w:rsidRDefault="007B6837" w:rsidP="007B6837">
      <w:pPr>
        <w:pStyle w:val="Titre3"/>
        <w:ind w:left="720"/>
      </w:pPr>
      <w:bookmarkStart w:id="19" w:name="_Toc482017187"/>
    </w:p>
    <w:p w:rsidR="007B6837" w:rsidRDefault="007B6837" w:rsidP="007B6837">
      <w:pPr>
        <w:pStyle w:val="Titre3"/>
        <w:numPr>
          <w:ilvl w:val="0"/>
          <w:numId w:val="26"/>
        </w:numPr>
      </w:pPr>
      <w:r>
        <w:t>Langage choisi pour l’implémentation</w:t>
      </w:r>
    </w:p>
    <w:p w:rsidR="007B6837" w:rsidRPr="007B6837" w:rsidRDefault="007B6837" w:rsidP="007B6837"/>
    <w:p w:rsidR="007B6837" w:rsidRDefault="007B6837" w:rsidP="007B6837">
      <w:r>
        <w:t>Nous avons décidé d’implémenter l’</w:t>
      </w:r>
      <w:r w:rsidR="0089254A">
        <w:t>algorithme dans le langage P</w:t>
      </w:r>
      <w:r>
        <w:t xml:space="preserve">ython pour </w:t>
      </w:r>
      <w:r w:rsidR="0089254A">
        <w:t>deux</w:t>
      </w:r>
      <w:bookmarkStart w:id="20" w:name="_GoBack"/>
      <w:bookmarkEnd w:id="20"/>
      <w:r>
        <w:t xml:space="preserve"> raisons : </w:t>
      </w:r>
      <w:r w:rsidR="0089254A">
        <w:t>notre connaissance préalable du langage, ainsi que la simplicité d’implémentation. De plus, cette algorithme étant relativement peu gourmand au niveau des ressources nécessaires, la puissance de calcul de Python est largement suffisante.</w:t>
      </w:r>
    </w:p>
    <w:p w:rsidR="0089254A" w:rsidRPr="007B6837" w:rsidRDefault="0089254A" w:rsidP="007B6837"/>
    <w:p w:rsidR="001B13FA" w:rsidRDefault="00DD53C3" w:rsidP="007B6837">
      <w:pPr>
        <w:pStyle w:val="Titre3"/>
        <w:numPr>
          <w:ilvl w:val="0"/>
          <w:numId w:val="25"/>
        </w:numPr>
      </w:pPr>
      <w:r>
        <w:t>C</w:t>
      </w:r>
      <w:r w:rsidR="001B13FA">
        <w:t>lasses utilisées</w:t>
      </w:r>
      <w:bookmarkEnd w:id="19"/>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726D21" w:rsidRPr="0056258A" w:rsidRDefault="0056258A" w:rsidP="00726D21">
      <w:pPr>
        <w:pStyle w:val="Paragraphedeliste"/>
        <w:jc w:val="both"/>
      </w:pPr>
      <w:r>
        <w:rPr>
          <w:u w:val="single"/>
        </w:rPr>
        <w:t>Test unitaire :</w:t>
      </w:r>
      <w:r>
        <w:t xml:space="preserve"> Vérifie que la fonction convertit bien </w:t>
      </w:r>
      <w:r>
        <w:rPr>
          <w:i/>
        </w:rPr>
        <w:t xml:space="preserve">data </w:t>
      </w:r>
      <w:r>
        <w:t xml:space="preserve">si besoin, et qu’elle l’insère à la bonne place dans l’arbre </w:t>
      </w:r>
    </w:p>
    <w:p w:rsidR="0056258A" w:rsidRDefault="00FC1AF1" w:rsidP="0056258A">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56258A" w:rsidRPr="0056258A" w:rsidRDefault="0056258A" w:rsidP="0056258A">
      <w:pPr>
        <w:pStyle w:val="Paragraphedeliste"/>
        <w:jc w:val="both"/>
      </w:pPr>
      <w:r>
        <w:rPr>
          <w:u w:val="single"/>
        </w:rPr>
        <w:t>Test unitaire :</w:t>
      </w:r>
      <w:r>
        <w:t xml:space="preserve"> Vérifie la bonne génération d’un arbre donné</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56258A" w:rsidRPr="0056258A" w:rsidRDefault="0056258A" w:rsidP="0056258A">
      <w:pPr>
        <w:pStyle w:val="Paragraphedeliste"/>
        <w:jc w:val="both"/>
      </w:pPr>
      <w:r>
        <w:rPr>
          <w:u w:val="single"/>
        </w:rPr>
        <w:t>Test unitaire :</w:t>
      </w:r>
      <w:r>
        <w:t xml:space="preserve"> vérifie la racine d’un arbre donné</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w:t>
      </w:r>
      <w:r w:rsidR="00296813">
        <w:rPr>
          <w:i/>
        </w:rPr>
        <w:t>position</w:t>
      </w:r>
      <w:r>
        <w:t>) renvoie le hash du nœud voisin (le deuxième fils du nœud père)</w:t>
      </w:r>
    </w:p>
    <w:p w:rsidR="0056258A" w:rsidRPr="00296813" w:rsidRDefault="00296813" w:rsidP="0056258A">
      <w:pPr>
        <w:pStyle w:val="Paragraphedeliste"/>
        <w:jc w:val="both"/>
      </w:pPr>
      <w:r>
        <w:rPr>
          <w:u w:val="single"/>
        </w:rPr>
        <w:t>Test unitaire :</w:t>
      </w:r>
      <w:r>
        <w:t xml:space="preserve"> Vérifie le bon fonctionnement sur un exemple donné</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w:t>
      </w:r>
      <w:r w:rsidR="00296813">
        <w:rPr>
          <w:i/>
        </w:rPr>
        <w:t>position</w:t>
      </w:r>
      <w:r>
        <w:t>) renvoie la position du nœud voisin</w:t>
      </w:r>
    </w:p>
    <w:p w:rsidR="00296813" w:rsidRPr="00296813" w:rsidRDefault="00296813" w:rsidP="00296813">
      <w:pPr>
        <w:pStyle w:val="Paragraphedeliste"/>
        <w:jc w:val="both"/>
      </w:pPr>
      <w:r>
        <w:rPr>
          <w:u w:val="single"/>
        </w:rPr>
        <w:t>Test unitaire :</w:t>
      </w:r>
      <w:r>
        <w:t xml:space="preserve"> Vérifie le fonctionnement peu importe </w:t>
      </w:r>
      <w:r>
        <w:rPr>
          <w:i/>
        </w:rPr>
        <w:t>position</w:t>
      </w:r>
    </w:p>
    <w:p w:rsidR="00B80161" w:rsidRPr="00296813"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296813" w:rsidRPr="00296813" w:rsidRDefault="00296813" w:rsidP="00296813">
      <w:pPr>
        <w:pStyle w:val="Paragraphedeliste"/>
        <w:jc w:val="both"/>
      </w:pPr>
      <w:r>
        <w:rPr>
          <w:u w:val="single"/>
        </w:rPr>
        <w:t>Test unitaire :</w:t>
      </w:r>
      <w:r>
        <w:t xml:space="preserve"> </w:t>
      </w:r>
      <w:r w:rsidR="00005181">
        <w:t>Vérifie le bon fonctionnement sur un exemple particulier</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5B63F8" w:rsidP="0064655E">
      <w:pPr>
        <w:jc w:val="both"/>
      </w:pPr>
      <w:r>
        <w:t xml:space="preserve">Cette classe possède les attributs </w:t>
      </w:r>
      <w:proofErr w:type="spellStart"/>
      <w:r>
        <w:rPr>
          <w:i/>
        </w:rPr>
        <w:t>private_key</w:t>
      </w:r>
      <w:proofErr w:type="spellEnd"/>
      <w:r>
        <w:rPr>
          <w:i/>
        </w:rPr>
        <w:t xml:space="preserve">, </w:t>
      </w:r>
      <w:proofErr w:type="spellStart"/>
      <w:r>
        <w:rPr>
          <w:i/>
        </w:rPr>
        <w:t>public_key</w:t>
      </w:r>
      <w:proofErr w:type="spellEnd"/>
      <w:r>
        <w:rPr>
          <w:i/>
        </w:rPr>
        <w:t xml:space="preserve"> </w:t>
      </w:r>
      <w:r>
        <w:t xml:space="preserve">et </w:t>
      </w:r>
      <w:proofErr w:type="spellStart"/>
      <w:r>
        <w:rPr>
          <w:i/>
        </w:rPr>
        <w:t>used</w:t>
      </w:r>
      <w:proofErr w:type="spellEnd"/>
      <w:r>
        <w:t xml:space="preserve">. Les deux premiers contiennent les clefs privées et publiques, </w:t>
      </w:r>
      <w:proofErr w:type="spellStart"/>
      <w:r>
        <w:t>used</w:t>
      </w:r>
      <w:proofErr w:type="spellEnd"/>
      <w:r>
        <w:t xml:space="preserve"> est un booléen indiquant si la signature a déjà été utilisée. Les deux clefs contiennent 256 couples de 32 octets, c’est-à-dire 256 bits : chaque clef contient au final 2x256x256 bits ou encore 16 </w:t>
      </w:r>
      <w:proofErr w:type="spellStart"/>
      <w:r>
        <w:t>KiB</w:t>
      </w:r>
      <w:proofErr w:type="spellEnd"/>
      <w:r>
        <w:t xml:space="preserve">. </w:t>
      </w:r>
      <w:r w:rsidRPr="005B63F8">
        <w:t>À</w:t>
      </w:r>
      <w:r>
        <w:t xml:space="preserve"> la création d’un objet </w:t>
      </w:r>
      <w:proofErr w:type="spellStart"/>
      <w:r>
        <w:t>LamportSignature</w:t>
      </w:r>
      <w:proofErr w:type="spellEnd"/>
      <w:r>
        <w:t>, on génère une clef privée aléatoire, et à partir de celle-ci la clef publique correspondante.</w:t>
      </w:r>
    </w:p>
    <w:p w:rsidR="005B63F8" w:rsidRDefault="005B63F8" w:rsidP="0064655E">
      <w:pPr>
        <w:jc w:val="both"/>
      </w:pPr>
      <w:r>
        <w:t>Pour les méthodes :</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_private_key</w:t>
      </w:r>
      <w:proofErr w:type="spellEnd"/>
      <w:r>
        <w:t>() génère une clef aléatoire</w:t>
      </w:r>
    </w:p>
    <w:p w:rsidR="00005181" w:rsidRPr="00005181" w:rsidRDefault="00005181" w:rsidP="00005181">
      <w:pPr>
        <w:pStyle w:val="Paragraphedeliste"/>
        <w:jc w:val="both"/>
      </w:pPr>
      <w:r>
        <w:rPr>
          <w:u w:val="single"/>
        </w:rPr>
        <w:t>Test unitaire :</w:t>
      </w:r>
      <w:r>
        <w:t xml:space="preserve"> Vérifie la longueur et le type de l’élément renvoyé</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_public_key</w:t>
      </w:r>
      <w:proofErr w:type="spellEnd"/>
      <w:r>
        <w:t>() génère la clef publique correspondante</w:t>
      </w:r>
    </w:p>
    <w:p w:rsidR="00005181" w:rsidRPr="00005181" w:rsidRDefault="00005181" w:rsidP="00005181">
      <w:pPr>
        <w:pStyle w:val="Paragraphedeliste"/>
        <w:jc w:val="both"/>
      </w:pPr>
      <w:r>
        <w:rPr>
          <w:u w:val="single"/>
        </w:rPr>
        <w:t>Test unitaire :</w:t>
      </w:r>
      <w:r>
        <w:t xml:space="preserve"> Idem</w:t>
      </w:r>
    </w:p>
    <w:p w:rsidR="005B63F8" w:rsidRDefault="005B63F8" w:rsidP="005B63F8">
      <w:pPr>
        <w:pStyle w:val="Paragraphedeliste"/>
        <w:numPr>
          <w:ilvl w:val="0"/>
          <w:numId w:val="21"/>
        </w:numPr>
        <w:jc w:val="both"/>
      </w:pPr>
      <w:proofErr w:type="spellStart"/>
      <w:proofErr w:type="gramStart"/>
      <w:r>
        <w:rPr>
          <w:b/>
        </w:rPr>
        <w:t>concatenate</w:t>
      </w:r>
      <w:proofErr w:type="gramEnd"/>
      <w:r>
        <w:rPr>
          <w:b/>
        </w:rPr>
        <w:t>_key</w:t>
      </w:r>
      <w:proofErr w:type="spellEnd"/>
      <w:r>
        <w:t>(</w:t>
      </w:r>
      <w:r w:rsidR="0013399D">
        <w:rPr>
          <w:i/>
        </w:rPr>
        <w:t>key</w:t>
      </w:r>
      <w:r>
        <w:t>) concatène tous les couples de 32 octets, puis tous les groupes de 64 octets obtenus, pour finalement ne garder qu’une liste contenant tous les bits</w:t>
      </w:r>
    </w:p>
    <w:p w:rsidR="00005181" w:rsidRPr="00005181" w:rsidRDefault="00005181" w:rsidP="00005181">
      <w:pPr>
        <w:pStyle w:val="Paragraphedeliste"/>
        <w:jc w:val="both"/>
      </w:pPr>
      <w:r>
        <w:rPr>
          <w:u w:val="single"/>
        </w:rPr>
        <w:t>Test unitaire :</w:t>
      </w:r>
      <w:r>
        <w:t xml:space="preserve"> Vérifie le bon fonctionnement sur un cas particulier</w:t>
      </w:r>
    </w:p>
    <w:p w:rsidR="005B63F8" w:rsidRDefault="005B63F8" w:rsidP="005B63F8">
      <w:pPr>
        <w:pStyle w:val="Paragraphedeliste"/>
        <w:numPr>
          <w:ilvl w:val="0"/>
          <w:numId w:val="21"/>
        </w:numPr>
        <w:jc w:val="both"/>
      </w:pPr>
      <w:proofErr w:type="spellStart"/>
      <w:proofErr w:type="gramStart"/>
      <w:r>
        <w:rPr>
          <w:b/>
        </w:rPr>
        <w:t>decatenate</w:t>
      </w:r>
      <w:proofErr w:type="gramEnd"/>
      <w:r>
        <w:rPr>
          <w:b/>
        </w:rPr>
        <w:t>_key</w:t>
      </w:r>
      <w:proofErr w:type="spellEnd"/>
      <w:r>
        <w:t>(</w:t>
      </w:r>
      <w:r w:rsidR="0013399D">
        <w:rPr>
          <w:i/>
        </w:rPr>
        <w:t>key</w:t>
      </w:r>
      <w:r>
        <w:t>) effectue l’opération inverse de la méthode précédente</w:t>
      </w:r>
    </w:p>
    <w:p w:rsidR="00005181" w:rsidRPr="00005181" w:rsidRDefault="00005181" w:rsidP="00005181">
      <w:pPr>
        <w:pStyle w:val="Paragraphedeliste"/>
        <w:jc w:val="both"/>
      </w:pPr>
      <w:r>
        <w:rPr>
          <w:u w:val="single"/>
        </w:rPr>
        <w:t>Test unitaire :</w:t>
      </w:r>
      <w:r>
        <w:t xml:space="preserve"> Vérifie que concaténer puis </w:t>
      </w:r>
      <w:proofErr w:type="spellStart"/>
      <w:r>
        <w:t>décaténer</w:t>
      </w:r>
      <w:proofErr w:type="spellEnd"/>
      <w:r>
        <w:t xml:space="preserve"> redonne bien la clef d’origine</w:t>
      </w:r>
    </w:p>
    <w:p w:rsidR="005B63F8" w:rsidRDefault="0013399D" w:rsidP="005B63F8">
      <w:pPr>
        <w:pStyle w:val="Paragraphedeliste"/>
        <w:numPr>
          <w:ilvl w:val="0"/>
          <w:numId w:val="21"/>
        </w:numPr>
        <w:jc w:val="both"/>
      </w:pPr>
      <w:proofErr w:type="spellStart"/>
      <w:proofErr w:type="gramStart"/>
      <w:r w:rsidRPr="0013399D">
        <w:rPr>
          <w:b/>
        </w:rPr>
        <w:t>get</w:t>
      </w:r>
      <w:proofErr w:type="gramEnd"/>
      <w:r w:rsidRPr="0013399D">
        <w:rPr>
          <w:b/>
        </w:rPr>
        <w:t>_key</w:t>
      </w:r>
      <w:proofErr w:type="spellEnd"/>
      <w:r w:rsidRPr="0013399D">
        <w:t>(</w:t>
      </w:r>
      <w:proofErr w:type="spellStart"/>
      <w:r w:rsidRPr="0013399D">
        <w:rPr>
          <w:i/>
        </w:rPr>
        <w:t>key_type</w:t>
      </w:r>
      <w:proofErr w:type="spellEnd"/>
      <w:r w:rsidRPr="0013399D">
        <w:rPr>
          <w:i/>
        </w:rPr>
        <w:t xml:space="preserve">, </w:t>
      </w:r>
      <w:proofErr w:type="spellStart"/>
      <w:r w:rsidRPr="0013399D">
        <w:rPr>
          <w:i/>
        </w:rPr>
        <w:t>concatenate</w:t>
      </w:r>
      <w:proofErr w:type="spellEnd"/>
      <w:r w:rsidRPr="0013399D">
        <w:t xml:space="preserve">) renvoie la clef </w:t>
      </w:r>
      <w:proofErr w:type="spellStart"/>
      <w:r w:rsidRPr="0013399D">
        <w:rPr>
          <w:i/>
        </w:rPr>
        <w:t>key_type</w:t>
      </w:r>
      <w:proofErr w:type="spellEnd"/>
      <w:r w:rsidRPr="0013399D">
        <w:t xml:space="preserve"> (publique ou privée)</w:t>
      </w:r>
      <w:r>
        <w:t xml:space="preserve">, concaténée ou non selon la valeur de </w:t>
      </w:r>
      <w:proofErr w:type="spellStart"/>
      <w:r>
        <w:rPr>
          <w:i/>
        </w:rPr>
        <w:t>concatenate</w:t>
      </w:r>
      <w:proofErr w:type="spellEnd"/>
      <w:r>
        <w:t>.</w:t>
      </w:r>
    </w:p>
    <w:p w:rsidR="00005181" w:rsidRPr="00005181" w:rsidRDefault="00005181" w:rsidP="00005181">
      <w:pPr>
        <w:pStyle w:val="Paragraphedeliste"/>
        <w:jc w:val="both"/>
      </w:pPr>
      <w:r>
        <w:rPr>
          <w:u w:val="single"/>
        </w:rPr>
        <w:t>Test unitaire :</w:t>
      </w:r>
      <w:r>
        <w:t xml:space="preserve"> Vérifie le bon fonctionnement des différents cas de figure</w:t>
      </w:r>
    </w:p>
    <w:p w:rsidR="00005181" w:rsidRDefault="0013399D" w:rsidP="00005181">
      <w:pPr>
        <w:pStyle w:val="Paragraphedeliste"/>
        <w:numPr>
          <w:ilvl w:val="0"/>
          <w:numId w:val="21"/>
        </w:numPr>
        <w:jc w:val="both"/>
      </w:pPr>
      <w:proofErr w:type="spellStart"/>
      <w:proofErr w:type="gramStart"/>
      <w:r>
        <w:rPr>
          <w:b/>
        </w:rPr>
        <w:t>sign</w:t>
      </w:r>
      <w:proofErr w:type="spellEnd"/>
      <w:proofErr w:type="gramEnd"/>
      <w:r>
        <w:t>(</w:t>
      </w:r>
      <w:proofErr w:type="spellStart"/>
      <w:r>
        <w:rPr>
          <w:i/>
        </w:rPr>
        <w:t>msg</w:t>
      </w:r>
      <w:proofErr w:type="spellEnd"/>
      <w:r>
        <w:t>) renvoie la signature d’un message donné en clair.</w:t>
      </w:r>
    </w:p>
    <w:p w:rsidR="0013399D" w:rsidRDefault="0013399D" w:rsidP="005B63F8">
      <w:pPr>
        <w:pStyle w:val="Paragraphedeliste"/>
        <w:numPr>
          <w:ilvl w:val="0"/>
          <w:numId w:val="21"/>
        </w:numPr>
        <w:jc w:val="both"/>
      </w:pPr>
      <w:proofErr w:type="spellStart"/>
      <w:proofErr w:type="gramStart"/>
      <w:r w:rsidRPr="0013399D">
        <w:rPr>
          <w:b/>
        </w:rPr>
        <w:t>verify</w:t>
      </w:r>
      <w:proofErr w:type="spellEnd"/>
      <w:r w:rsidRPr="0013399D">
        <w:t>(</w:t>
      </w:r>
      <w:proofErr w:type="spellStart"/>
      <w:proofErr w:type="gramEnd"/>
      <w:r w:rsidRPr="0013399D">
        <w:rPr>
          <w:i/>
        </w:rPr>
        <w:t>msg</w:t>
      </w:r>
      <w:proofErr w:type="spellEnd"/>
      <w:r w:rsidRPr="0013399D">
        <w:rPr>
          <w:i/>
        </w:rPr>
        <w:t xml:space="preserve">, signature, </w:t>
      </w:r>
      <w:proofErr w:type="spellStart"/>
      <w:r w:rsidRPr="0013399D">
        <w:rPr>
          <w:i/>
        </w:rPr>
        <w:t>public_key</w:t>
      </w:r>
      <w:proofErr w:type="spellEnd"/>
      <w:r w:rsidRPr="0013399D">
        <w:t xml:space="preserve">)  </w:t>
      </w:r>
      <w:r>
        <w:t xml:space="preserve">vérifie la </w:t>
      </w:r>
      <w:r>
        <w:rPr>
          <w:i/>
        </w:rPr>
        <w:t>signature</w:t>
      </w:r>
      <w:r>
        <w:t xml:space="preserve"> grâce à </w:t>
      </w:r>
      <w:proofErr w:type="spellStart"/>
      <w:r>
        <w:rPr>
          <w:i/>
        </w:rPr>
        <w:t>msg</w:t>
      </w:r>
      <w:proofErr w:type="spellEnd"/>
      <w:r>
        <w:rPr>
          <w:i/>
        </w:rPr>
        <w:t xml:space="preserve"> </w:t>
      </w:r>
      <w:r>
        <w:t xml:space="preserve">et </w:t>
      </w:r>
      <w:proofErr w:type="spellStart"/>
      <w:r>
        <w:rPr>
          <w:i/>
        </w:rPr>
        <w:t>public_key</w:t>
      </w:r>
      <w:proofErr w:type="spellEnd"/>
      <w:r>
        <w:t>.</w:t>
      </w:r>
    </w:p>
    <w:p w:rsidR="00005181" w:rsidRPr="00005181" w:rsidRDefault="00005181" w:rsidP="00005181">
      <w:pPr>
        <w:pStyle w:val="Paragraphedeliste"/>
        <w:jc w:val="both"/>
      </w:pPr>
      <w:r>
        <w:rPr>
          <w:u w:val="single"/>
        </w:rPr>
        <w:t>Test unitaire :</w:t>
      </w:r>
      <w:r>
        <w:t xml:space="preserve"> Vérifie le bon fonctionnement que la signature soit vraie ou fausse</w:t>
      </w:r>
    </w:p>
    <w:p w:rsidR="0013399D" w:rsidRDefault="0013399D" w:rsidP="0013399D">
      <w:pPr>
        <w:pStyle w:val="Paragraphedeliste"/>
        <w:jc w:val="both"/>
        <w:rPr>
          <w:b/>
        </w:rPr>
      </w:pPr>
    </w:p>
    <w:p w:rsidR="0013399D" w:rsidRPr="0013399D" w:rsidRDefault="0013399D" w:rsidP="0013399D">
      <w:pPr>
        <w:pStyle w:val="Paragraphedeliste"/>
        <w:jc w:val="both"/>
      </w:pPr>
    </w:p>
    <w:p w:rsidR="0064655E" w:rsidRPr="00005181" w:rsidRDefault="0064655E" w:rsidP="0064655E">
      <w:pPr>
        <w:pStyle w:val="Paragraphedeliste"/>
        <w:numPr>
          <w:ilvl w:val="0"/>
          <w:numId w:val="15"/>
        </w:numPr>
        <w:jc w:val="both"/>
        <w:rPr>
          <w:b/>
        </w:rPr>
      </w:pPr>
      <w:r>
        <w:t xml:space="preserve">Client : </w:t>
      </w:r>
    </w:p>
    <w:p w:rsidR="00005181" w:rsidRDefault="00005181" w:rsidP="00005181">
      <w:pPr>
        <w:ind w:left="360"/>
        <w:jc w:val="both"/>
      </w:pPr>
      <w:r>
        <w:t xml:space="preserve">Cette classe possède l’attribut </w:t>
      </w:r>
      <w:r>
        <w:rPr>
          <w:i/>
        </w:rPr>
        <w:t>socket</w:t>
      </w:r>
      <w:r>
        <w:t xml:space="preserve">. L’instanciation d’un objet client se fait avec un </w:t>
      </w:r>
      <w:r>
        <w:rPr>
          <w:i/>
        </w:rPr>
        <w:t>host</w:t>
      </w:r>
      <w:r>
        <w:t xml:space="preserve"> et un </w:t>
      </w:r>
      <w:r>
        <w:rPr>
          <w:i/>
        </w:rPr>
        <w:t xml:space="preserve">port </w:t>
      </w:r>
      <w:r>
        <w:t xml:space="preserve">donné (par défaut :  </w:t>
      </w:r>
      <w:proofErr w:type="spellStart"/>
      <w:r w:rsidRPr="00005181">
        <w:rPr>
          <w:i/>
        </w:rPr>
        <w:t>localhost</w:t>
      </w:r>
      <w:proofErr w:type="spellEnd"/>
      <w:r>
        <w:t xml:space="preserve"> et </w:t>
      </w:r>
      <w:r w:rsidRPr="00005181">
        <w:rPr>
          <w:i/>
        </w:rPr>
        <w:t>12800</w:t>
      </w:r>
      <w:r>
        <w:rPr>
          <w:i/>
        </w:rPr>
        <w:t xml:space="preserve"> </w:t>
      </w:r>
      <w:r>
        <w:t>respectivement)</w:t>
      </w:r>
      <w:r w:rsidR="007B6837">
        <w:t>. Les différentes méthodes de cette classe sont les suivantes :</w:t>
      </w:r>
    </w:p>
    <w:p w:rsidR="007B6837" w:rsidRDefault="007B6837" w:rsidP="007B6837">
      <w:pPr>
        <w:pStyle w:val="Paragraphedeliste"/>
        <w:numPr>
          <w:ilvl w:val="0"/>
          <w:numId w:val="23"/>
        </w:numPr>
        <w:jc w:val="both"/>
      </w:pPr>
      <w:proofErr w:type="spellStart"/>
      <w:proofErr w:type="gramStart"/>
      <w:r>
        <w:rPr>
          <w:b/>
        </w:rPr>
        <w:t>send</w:t>
      </w:r>
      <w:proofErr w:type="spellEnd"/>
      <w:proofErr w:type="gramEnd"/>
      <w:r>
        <w:t>(</w:t>
      </w:r>
      <w:r>
        <w:rPr>
          <w:i/>
        </w:rPr>
        <w:t>data</w:t>
      </w:r>
      <w:r>
        <w:t xml:space="preserve">) : envoie </w:t>
      </w:r>
      <w:r>
        <w:rPr>
          <w:i/>
        </w:rPr>
        <w:t>data</w:t>
      </w:r>
      <w:r>
        <w:t xml:space="preserve"> </w:t>
      </w:r>
    </w:p>
    <w:p w:rsidR="0064655E" w:rsidRDefault="007B6837" w:rsidP="007B6837">
      <w:pPr>
        <w:pStyle w:val="Paragraphedeliste"/>
        <w:numPr>
          <w:ilvl w:val="0"/>
          <w:numId w:val="23"/>
        </w:numPr>
        <w:jc w:val="both"/>
      </w:pPr>
      <w:proofErr w:type="gramStart"/>
      <w:r>
        <w:rPr>
          <w:b/>
        </w:rPr>
        <w:t>close</w:t>
      </w:r>
      <w:r>
        <w:t>(</w:t>
      </w:r>
      <w:proofErr w:type="gramEnd"/>
      <w:r>
        <w:t>) : ferme le socket</w:t>
      </w:r>
    </w:p>
    <w:p w:rsidR="007B6837" w:rsidRPr="007B6837" w:rsidRDefault="007B6837" w:rsidP="007B6837">
      <w:pPr>
        <w:pStyle w:val="Paragraphedeliste"/>
        <w:jc w:val="both"/>
      </w:pPr>
    </w:p>
    <w:p w:rsidR="007B6837" w:rsidRPr="007B6837" w:rsidRDefault="0064655E" w:rsidP="007B6837">
      <w:pPr>
        <w:pStyle w:val="Paragraphedeliste"/>
        <w:numPr>
          <w:ilvl w:val="0"/>
          <w:numId w:val="15"/>
        </w:numPr>
        <w:jc w:val="both"/>
        <w:rPr>
          <w:b/>
        </w:rPr>
      </w:pPr>
      <w:r>
        <w:t>Server :</w:t>
      </w:r>
    </w:p>
    <w:p w:rsidR="007B6837" w:rsidRDefault="007B6837" w:rsidP="007B6837">
      <w:pPr>
        <w:ind w:left="360"/>
        <w:jc w:val="both"/>
      </w:pPr>
      <w:r>
        <w:t xml:space="preserve">Cette classe possède un attribut </w:t>
      </w:r>
      <w:r>
        <w:rPr>
          <w:i/>
        </w:rPr>
        <w:t>socket</w:t>
      </w:r>
      <w:r>
        <w:t xml:space="preserve">. L’instanciation se fait avec un </w:t>
      </w:r>
      <w:r>
        <w:rPr>
          <w:i/>
        </w:rPr>
        <w:t>port</w:t>
      </w:r>
      <w:r>
        <w:t xml:space="preserve"> donné (défaut : </w:t>
      </w:r>
      <w:r>
        <w:rPr>
          <w:i/>
        </w:rPr>
        <w:t>12800</w:t>
      </w:r>
      <w:r>
        <w:t>). La classe possède deux méthodes :</w:t>
      </w:r>
    </w:p>
    <w:p w:rsidR="0064655E" w:rsidRDefault="007B6837" w:rsidP="007B6837">
      <w:pPr>
        <w:pStyle w:val="Paragraphedeliste"/>
        <w:numPr>
          <w:ilvl w:val="0"/>
          <w:numId w:val="24"/>
        </w:numPr>
        <w:jc w:val="both"/>
      </w:pPr>
      <w:proofErr w:type="spellStart"/>
      <w:proofErr w:type="gramStart"/>
      <w:r>
        <w:rPr>
          <w:b/>
        </w:rPr>
        <w:t>receive</w:t>
      </w:r>
      <w:proofErr w:type="spellEnd"/>
      <w:r>
        <w:t>(</w:t>
      </w:r>
      <w:proofErr w:type="gramEnd"/>
      <w:r>
        <w:t>) : écoute le socket et reçoit les données</w:t>
      </w:r>
    </w:p>
    <w:p w:rsidR="007B6837" w:rsidRDefault="007B6837" w:rsidP="00F31065">
      <w:pPr>
        <w:pStyle w:val="Paragraphedeliste"/>
        <w:numPr>
          <w:ilvl w:val="0"/>
          <w:numId w:val="24"/>
        </w:numPr>
        <w:jc w:val="both"/>
      </w:pPr>
      <w:proofErr w:type="gramStart"/>
      <w:r w:rsidRPr="007B6837">
        <w:rPr>
          <w:b/>
        </w:rPr>
        <w:t>close</w:t>
      </w:r>
      <w:r>
        <w:t>(</w:t>
      </w:r>
      <w:proofErr w:type="gramEnd"/>
      <w:r>
        <w:t>) : ferme le socket</w:t>
      </w:r>
    </w:p>
    <w:p w:rsidR="00FC1AF1" w:rsidRPr="00FC1AF1" w:rsidRDefault="007B6837" w:rsidP="007B6837">
      <w:r>
        <w:br w:type="page"/>
      </w:r>
    </w:p>
    <w:p w:rsidR="00C114FE" w:rsidRPr="00D442DB" w:rsidRDefault="00C114FE" w:rsidP="00C114FE">
      <w:pPr>
        <w:pStyle w:val="Titre"/>
      </w:pPr>
      <w:bookmarkStart w:id="21" w:name="_Toc482017188"/>
      <w:r w:rsidRPr="00D442DB">
        <w:lastRenderedPageBreak/>
        <w:t>Conclusion</w:t>
      </w:r>
      <w:bookmarkEnd w:id="11"/>
      <w:bookmarkEnd w:id="21"/>
    </w:p>
    <w:p w:rsidR="000379D5" w:rsidRDefault="000379D5" w:rsidP="000379D5">
      <w:pPr>
        <w:ind w:firstLine="708"/>
        <w:jc w:val="both"/>
      </w:pPr>
      <w:r>
        <w:t xml:space="preserve">La structure des arbres de hachage est actuellement utilisée dans beaucoup de système tels que le </w:t>
      </w:r>
      <w:proofErr w:type="spellStart"/>
      <w:r>
        <w:t>peer</w:t>
      </w:r>
      <w:proofErr w:type="spellEnd"/>
      <w:r>
        <w:t xml:space="preserve"> to </w:t>
      </w:r>
      <w:proofErr w:type="spellStart"/>
      <w:r>
        <w:t>peer</w:t>
      </w:r>
      <w:proofErr w:type="spellEnd"/>
      <w:r>
        <w:t xml:space="preserve">, git et la </w:t>
      </w:r>
      <w:proofErr w:type="spellStart"/>
      <w:r>
        <w:t>blockchain</w:t>
      </w:r>
      <w:proofErr w:type="spellEnd"/>
      <w:r>
        <w:t>.</w:t>
      </w:r>
      <w:r w:rsidRPr="000379D5">
        <w:t xml:space="preserve"> </w:t>
      </w:r>
      <w:r>
        <w:t xml:space="preserve">Cependant, à cause de temps de calculs longs et de tailles de signatures importantes le schéma de </w:t>
      </w:r>
      <w:proofErr w:type="spellStart"/>
      <w:r>
        <w:t>Merkle</w:t>
      </w:r>
      <w:proofErr w:type="spellEnd"/>
      <w:r>
        <w:t xml:space="preserve"> est finalement assez peu utilisé pour signer des messages basiques, d’autant plus que d’autres algorithmes comme le RSA existent déjà.</w:t>
      </w:r>
    </w:p>
    <w:p w:rsidR="000379D5" w:rsidRDefault="000379D5" w:rsidP="00B4749F">
      <w:pPr>
        <w:ind w:firstLine="708"/>
        <w:jc w:val="both"/>
      </w:pPr>
      <w:r>
        <w:t xml:space="preserve">L’intérêt croissant porté pour le schéma de signature de </w:t>
      </w:r>
      <w:proofErr w:type="spellStart"/>
      <w:r>
        <w:t>Merkle</w:t>
      </w:r>
      <w:proofErr w:type="spellEnd"/>
      <w:r>
        <w:t xml:space="preserve"> vient du fait qu’il est supposé être résistant aux attaques par des algorithmes quantiques. En effet, la plupart des systèmes utilisés actuellement pour signer ou chiffrer des messages sont supposés être vulnérables aux attaques par l’algorithme quantique de </w:t>
      </w:r>
      <w:proofErr w:type="spellStart"/>
      <w:r>
        <w:t>Grover</w:t>
      </w:r>
      <w:proofErr w:type="spellEnd"/>
      <w:r>
        <w:t>, qui serait apparemment capable de les casser sans effort. Il faut cependant relativiser car tous ces algorithmes ne seront obsolètes que lorsque les ordinateurs quantiques seront démocratisés ce qui est encore loin d’être le cas.</w:t>
      </w:r>
    </w:p>
    <w:p w:rsidR="00CD55B8" w:rsidRPr="000379D5" w:rsidRDefault="00CD55B8" w:rsidP="000379D5">
      <w:pPr>
        <w:ind w:firstLine="708"/>
        <w:jc w:val="both"/>
      </w:pPr>
      <w:r>
        <w:br w:type="page"/>
      </w:r>
    </w:p>
    <w:p w:rsidR="00056E12" w:rsidRPr="005B63F8" w:rsidRDefault="0012034B" w:rsidP="00D442DB">
      <w:pPr>
        <w:pStyle w:val="Titre"/>
        <w:rPr>
          <w:lang w:val="en-US"/>
        </w:rPr>
      </w:pPr>
      <w:bookmarkStart w:id="22" w:name="_Toc482017189"/>
      <w:proofErr w:type="spellStart"/>
      <w:r w:rsidRPr="005B63F8">
        <w:rPr>
          <w:lang w:val="en-US"/>
        </w:rPr>
        <w:lastRenderedPageBreak/>
        <w:t>Références</w:t>
      </w:r>
      <w:bookmarkEnd w:id="22"/>
      <w:proofErr w:type="spellEnd"/>
    </w:p>
    <w:p w:rsidR="00ED415D" w:rsidRPr="0064655E" w:rsidRDefault="00D442DB" w:rsidP="009574E9">
      <w:pPr>
        <w:spacing w:after="0"/>
        <w:jc w:val="both"/>
        <w:rPr>
          <w:lang w:val="en-US"/>
        </w:rPr>
      </w:pPr>
      <w:r w:rsidRPr="005B63F8">
        <w:rPr>
          <w:lang w:val="en-US"/>
        </w:rPr>
        <w:t xml:space="preserve">[1] RALPH C. MERKLE. </w:t>
      </w:r>
      <w:r w:rsidRPr="0064655E">
        <w:rPr>
          <w:lang w:val="en-US"/>
        </w:rPr>
        <w:t xml:space="preserve">A Digital Signature Based On </w:t>
      </w:r>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71B" w:rsidRDefault="0090371B" w:rsidP="001F2977">
      <w:pPr>
        <w:spacing w:after="0" w:line="240" w:lineRule="auto"/>
      </w:pPr>
      <w:r>
        <w:separator/>
      </w:r>
    </w:p>
  </w:endnote>
  <w:endnote w:type="continuationSeparator" w:id="0">
    <w:p w:rsidR="0090371B" w:rsidRDefault="0090371B"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MS Mincho"/>
    <w:charset w:val="80"/>
    <w:family w:val="roman"/>
    <w:pitch w:val="variable"/>
    <w:sig w:usb0="00000000"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89254A">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89254A">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71B" w:rsidRDefault="0090371B" w:rsidP="001F2977">
      <w:pPr>
        <w:spacing w:after="0" w:line="240" w:lineRule="auto"/>
      </w:pPr>
      <w:r>
        <w:separator/>
      </w:r>
    </w:p>
  </w:footnote>
  <w:footnote w:type="continuationSeparator" w:id="0">
    <w:p w:rsidR="0090371B" w:rsidRDefault="0090371B"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073D0C"/>
    <w:multiLevelType w:val="hybridMultilevel"/>
    <w:tmpl w:val="4D540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881193"/>
    <w:multiLevelType w:val="hybridMultilevel"/>
    <w:tmpl w:val="E54C3D9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E4741FE"/>
    <w:multiLevelType w:val="hybridMultilevel"/>
    <w:tmpl w:val="D2DC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D322E6"/>
    <w:multiLevelType w:val="hybridMultilevel"/>
    <w:tmpl w:val="2500CB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C506F7"/>
    <w:multiLevelType w:val="hybridMultilevel"/>
    <w:tmpl w:val="B444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D42CDF"/>
    <w:multiLevelType w:val="hybridMultilevel"/>
    <w:tmpl w:val="699A9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24"/>
  </w:num>
  <w:num w:numId="5">
    <w:abstractNumId w:val="9"/>
  </w:num>
  <w:num w:numId="6">
    <w:abstractNumId w:val="20"/>
  </w:num>
  <w:num w:numId="7">
    <w:abstractNumId w:val="10"/>
  </w:num>
  <w:num w:numId="8">
    <w:abstractNumId w:val="22"/>
  </w:num>
  <w:num w:numId="9">
    <w:abstractNumId w:val="4"/>
  </w:num>
  <w:num w:numId="10">
    <w:abstractNumId w:val="5"/>
  </w:num>
  <w:num w:numId="11">
    <w:abstractNumId w:val="16"/>
  </w:num>
  <w:num w:numId="12">
    <w:abstractNumId w:val="0"/>
  </w:num>
  <w:num w:numId="13">
    <w:abstractNumId w:val="1"/>
  </w:num>
  <w:num w:numId="14">
    <w:abstractNumId w:val="6"/>
  </w:num>
  <w:num w:numId="15">
    <w:abstractNumId w:val="15"/>
  </w:num>
  <w:num w:numId="16">
    <w:abstractNumId w:val="19"/>
  </w:num>
  <w:num w:numId="17">
    <w:abstractNumId w:val="13"/>
  </w:num>
  <w:num w:numId="18">
    <w:abstractNumId w:val="3"/>
  </w:num>
  <w:num w:numId="19">
    <w:abstractNumId w:val="21"/>
  </w:num>
  <w:num w:numId="20">
    <w:abstractNumId w:val="7"/>
  </w:num>
  <w:num w:numId="21">
    <w:abstractNumId w:val="14"/>
  </w:num>
  <w:num w:numId="22">
    <w:abstractNumId w:val="17"/>
  </w:num>
  <w:num w:numId="23">
    <w:abstractNumId w:val="23"/>
  </w:num>
  <w:num w:numId="24">
    <w:abstractNumId w:val="25"/>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05181"/>
    <w:rsid w:val="000246E5"/>
    <w:rsid w:val="0003123D"/>
    <w:rsid w:val="00036C81"/>
    <w:rsid w:val="000379D5"/>
    <w:rsid w:val="000427D4"/>
    <w:rsid w:val="00043292"/>
    <w:rsid w:val="00056E12"/>
    <w:rsid w:val="00077417"/>
    <w:rsid w:val="00080101"/>
    <w:rsid w:val="000B5312"/>
    <w:rsid w:val="000C4D26"/>
    <w:rsid w:val="000E77DA"/>
    <w:rsid w:val="000F3D43"/>
    <w:rsid w:val="001002BE"/>
    <w:rsid w:val="0011174E"/>
    <w:rsid w:val="0012034B"/>
    <w:rsid w:val="00122315"/>
    <w:rsid w:val="00124323"/>
    <w:rsid w:val="00130D57"/>
    <w:rsid w:val="00130FF7"/>
    <w:rsid w:val="001318E9"/>
    <w:rsid w:val="0013399D"/>
    <w:rsid w:val="00137D96"/>
    <w:rsid w:val="0015351E"/>
    <w:rsid w:val="00173F35"/>
    <w:rsid w:val="00184103"/>
    <w:rsid w:val="00184C94"/>
    <w:rsid w:val="0018602E"/>
    <w:rsid w:val="00192DC6"/>
    <w:rsid w:val="001A22D9"/>
    <w:rsid w:val="001A6166"/>
    <w:rsid w:val="001A76CB"/>
    <w:rsid w:val="001B13FA"/>
    <w:rsid w:val="001F2304"/>
    <w:rsid w:val="001F2570"/>
    <w:rsid w:val="001F2977"/>
    <w:rsid w:val="002031CC"/>
    <w:rsid w:val="00220F60"/>
    <w:rsid w:val="00232473"/>
    <w:rsid w:val="0023397F"/>
    <w:rsid w:val="002513EB"/>
    <w:rsid w:val="00251583"/>
    <w:rsid w:val="00264484"/>
    <w:rsid w:val="00274A40"/>
    <w:rsid w:val="0028524B"/>
    <w:rsid w:val="00286445"/>
    <w:rsid w:val="00291292"/>
    <w:rsid w:val="002961F6"/>
    <w:rsid w:val="00296813"/>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2774"/>
    <w:rsid w:val="00463F50"/>
    <w:rsid w:val="004651C3"/>
    <w:rsid w:val="004740F3"/>
    <w:rsid w:val="00481009"/>
    <w:rsid w:val="004827CA"/>
    <w:rsid w:val="0048578A"/>
    <w:rsid w:val="00487287"/>
    <w:rsid w:val="004C32F1"/>
    <w:rsid w:val="004D28C3"/>
    <w:rsid w:val="004D4B75"/>
    <w:rsid w:val="004E62F3"/>
    <w:rsid w:val="004F72D1"/>
    <w:rsid w:val="005026F5"/>
    <w:rsid w:val="00505D20"/>
    <w:rsid w:val="00506C7D"/>
    <w:rsid w:val="00507597"/>
    <w:rsid w:val="005159E9"/>
    <w:rsid w:val="005241C1"/>
    <w:rsid w:val="00536330"/>
    <w:rsid w:val="00545757"/>
    <w:rsid w:val="00552A1C"/>
    <w:rsid w:val="0056258A"/>
    <w:rsid w:val="005633F2"/>
    <w:rsid w:val="0057383F"/>
    <w:rsid w:val="005826F0"/>
    <w:rsid w:val="005900A3"/>
    <w:rsid w:val="0059312B"/>
    <w:rsid w:val="00593DB5"/>
    <w:rsid w:val="00594D83"/>
    <w:rsid w:val="00594EBE"/>
    <w:rsid w:val="005A2961"/>
    <w:rsid w:val="005B63F8"/>
    <w:rsid w:val="005B716E"/>
    <w:rsid w:val="005C2B0F"/>
    <w:rsid w:val="005C62E2"/>
    <w:rsid w:val="005C7AD2"/>
    <w:rsid w:val="005D05AD"/>
    <w:rsid w:val="005D0EA3"/>
    <w:rsid w:val="005D29E0"/>
    <w:rsid w:val="005D2D5D"/>
    <w:rsid w:val="005D5285"/>
    <w:rsid w:val="005D5B5C"/>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5D1F"/>
    <w:rsid w:val="006E78FE"/>
    <w:rsid w:val="006F30B1"/>
    <w:rsid w:val="00701E8B"/>
    <w:rsid w:val="00704318"/>
    <w:rsid w:val="00705527"/>
    <w:rsid w:val="00716708"/>
    <w:rsid w:val="0072117D"/>
    <w:rsid w:val="00726D21"/>
    <w:rsid w:val="0073267A"/>
    <w:rsid w:val="0076623D"/>
    <w:rsid w:val="00776A59"/>
    <w:rsid w:val="00785961"/>
    <w:rsid w:val="0079174C"/>
    <w:rsid w:val="007A2A31"/>
    <w:rsid w:val="007B6837"/>
    <w:rsid w:val="007B72B7"/>
    <w:rsid w:val="007C2A69"/>
    <w:rsid w:val="007D2AF8"/>
    <w:rsid w:val="007E3C4B"/>
    <w:rsid w:val="007E683C"/>
    <w:rsid w:val="007F57EB"/>
    <w:rsid w:val="00802026"/>
    <w:rsid w:val="00824668"/>
    <w:rsid w:val="008611D6"/>
    <w:rsid w:val="00875D92"/>
    <w:rsid w:val="00875F8B"/>
    <w:rsid w:val="00891624"/>
    <w:rsid w:val="0089254A"/>
    <w:rsid w:val="008A6043"/>
    <w:rsid w:val="008B55A7"/>
    <w:rsid w:val="008C1AE2"/>
    <w:rsid w:val="008C2BBF"/>
    <w:rsid w:val="008C4FE0"/>
    <w:rsid w:val="008E7A45"/>
    <w:rsid w:val="0090371B"/>
    <w:rsid w:val="00914B36"/>
    <w:rsid w:val="00926579"/>
    <w:rsid w:val="00931AFD"/>
    <w:rsid w:val="00934FFC"/>
    <w:rsid w:val="00937C1F"/>
    <w:rsid w:val="00954168"/>
    <w:rsid w:val="009556B7"/>
    <w:rsid w:val="009558C7"/>
    <w:rsid w:val="009574E9"/>
    <w:rsid w:val="009734B9"/>
    <w:rsid w:val="00973910"/>
    <w:rsid w:val="00974886"/>
    <w:rsid w:val="00977DD7"/>
    <w:rsid w:val="00980A5B"/>
    <w:rsid w:val="009963B8"/>
    <w:rsid w:val="009A67E7"/>
    <w:rsid w:val="009B0F73"/>
    <w:rsid w:val="009B29F9"/>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AD6FFF"/>
    <w:rsid w:val="00B057AB"/>
    <w:rsid w:val="00B13913"/>
    <w:rsid w:val="00B13D15"/>
    <w:rsid w:val="00B318AA"/>
    <w:rsid w:val="00B4749F"/>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A3BF1"/>
    <w:rsid w:val="00DA3F46"/>
    <w:rsid w:val="00DA787C"/>
    <w:rsid w:val="00DC3B3B"/>
    <w:rsid w:val="00DC4500"/>
    <w:rsid w:val="00DC4CC9"/>
    <w:rsid w:val="00DC60A0"/>
    <w:rsid w:val="00DC67E1"/>
    <w:rsid w:val="00DD53C3"/>
    <w:rsid w:val="00DE0698"/>
    <w:rsid w:val="00E06C51"/>
    <w:rsid w:val="00E108AE"/>
    <w:rsid w:val="00E13A3F"/>
    <w:rsid w:val="00E1480C"/>
    <w:rsid w:val="00E21EA8"/>
    <w:rsid w:val="00E363BF"/>
    <w:rsid w:val="00E872D1"/>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3861"/>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07A7"/>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6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7654">
      <w:bodyDiv w:val="1"/>
      <w:marLeft w:val="0"/>
      <w:marRight w:val="0"/>
      <w:marTop w:val="0"/>
      <w:marBottom w:val="0"/>
      <w:divBdr>
        <w:top w:val="none" w:sz="0" w:space="0" w:color="auto"/>
        <w:left w:val="none" w:sz="0" w:space="0" w:color="auto"/>
        <w:bottom w:val="none" w:sz="0" w:space="0" w:color="auto"/>
        <w:right w:val="none" w:sz="0" w:space="0" w:color="auto"/>
      </w:divBdr>
    </w:div>
    <w:div w:id="283002323">
      <w:bodyDiv w:val="1"/>
      <w:marLeft w:val="0"/>
      <w:marRight w:val="0"/>
      <w:marTop w:val="0"/>
      <w:marBottom w:val="0"/>
      <w:divBdr>
        <w:top w:val="none" w:sz="0" w:space="0" w:color="auto"/>
        <w:left w:val="none" w:sz="0" w:space="0" w:color="auto"/>
        <w:bottom w:val="none" w:sz="0" w:space="0" w:color="auto"/>
        <w:right w:val="none" w:sz="0" w:space="0" w:color="auto"/>
      </w:divBdr>
    </w:div>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BBE49-BCA9-47FF-9EFB-9111537B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12</Pages>
  <Words>2937</Words>
  <Characters>16157</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1995juju@laposte.net</cp:lastModifiedBy>
  <cp:revision>205</cp:revision>
  <cp:lastPrinted>2017-03-13T18:10:00Z</cp:lastPrinted>
  <dcterms:created xsi:type="dcterms:W3CDTF">2017-03-10T13:41:00Z</dcterms:created>
  <dcterms:modified xsi:type="dcterms:W3CDTF">2017-05-19T14:09:00Z</dcterms:modified>
</cp:coreProperties>
</file>