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3254728"/>
      <w:r w:rsidRPr="00D442DB">
        <w:lastRenderedPageBreak/>
        <w:t>Sommaire</w:t>
      </w:r>
      <w:bookmarkEnd w:id="1"/>
      <w:bookmarkEnd w:id="2"/>
    </w:p>
    <w:p w:rsidR="005E1BA8"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3254728" w:history="1">
        <w:r w:rsidR="005E1BA8" w:rsidRPr="0044211F">
          <w:rPr>
            <w:rStyle w:val="Lienhypertexte"/>
            <w:noProof/>
          </w:rPr>
          <w:t>Sommaire</w:t>
        </w:r>
        <w:r w:rsidR="005E1BA8">
          <w:rPr>
            <w:noProof/>
            <w:webHidden/>
          </w:rPr>
          <w:tab/>
        </w:r>
        <w:r w:rsidR="005E1BA8">
          <w:rPr>
            <w:noProof/>
            <w:webHidden/>
          </w:rPr>
          <w:fldChar w:fldCharType="begin"/>
        </w:r>
        <w:r w:rsidR="005E1BA8">
          <w:rPr>
            <w:noProof/>
            <w:webHidden/>
          </w:rPr>
          <w:instrText xml:space="preserve"> PAGEREF _Toc483254728 \h </w:instrText>
        </w:r>
        <w:r w:rsidR="005E1BA8">
          <w:rPr>
            <w:noProof/>
            <w:webHidden/>
          </w:rPr>
        </w:r>
        <w:r w:rsidR="005E1BA8">
          <w:rPr>
            <w:noProof/>
            <w:webHidden/>
          </w:rPr>
          <w:fldChar w:fldCharType="separate"/>
        </w:r>
        <w:r w:rsidR="005E1BA8">
          <w:rPr>
            <w:noProof/>
            <w:webHidden/>
          </w:rPr>
          <w:t>2</w:t>
        </w:r>
        <w:r w:rsidR="005E1BA8">
          <w:rPr>
            <w:noProof/>
            <w:webHidden/>
          </w:rPr>
          <w:fldChar w:fldCharType="end"/>
        </w:r>
      </w:hyperlink>
    </w:p>
    <w:p w:rsidR="005E1BA8" w:rsidRDefault="005E1BA8">
      <w:pPr>
        <w:pStyle w:val="TM1"/>
        <w:tabs>
          <w:tab w:val="right" w:leader="dot" w:pos="9062"/>
        </w:tabs>
        <w:rPr>
          <w:rFonts w:cstheme="minorBidi"/>
          <w:noProof/>
        </w:rPr>
      </w:pPr>
      <w:hyperlink w:anchor="_Toc483254729" w:history="1">
        <w:r w:rsidRPr="0044211F">
          <w:rPr>
            <w:rStyle w:val="Lienhypertexte"/>
            <w:noProof/>
          </w:rPr>
          <w:t>Introduction</w:t>
        </w:r>
        <w:r>
          <w:rPr>
            <w:noProof/>
            <w:webHidden/>
          </w:rPr>
          <w:tab/>
        </w:r>
        <w:r>
          <w:rPr>
            <w:noProof/>
            <w:webHidden/>
          </w:rPr>
          <w:fldChar w:fldCharType="begin"/>
        </w:r>
        <w:r>
          <w:rPr>
            <w:noProof/>
            <w:webHidden/>
          </w:rPr>
          <w:instrText xml:space="preserve"> PAGEREF _Toc483254729 \h </w:instrText>
        </w:r>
        <w:r>
          <w:rPr>
            <w:noProof/>
            <w:webHidden/>
          </w:rPr>
        </w:r>
        <w:r>
          <w:rPr>
            <w:noProof/>
            <w:webHidden/>
          </w:rPr>
          <w:fldChar w:fldCharType="separate"/>
        </w:r>
        <w:r>
          <w:rPr>
            <w:noProof/>
            <w:webHidden/>
          </w:rPr>
          <w:t>3</w:t>
        </w:r>
        <w:r>
          <w:rPr>
            <w:noProof/>
            <w:webHidden/>
          </w:rPr>
          <w:fldChar w:fldCharType="end"/>
        </w:r>
      </w:hyperlink>
    </w:p>
    <w:p w:rsidR="005E1BA8" w:rsidRDefault="005E1BA8">
      <w:pPr>
        <w:pStyle w:val="TM1"/>
        <w:tabs>
          <w:tab w:val="right" w:leader="dot" w:pos="9062"/>
        </w:tabs>
        <w:rPr>
          <w:rFonts w:cstheme="minorBidi"/>
          <w:noProof/>
        </w:rPr>
      </w:pPr>
      <w:hyperlink w:anchor="_Toc483254730" w:history="1">
        <w:r w:rsidRPr="0044211F">
          <w:rPr>
            <w:rStyle w:val="Lienhypertexte"/>
            <w:noProof/>
          </w:rPr>
          <w:t>Schéma de signature de Lamport</w:t>
        </w:r>
        <w:r>
          <w:rPr>
            <w:noProof/>
            <w:webHidden/>
          </w:rPr>
          <w:tab/>
        </w:r>
        <w:r>
          <w:rPr>
            <w:noProof/>
            <w:webHidden/>
          </w:rPr>
          <w:fldChar w:fldCharType="begin"/>
        </w:r>
        <w:r>
          <w:rPr>
            <w:noProof/>
            <w:webHidden/>
          </w:rPr>
          <w:instrText xml:space="preserve"> PAGEREF _Toc483254730 \h </w:instrText>
        </w:r>
        <w:r>
          <w:rPr>
            <w:noProof/>
            <w:webHidden/>
          </w:rPr>
        </w:r>
        <w:r>
          <w:rPr>
            <w:noProof/>
            <w:webHidden/>
          </w:rPr>
          <w:fldChar w:fldCharType="separate"/>
        </w:r>
        <w:r>
          <w:rPr>
            <w:noProof/>
            <w:webHidden/>
          </w:rPr>
          <w:t>4</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31" w:history="1">
        <w:r w:rsidRPr="0044211F">
          <w:rPr>
            <w:rStyle w:val="Lienhypertexte"/>
            <w:noProof/>
          </w:rPr>
          <w:t>1.</w:t>
        </w:r>
        <w:r>
          <w:rPr>
            <w:rFonts w:cstheme="minorBidi"/>
            <w:noProof/>
          </w:rPr>
          <w:tab/>
        </w:r>
        <w:r w:rsidRPr="0044211F">
          <w:rPr>
            <w:rStyle w:val="Lienhypertexte"/>
            <w:noProof/>
          </w:rPr>
          <w:t>Génération de la clé privée</w:t>
        </w:r>
        <w:r>
          <w:rPr>
            <w:noProof/>
            <w:webHidden/>
          </w:rPr>
          <w:tab/>
        </w:r>
        <w:r>
          <w:rPr>
            <w:noProof/>
            <w:webHidden/>
          </w:rPr>
          <w:fldChar w:fldCharType="begin"/>
        </w:r>
        <w:r>
          <w:rPr>
            <w:noProof/>
            <w:webHidden/>
          </w:rPr>
          <w:instrText xml:space="preserve"> PAGEREF _Toc483254731 \h </w:instrText>
        </w:r>
        <w:r>
          <w:rPr>
            <w:noProof/>
            <w:webHidden/>
          </w:rPr>
        </w:r>
        <w:r>
          <w:rPr>
            <w:noProof/>
            <w:webHidden/>
          </w:rPr>
          <w:fldChar w:fldCharType="separate"/>
        </w:r>
        <w:r>
          <w:rPr>
            <w:noProof/>
            <w:webHidden/>
          </w:rPr>
          <w:t>4</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32" w:history="1">
        <w:r w:rsidRPr="0044211F">
          <w:rPr>
            <w:rStyle w:val="Lienhypertexte"/>
            <w:noProof/>
          </w:rPr>
          <w:t>2.</w:t>
        </w:r>
        <w:r>
          <w:rPr>
            <w:rFonts w:cstheme="minorBidi"/>
            <w:noProof/>
          </w:rPr>
          <w:tab/>
        </w:r>
        <w:r w:rsidRPr="0044211F">
          <w:rPr>
            <w:rStyle w:val="Lienhypertexte"/>
            <w:noProof/>
          </w:rPr>
          <w:t>Génération de la clé publique</w:t>
        </w:r>
        <w:r>
          <w:rPr>
            <w:noProof/>
            <w:webHidden/>
          </w:rPr>
          <w:tab/>
        </w:r>
        <w:r>
          <w:rPr>
            <w:noProof/>
            <w:webHidden/>
          </w:rPr>
          <w:fldChar w:fldCharType="begin"/>
        </w:r>
        <w:r>
          <w:rPr>
            <w:noProof/>
            <w:webHidden/>
          </w:rPr>
          <w:instrText xml:space="preserve"> PAGEREF _Toc483254732 \h </w:instrText>
        </w:r>
        <w:r>
          <w:rPr>
            <w:noProof/>
            <w:webHidden/>
          </w:rPr>
        </w:r>
        <w:r>
          <w:rPr>
            <w:noProof/>
            <w:webHidden/>
          </w:rPr>
          <w:fldChar w:fldCharType="separate"/>
        </w:r>
        <w:r>
          <w:rPr>
            <w:noProof/>
            <w:webHidden/>
          </w:rPr>
          <w:t>4</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33" w:history="1">
        <w:r w:rsidRPr="0044211F">
          <w:rPr>
            <w:rStyle w:val="Lienhypertexte"/>
            <w:noProof/>
          </w:rPr>
          <w:t>3.</w:t>
        </w:r>
        <w:r>
          <w:rPr>
            <w:rFonts w:cstheme="minorBidi"/>
            <w:noProof/>
          </w:rPr>
          <w:tab/>
        </w:r>
        <w:r w:rsidRPr="0044211F">
          <w:rPr>
            <w:rStyle w:val="Lienhypertexte"/>
            <w:noProof/>
          </w:rPr>
          <w:t>Génération de la signature d’un message</w:t>
        </w:r>
        <w:r>
          <w:rPr>
            <w:noProof/>
            <w:webHidden/>
          </w:rPr>
          <w:tab/>
        </w:r>
        <w:r>
          <w:rPr>
            <w:noProof/>
            <w:webHidden/>
          </w:rPr>
          <w:fldChar w:fldCharType="begin"/>
        </w:r>
        <w:r>
          <w:rPr>
            <w:noProof/>
            <w:webHidden/>
          </w:rPr>
          <w:instrText xml:space="preserve"> PAGEREF _Toc483254733 \h </w:instrText>
        </w:r>
        <w:r>
          <w:rPr>
            <w:noProof/>
            <w:webHidden/>
          </w:rPr>
        </w:r>
        <w:r>
          <w:rPr>
            <w:noProof/>
            <w:webHidden/>
          </w:rPr>
          <w:fldChar w:fldCharType="separate"/>
        </w:r>
        <w:r>
          <w:rPr>
            <w:noProof/>
            <w:webHidden/>
          </w:rPr>
          <w:t>4</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34" w:history="1">
        <w:r w:rsidRPr="0044211F">
          <w:rPr>
            <w:rStyle w:val="Lienhypertexte"/>
            <w:noProof/>
          </w:rPr>
          <w:t>4.</w:t>
        </w:r>
        <w:r>
          <w:rPr>
            <w:rFonts w:cstheme="minorBidi"/>
            <w:noProof/>
          </w:rPr>
          <w:tab/>
        </w:r>
        <w:r w:rsidRPr="0044211F">
          <w:rPr>
            <w:rStyle w:val="Lienhypertexte"/>
            <w:noProof/>
          </w:rPr>
          <w:t>Vérification de la signature</w:t>
        </w:r>
        <w:r>
          <w:rPr>
            <w:noProof/>
            <w:webHidden/>
          </w:rPr>
          <w:tab/>
        </w:r>
        <w:r>
          <w:rPr>
            <w:noProof/>
            <w:webHidden/>
          </w:rPr>
          <w:fldChar w:fldCharType="begin"/>
        </w:r>
        <w:r>
          <w:rPr>
            <w:noProof/>
            <w:webHidden/>
          </w:rPr>
          <w:instrText xml:space="preserve"> PAGEREF _Toc483254734 \h </w:instrText>
        </w:r>
        <w:r>
          <w:rPr>
            <w:noProof/>
            <w:webHidden/>
          </w:rPr>
        </w:r>
        <w:r>
          <w:rPr>
            <w:noProof/>
            <w:webHidden/>
          </w:rPr>
          <w:fldChar w:fldCharType="separate"/>
        </w:r>
        <w:r>
          <w:rPr>
            <w:noProof/>
            <w:webHidden/>
          </w:rPr>
          <w:t>5</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35" w:history="1">
        <w:r w:rsidRPr="0044211F">
          <w:rPr>
            <w:rStyle w:val="Lienhypertexte"/>
            <w:noProof/>
          </w:rPr>
          <w:t>5.</w:t>
        </w:r>
        <w:r>
          <w:rPr>
            <w:rFonts w:cstheme="minorBidi"/>
            <w:noProof/>
          </w:rPr>
          <w:tab/>
        </w:r>
        <w:r w:rsidRPr="0044211F">
          <w:rPr>
            <w:rStyle w:val="Lienhypertexte"/>
            <w:noProof/>
          </w:rPr>
          <w:t>Avantages et inconvénients</w:t>
        </w:r>
        <w:r>
          <w:rPr>
            <w:noProof/>
            <w:webHidden/>
          </w:rPr>
          <w:tab/>
        </w:r>
        <w:r>
          <w:rPr>
            <w:noProof/>
            <w:webHidden/>
          </w:rPr>
          <w:fldChar w:fldCharType="begin"/>
        </w:r>
        <w:r>
          <w:rPr>
            <w:noProof/>
            <w:webHidden/>
          </w:rPr>
          <w:instrText xml:space="preserve"> PAGEREF _Toc483254735 \h </w:instrText>
        </w:r>
        <w:r>
          <w:rPr>
            <w:noProof/>
            <w:webHidden/>
          </w:rPr>
        </w:r>
        <w:r>
          <w:rPr>
            <w:noProof/>
            <w:webHidden/>
          </w:rPr>
          <w:fldChar w:fldCharType="separate"/>
        </w:r>
        <w:r>
          <w:rPr>
            <w:noProof/>
            <w:webHidden/>
          </w:rPr>
          <w:t>5</w:t>
        </w:r>
        <w:r>
          <w:rPr>
            <w:noProof/>
            <w:webHidden/>
          </w:rPr>
          <w:fldChar w:fldCharType="end"/>
        </w:r>
      </w:hyperlink>
    </w:p>
    <w:p w:rsidR="005E1BA8" w:rsidRDefault="005E1BA8">
      <w:pPr>
        <w:pStyle w:val="TM1"/>
        <w:tabs>
          <w:tab w:val="right" w:leader="dot" w:pos="9062"/>
        </w:tabs>
        <w:rPr>
          <w:rFonts w:cstheme="minorBidi"/>
          <w:noProof/>
        </w:rPr>
      </w:pPr>
      <w:hyperlink w:anchor="_Toc483254736" w:history="1">
        <w:r w:rsidRPr="0044211F">
          <w:rPr>
            <w:rStyle w:val="Lienhypertexte"/>
            <w:noProof/>
          </w:rPr>
          <w:t>Arbre de Merkle</w:t>
        </w:r>
        <w:r>
          <w:rPr>
            <w:noProof/>
            <w:webHidden/>
          </w:rPr>
          <w:tab/>
        </w:r>
        <w:r>
          <w:rPr>
            <w:noProof/>
            <w:webHidden/>
          </w:rPr>
          <w:fldChar w:fldCharType="begin"/>
        </w:r>
        <w:r>
          <w:rPr>
            <w:noProof/>
            <w:webHidden/>
          </w:rPr>
          <w:instrText xml:space="preserve"> PAGEREF _Toc483254736 \h </w:instrText>
        </w:r>
        <w:r>
          <w:rPr>
            <w:noProof/>
            <w:webHidden/>
          </w:rPr>
        </w:r>
        <w:r>
          <w:rPr>
            <w:noProof/>
            <w:webHidden/>
          </w:rPr>
          <w:fldChar w:fldCharType="separate"/>
        </w:r>
        <w:r>
          <w:rPr>
            <w:noProof/>
            <w:webHidden/>
          </w:rPr>
          <w:t>6</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37" w:history="1">
        <w:r w:rsidRPr="0044211F">
          <w:rPr>
            <w:rStyle w:val="Lienhypertexte"/>
            <w:noProof/>
          </w:rPr>
          <w:t>1.</w:t>
        </w:r>
        <w:r>
          <w:rPr>
            <w:rFonts w:cstheme="minorBidi"/>
            <w:noProof/>
          </w:rPr>
          <w:tab/>
        </w:r>
        <w:r w:rsidRPr="0044211F">
          <w:rPr>
            <w:rStyle w:val="Lienhypertexte"/>
            <w:noProof/>
          </w:rPr>
          <w:t>Génération de la clé privée</w:t>
        </w:r>
        <w:r>
          <w:rPr>
            <w:noProof/>
            <w:webHidden/>
          </w:rPr>
          <w:tab/>
        </w:r>
        <w:r>
          <w:rPr>
            <w:noProof/>
            <w:webHidden/>
          </w:rPr>
          <w:fldChar w:fldCharType="begin"/>
        </w:r>
        <w:r>
          <w:rPr>
            <w:noProof/>
            <w:webHidden/>
          </w:rPr>
          <w:instrText xml:space="preserve"> PAGEREF _Toc483254737 \h </w:instrText>
        </w:r>
        <w:r>
          <w:rPr>
            <w:noProof/>
            <w:webHidden/>
          </w:rPr>
        </w:r>
        <w:r>
          <w:rPr>
            <w:noProof/>
            <w:webHidden/>
          </w:rPr>
          <w:fldChar w:fldCharType="separate"/>
        </w:r>
        <w:r>
          <w:rPr>
            <w:noProof/>
            <w:webHidden/>
          </w:rPr>
          <w:t>7</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38" w:history="1">
        <w:r w:rsidRPr="0044211F">
          <w:rPr>
            <w:rStyle w:val="Lienhypertexte"/>
            <w:noProof/>
          </w:rPr>
          <w:t>2.</w:t>
        </w:r>
        <w:r>
          <w:rPr>
            <w:rFonts w:cstheme="minorBidi"/>
            <w:noProof/>
          </w:rPr>
          <w:tab/>
        </w:r>
        <w:r w:rsidRPr="0044211F">
          <w:rPr>
            <w:rStyle w:val="Lienhypertexte"/>
            <w:noProof/>
          </w:rPr>
          <w:t>Génération de la clé publique</w:t>
        </w:r>
        <w:r>
          <w:rPr>
            <w:noProof/>
            <w:webHidden/>
          </w:rPr>
          <w:tab/>
        </w:r>
        <w:r>
          <w:rPr>
            <w:noProof/>
            <w:webHidden/>
          </w:rPr>
          <w:fldChar w:fldCharType="begin"/>
        </w:r>
        <w:r>
          <w:rPr>
            <w:noProof/>
            <w:webHidden/>
          </w:rPr>
          <w:instrText xml:space="preserve"> PAGEREF _Toc483254738 \h </w:instrText>
        </w:r>
        <w:r>
          <w:rPr>
            <w:noProof/>
            <w:webHidden/>
          </w:rPr>
        </w:r>
        <w:r>
          <w:rPr>
            <w:noProof/>
            <w:webHidden/>
          </w:rPr>
          <w:fldChar w:fldCharType="separate"/>
        </w:r>
        <w:r>
          <w:rPr>
            <w:noProof/>
            <w:webHidden/>
          </w:rPr>
          <w:t>7</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39" w:history="1">
        <w:r w:rsidRPr="0044211F">
          <w:rPr>
            <w:rStyle w:val="Lienhypertexte"/>
            <w:noProof/>
          </w:rPr>
          <w:t>3.</w:t>
        </w:r>
        <w:r>
          <w:rPr>
            <w:rFonts w:cstheme="minorBidi"/>
            <w:noProof/>
          </w:rPr>
          <w:tab/>
        </w:r>
        <w:r w:rsidRPr="0044211F">
          <w:rPr>
            <w:rStyle w:val="Lienhypertexte"/>
            <w:noProof/>
          </w:rPr>
          <w:t>Génération de la signature d’un message</w:t>
        </w:r>
        <w:r>
          <w:rPr>
            <w:noProof/>
            <w:webHidden/>
          </w:rPr>
          <w:tab/>
        </w:r>
        <w:r>
          <w:rPr>
            <w:noProof/>
            <w:webHidden/>
          </w:rPr>
          <w:fldChar w:fldCharType="begin"/>
        </w:r>
        <w:r>
          <w:rPr>
            <w:noProof/>
            <w:webHidden/>
          </w:rPr>
          <w:instrText xml:space="preserve"> PAGEREF _Toc483254739 \h </w:instrText>
        </w:r>
        <w:r>
          <w:rPr>
            <w:noProof/>
            <w:webHidden/>
          </w:rPr>
        </w:r>
        <w:r>
          <w:rPr>
            <w:noProof/>
            <w:webHidden/>
          </w:rPr>
          <w:fldChar w:fldCharType="separate"/>
        </w:r>
        <w:r>
          <w:rPr>
            <w:noProof/>
            <w:webHidden/>
          </w:rPr>
          <w:t>7</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40" w:history="1">
        <w:r w:rsidRPr="0044211F">
          <w:rPr>
            <w:rStyle w:val="Lienhypertexte"/>
            <w:noProof/>
          </w:rPr>
          <w:t>4.</w:t>
        </w:r>
        <w:r>
          <w:rPr>
            <w:rFonts w:cstheme="minorBidi"/>
            <w:noProof/>
          </w:rPr>
          <w:tab/>
        </w:r>
        <w:r w:rsidRPr="0044211F">
          <w:rPr>
            <w:rStyle w:val="Lienhypertexte"/>
            <w:noProof/>
          </w:rPr>
          <w:t>Vérification de la signature</w:t>
        </w:r>
        <w:r>
          <w:rPr>
            <w:noProof/>
            <w:webHidden/>
          </w:rPr>
          <w:tab/>
        </w:r>
        <w:r>
          <w:rPr>
            <w:noProof/>
            <w:webHidden/>
          </w:rPr>
          <w:fldChar w:fldCharType="begin"/>
        </w:r>
        <w:r>
          <w:rPr>
            <w:noProof/>
            <w:webHidden/>
          </w:rPr>
          <w:instrText xml:space="preserve"> PAGEREF _Toc483254740 \h </w:instrText>
        </w:r>
        <w:r>
          <w:rPr>
            <w:noProof/>
            <w:webHidden/>
          </w:rPr>
        </w:r>
        <w:r>
          <w:rPr>
            <w:noProof/>
            <w:webHidden/>
          </w:rPr>
          <w:fldChar w:fldCharType="separate"/>
        </w:r>
        <w:r>
          <w:rPr>
            <w:noProof/>
            <w:webHidden/>
          </w:rPr>
          <w:t>8</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41" w:history="1">
        <w:r w:rsidRPr="0044211F">
          <w:rPr>
            <w:rStyle w:val="Lienhypertexte"/>
            <w:noProof/>
          </w:rPr>
          <w:t>5.</w:t>
        </w:r>
        <w:r>
          <w:rPr>
            <w:rFonts w:cstheme="minorBidi"/>
            <w:noProof/>
          </w:rPr>
          <w:tab/>
        </w:r>
        <w:r w:rsidRPr="0044211F">
          <w:rPr>
            <w:rStyle w:val="Lienhypertexte"/>
            <w:noProof/>
          </w:rPr>
          <w:t>Avantages et inconvénients</w:t>
        </w:r>
        <w:r>
          <w:rPr>
            <w:noProof/>
            <w:webHidden/>
          </w:rPr>
          <w:tab/>
        </w:r>
        <w:r>
          <w:rPr>
            <w:noProof/>
            <w:webHidden/>
          </w:rPr>
          <w:fldChar w:fldCharType="begin"/>
        </w:r>
        <w:r>
          <w:rPr>
            <w:noProof/>
            <w:webHidden/>
          </w:rPr>
          <w:instrText xml:space="preserve"> PAGEREF _Toc483254741 \h </w:instrText>
        </w:r>
        <w:r>
          <w:rPr>
            <w:noProof/>
            <w:webHidden/>
          </w:rPr>
        </w:r>
        <w:r>
          <w:rPr>
            <w:noProof/>
            <w:webHidden/>
          </w:rPr>
          <w:fldChar w:fldCharType="separate"/>
        </w:r>
        <w:r>
          <w:rPr>
            <w:noProof/>
            <w:webHidden/>
          </w:rPr>
          <w:t>8</w:t>
        </w:r>
        <w:r>
          <w:rPr>
            <w:noProof/>
            <w:webHidden/>
          </w:rPr>
          <w:fldChar w:fldCharType="end"/>
        </w:r>
      </w:hyperlink>
    </w:p>
    <w:p w:rsidR="005E1BA8" w:rsidRDefault="005E1BA8">
      <w:pPr>
        <w:pStyle w:val="TM1"/>
        <w:tabs>
          <w:tab w:val="right" w:leader="dot" w:pos="9062"/>
        </w:tabs>
        <w:rPr>
          <w:rFonts w:cstheme="minorBidi"/>
          <w:noProof/>
        </w:rPr>
      </w:pPr>
      <w:hyperlink w:anchor="_Toc483254742" w:history="1">
        <w:r w:rsidRPr="0044211F">
          <w:rPr>
            <w:rStyle w:val="Lienhypertexte"/>
            <w:noProof/>
          </w:rPr>
          <w:t>Conception du logiciel</w:t>
        </w:r>
        <w:r>
          <w:rPr>
            <w:noProof/>
            <w:webHidden/>
          </w:rPr>
          <w:tab/>
        </w:r>
        <w:r>
          <w:rPr>
            <w:noProof/>
            <w:webHidden/>
          </w:rPr>
          <w:fldChar w:fldCharType="begin"/>
        </w:r>
        <w:r>
          <w:rPr>
            <w:noProof/>
            <w:webHidden/>
          </w:rPr>
          <w:instrText xml:space="preserve"> PAGEREF _Toc483254742 \h </w:instrText>
        </w:r>
        <w:r>
          <w:rPr>
            <w:noProof/>
            <w:webHidden/>
          </w:rPr>
        </w:r>
        <w:r>
          <w:rPr>
            <w:noProof/>
            <w:webHidden/>
          </w:rPr>
          <w:fldChar w:fldCharType="separate"/>
        </w:r>
        <w:r>
          <w:rPr>
            <w:noProof/>
            <w:webHidden/>
          </w:rPr>
          <w:t>9</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43" w:history="1">
        <w:r w:rsidRPr="0044211F">
          <w:rPr>
            <w:rStyle w:val="Lienhypertexte"/>
            <w:noProof/>
          </w:rPr>
          <w:t>1.</w:t>
        </w:r>
        <w:r>
          <w:rPr>
            <w:rFonts w:cstheme="minorBidi"/>
            <w:noProof/>
          </w:rPr>
          <w:tab/>
        </w:r>
        <w:r w:rsidRPr="0044211F">
          <w:rPr>
            <w:rStyle w:val="Lienhypertexte"/>
            <w:noProof/>
          </w:rPr>
          <w:t>Langage choisi pour l’implémentation</w:t>
        </w:r>
        <w:r>
          <w:rPr>
            <w:noProof/>
            <w:webHidden/>
          </w:rPr>
          <w:tab/>
        </w:r>
        <w:r>
          <w:rPr>
            <w:noProof/>
            <w:webHidden/>
          </w:rPr>
          <w:fldChar w:fldCharType="begin"/>
        </w:r>
        <w:r>
          <w:rPr>
            <w:noProof/>
            <w:webHidden/>
          </w:rPr>
          <w:instrText xml:space="preserve"> PAGEREF _Toc483254743 \h </w:instrText>
        </w:r>
        <w:r>
          <w:rPr>
            <w:noProof/>
            <w:webHidden/>
          </w:rPr>
        </w:r>
        <w:r>
          <w:rPr>
            <w:noProof/>
            <w:webHidden/>
          </w:rPr>
          <w:fldChar w:fldCharType="separate"/>
        </w:r>
        <w:r>
          <w:rPr>
            <w:noProof/>
            <w:webHidden/>
          </w:rPr>
          <w:t>9</w:t>
        </w:r>
        <w:r>
          <w:rPr>
            <w:noProof/>
            <w:webHidden/>
          </w:rPr>
          <w:fldChar w:fldCharType="end"/>
        </w:r>
      </w:hyperlink>
    </w:p>
    <w:p w:rsidR="005E1BA8" w:rsidRDefault="005E1BA8">
      <w:pPr>
        <w:pStyle w:val="TM3"/>
        <w:tabs>
          <w:tab w:val="left" w:pos="880"/>
          <w:tab w:val="right" w:leader="dot" w:pos="9062"/>
        </w:tabs>
        <w:rPr>
          <w:rFonts w:cstheme="minorBidi"/>
          <w:noProof/>
        </w:rPr>
      </w:pPr>
      <w:hyperlink w:anchor="_Toc483254744" w:history="1">
        <w:r w:rsidRPr="0044211F">
          <w:rPr>
            <w:rStyle w:val="Lienhypertexte"/>
            <w:noProof/>
          </w:rPr>
          <w:t>2.</w:t>
        </w:r>
        <w:r>
          <w:rPr>
            <w:rFonts w:cstheme="minorBidi"/>
            <w:noProof/>
          </w:rPr>
          <w:tab/>
        </w:r>
        <w:r w:rsidRPr="0044211F">
          <w:rPr>
            <w:rStyle w:val="Lienhypertexte"/>
            <w:noProof/>
          </w:rPr>
          <w:t>Classes utilisées</w:t>
        </w:r>
        <w:r>
          <w:rPr>
            <w:noProof/>
            <w:webHidden/>
          </w:rPr>
          <w:tab/>
        </w:r>
        <w:r>
          <w:rPr>
            <w:noProof/>
            <w:webHidden/>
          </w:rPr>
          <w:fldChar w:fldCharType="begin"/>
        </w:r>
        <w:r>
          <w:rPr>
            <w:noProof/>
            <w:webHidden/>
          </w:rPr>
          <w:instrText xml:space="preserve"> PAGEREF _Toc483254744 \h </w:instrText>
        </w:r>
        <w:r>
          <w:rPr>
            <w:noProof/>
            <w:webHidden/>
          </w:rPr>
        </w:r>
        <w:r>
          <w:rPr>
            <w:noProof/>
            <w:webHidden/>
          </w:rPr>
          <w:fldChar w:fldCharType="separate"/>
        </w:r>
        <w:r>
          <w:rPr>
            <w:noProof/>
            <w:webHidden/>
          </w:rPr>
          <w:t>9</w:t>
        </w:r>
        <w:r>
          <w:rPr>
            <w:noProof/>
            <w:webHidden/>
          </w:rPr>
          <w:fldChar w:fldCharType="end"/>
        </w:r>
      </w:hyperlink>
    </w:p>
    <w:p w:rsidR="005E1BA8" w:rsidRDefault="005E1BA8">
      <w:pPr>
        <w:pStyle w:val="TM1"/>
        <w:tabs>
          <w:tab w:val="right" w:leader="dot" w:pos="9062"/>
        </w:tabs>
        <w:rPr>
          <w:rFonts w:cstheme="minorBidi"/>
          <w:noProof/>
        </w:rPr>
      </w:pPr>
      <w:hyperlink w:anchor="_Toc483254745" w:history="1">
        <w:r w:rsidRPr="0044211F">
          <w:rPr>
            <w:rStyle w:val="Lienhypertexte"/>
            <w:noProof/>
          </w:rPr>
          <w:t>Conclusion</w:t>
        </w:r>
        <w:r>
          <w:rPr>
            <w:noProof/>
            <w:webHidden/>
          </w:rPr>
          <w:tab/>
        </w:r>
        <w:r>
          <w:rPr>
            <w:noProof/>
            <w:webHidden/>
          </w:rPr>
          <w:fldChar w:fldCharType="begin"/>
        </w:r>
        <w:r>
          <w:rPr>
            <w:noProof/>
            <w:webHidden/>
          </w:rPr>
          <w:instrText xml:space="preserve"> PAGEREF _Toc483254745 \h </w:instrText>
        </w:r>
        <w:r>
          <w:rPr>
            <w:noProof/>
            <w:webHidden/>
          </w:rPr>
        </w:r>
        <w:r>
          <w:rPr>
            <w:noProof/>
            <w:webHidden/>
          </w:rPr>
          <w:fldChar w:fldCharType="separate"/>
        </w:r>
        <w:r>
          <w:rPr>
            <w:noProof/>
            <w:webHidden/>
          </w:rPr>
          <w:t>11</w:t>
        </w:r>
        <w:r>
          <w:rPr>
            <w:noProof/>
            <w:webHidden/>
          </w:rPr>
          <w:fldChar w:fldCharType="end"/>
        </w:r>
      </w:hyperlink>
    </w:p>
    <w:p w:rsidR="005E1BA8" w:rsidRDefault="005E1BA8">
      <w:pPr>
        <w:pStyle w:val="TM1"/>
        <w:tabs>
          <w:tab w:val="right" w:leader="dot" w:pos="9062"/>
        </w:tabs>
        <w:rPr>
          <w:rFonts w:cstheme="minorBidi"/>
          <w:noProof/>
        </w:rPr>
      </w:pPr>
      <w:hyperlink w:anchor="_Toc483254746" w:history="1">
        <w:r w:rsidRPr="0044211F">
          <w:rPr>
            <w:rStyle w:val="Lienhypertexte"/>
            <w:noProof/>
            <w:lang w:val="en-US"/>
          </w:rPr>
          <w:t>Références</w:t>
        </w:r>
        <w:r>
          <w:rPr>
            <w:noProof/>
            <w:webHidden/>
          </w:rPr>
          <w:tab/>
        </w:r>
        <w:r>
          <w:rPr>
            <w:noProof/>
            <w:webHidden/>
          </w:rPr>
          <w:fldChar w:fldCharType="begin"/>
        </w:r>
        <w:r>
          <w:rPr>
            <w:noProof/>
            <w:webHidden/>
          </w:rPr>
          <w:instrText xml:space="preserve"> PAGEREF _Toc483254746 \h </w:instrText>
        </w:r>
        <w:r>
          <w:rPr>
            <w:noProof/>
            <w:webHidden/>
          </w:rPr>
        </w:r>
        <w:r>
          <w:rPr>
            <w:noProof/>
            <w:webHidden/>
          </w:rPr>
          <w:fldChar w:fldCharType="separate"/>
        </w:r>
        <w:r>
          <w:rPr>
            <w:noProof/>
            <w:webHidden/>
          </w:rPr>
          <w:t>12</w:t>
        </w:r>
        <w:r>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bookmarkStart w:id="3" w:name="_GoBack"/>
      <w:bookmarkEnd w:id="3"/>
    </w:p>
    <w:p w:rsidR="00C114FE" w:rsidRPr="00D442DB" w:rsidRDefault="00C114FE" w:rsidP="000E77DA">
      <w:pPr>
        <w:pStyle w:val="Titre"/>
      </w:pPr>
      <w:bookmarkStart w:id="4" w:name="_Toc476921387"/>
      <w:bookmarkStart w:id="5" w:name="_Toc483254729"/>
      <w:r w:rsidRPr="00D442DB">
        <w:lastRenderedPageBreak/>
        <w:t>Introduction</w:t>
      </w:r>
      <w:bookmarkEnd w:id="4"/>
      <w:bookmarkEnd w:id="5"/>
    </w:p>
    <w:p w:rsidR="009574E9" w:rsidRDefault="00F41118" w:rsidP="0023397F">
      <w:pPr>
        <w:spacing w:after="0"/>
        <w:jc w:val="both"/>
      </w:pPr>
      <w:r>
        <w:tab/>
        <w:t xml:space="preserve">La signature numérique est une marque </w:t>
      </w:r>
      <w:r w:rsidR="0023397F">
        <w:t>permettant,</w:t>
      </w:r>
      <w:r w:rsidR="00286445">
        <w:t xml:space="preserve"> comme une signature papier</w:t>
      </w:r>
      <w:r w:rsidR="0023397F">
        <w:t>, de</w:t>
      </w:r>
      <w:r w:rsidR="00286445">
        <w:t xml:space="preserve"> démontrer </w:t>
      </w:r>
      <w:r>
        <w:t xml:space="preserve">qu’un </w:t>
      </w:r>
      <w:r w:rsidR="0023397F">
        <w:t>fichier ou document signé est bien original et n’a pas été altéré ou modifié par un tiers</w:t>
      </w:r>
      <w:r>
        <w:t xml:space="preserve"> lors de l’envoi au destinataire</w:t>
      </w:r>
      <w:r w:rsidR="0023397F">
        <w:t>.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r w:rsidR="00F41118">
        <w:t>hachage</w:t>
      </w:r>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F41118">
        <w:t xml:space="preserve">exploitants des </w:t>
      </w:r>
      <w:r w:rsidR="00977DD7">
        <w:t>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rsidR="00F41118">
        <w:t xml:space="preserve"> sur notre projet</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DD53C3" w:rsidP="00BD0CAB">
      <w:pPr>
        <w:pStyle w:val="Titre"/>
      </w:pPr>
      <w:bookmarkStart w:id="6" w:name="_Toc483254730"/>
      <w:r>
        <w:lastRenderedPageBreak/>
        <w:t>Schéma de s</w:t>
      </w:r>
      <w:r w:rsidR="00BD0CAB">
        <w:t xml:space="preserve">ignature de </w:t>
      </w:r>
      <w:proofErr w:type="spellStart"/>
      <w:r w:rsidR="00BD0CAB">
        <w:t>Lamport</w:t>
      </w:r>
      <w:bookmarkEnd w:id="6"/>
      <w:proofErr w:type="spellEnd"/>
    </w:p>
    <w:p w:rsidR="000B5312" w:rsidRDefault="001002BE" w:rsidP="00DC4500">
      <w:pPr>
        <w:spacing w:after="0"/>
        <w:ind w:firstLine="708"/>
        <w:jc w:val="both"/>
      </w:pPr>
      <w:r>
        <w:t xml:space="preserve">Le schéma de signature de </w:t>
      </w:r>
      <w:proofErr w:type="spellStart"/>
      <w:r>
        <w:t>Lamport</w:t>
      </w:r>
      <w:proofErr w:type="spellEnd"/>
      <w:r>
        <w:t xml:space="preserve">, inventé en 1979 par Leslie </w:t>
      </w:r>
      <w:proofErr w:type="spellStart"/>
      <w:r>
        <w:t>Lamport</w:t>
      </w:r>
      <w:proofErr w:type="spellEnd"/>
      <w:r>
        <w:t>, est une méthode permettant de créer des signatures numériques.</w:t>
      </w:r>
      <w:r w:rsidR="007E3C4B">
        <w:t xml:space="preserve"> </w:t>
      </w:r>
      <w:r>
        <w:t xml:space="preserve">La sécurité des signatures de </w:t>
      </w:r>
      <w:proofErr w:type="spellStart"/>
      <w:r>
        <w:t>Lamport</w:t>
      </w:r>
      <w:proofErr w:type="spellEnd"/>
      <w:r>
        <w:t xml:space="preserve"> repose sur des fonctions de hachages cryptographiques, aussi appelées « one </w:t>
      </w:r>
      <w:proofErr w:type="spellStart"/>
      <w:r>
        <w:t>way</w:t>
      </w:r>
      <w:proofErr w:type="spellEnd"/>
      <w:r>
        <w:t xml:space="preserve"> </w:t>
      </w:r>
      <w:proofErr w:type="spellStart"/>
      <w:r>
        <w:t>function</w:t>
      </w:r>
      <w:proofErr w:type="spellEnd"/>
      <w:r>
        <w:t> »</w:t>
      </w:r>
      <w:r w:rsidR="000B5312">
        <w:t>.</w:t>
      </w:r>
      <w:r w:rsidR="004740F3">
        <w:t xml:space="preserve"> Le schéma de signature du </w:t>
      </w:r>
      <w:proofErr w:type="spellStart"/>
      <w:r w:rsidR="004740F3">
        <w:t>Lamport</w:t>
      </w:r>
      <w:proofErr w:type="spellEnd"/>
      <w:r w:rsidR="004740F3">
        <w:t xml:space="preserve"> produit ce que l’on appelle des « </w:t>
      </w:r>
      <w:r w:rsidR="004740F3" w:rsidRPr="004740F3">
        <w:t>One-Time Signature</w:t>
      </w:r>
      <w:r w:rsidR="004740F3">
        <w:t> », car elles ne peuvent être utilisées qu’une seule fois pour signer un message, elles sont à usage unique.</w:t>
      </w:r>
    </w:p>
    <w:p w:rsidR="000B5312" w:rsidRDefault="000B5312" w:rsidP="000B5312">
      <w:pPr>
        <w:spacing w:after="0"/>
        <w:jc w:val="both"/>
      </w:pPr>
    </w:p>
    <w:p w:rsidR="000B5312" w:rsidRDefault="001002BE" w:rsidP="000B5312">
      <w:pPr>
        <w:spacing w:after="0"/>
        <w:jc w:val="both"/>
      </w:pPr>
      <w:r>
        <w:t xml:space="preserve">Une fonction de hachage est une fonction qui est facile à calculer mais qui est très </w:t>
      </w:r>
      <w:r w:rsidR="00F41118">
        <w:t>extrêmement difficile, voire impossible,</w:t>
      </w:r>
      <w:r>
        <w:t xml:space="preserve"> à inverse</w:t>
      </w:r>
      <w:r w:rsidR="00F41118">
        <w:t xml:space="preserve">r. </w:t>
      </w:r>
      <w:r>
        <w:t>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w:t>
      </w:r>
      <w:r w:rsidR="00F41118">
        <w:t xml:space="preserve"> ici</w:t>
      </w:r>
      <w:r>
        <w:t xml:space="preserve"> qu’Alice souhaite envoyer un message ainsi </w:t>
      </w:r>
      <w:r w:rsidR="00F41118">
        <w:t>que la</w:t>
      </w:r>
      <w:r>
        <w:t xml:space="preserve"> signature</w:t>
      </w:r>
      <w:r w:rsidR="00F41118">
        <w:t xml:space="preserve"> de celui-ci</w:t>
      </w:r>
      <w:r>
        <w:t xml:space="preserve">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7" w:name="_Toc483254731"/>
      <w:r>
        <w:t xml:space="preserve">Génération </w:t>
      </w:r>
      <w:r w:rsidR="00321AA9">
        <w:t>de la clé privée</w:t>
      </w:r>
      <w:bookmarkEnd w:id="7"/>
    </w:p>
    <w:p w:rsidR="000B5312" w:rsidRPr="000B5312" w:rsidRDefault="000B5312" w:rsidP="005633F2">
      <w:pPr>
        <w:spacing w:after="0"/>
        <w:jc w:val="both"/>
      </w:pPr>
    </w:p>
    <w:p w:rsidR="005633F2" w:rsidRDefault="000B5312" w:rsidP="00DC4500">
      <w:pPr>
        <w:ind w:firstLine="360"/>
        <w:jc w:val="both"/>
      </w:pPr>
      <w:r>
        <w:t xml:space="preserve">Pour créer </w:t>
      </w:r>
      <w:r w:rsidR="005E64D7">
        <w:t>la</w:t>
      </w:r>
      <w:r w:rsidR="00F77D63">
        <w:t xml:space="preserve"> clef </w:t>
      </w:r>
      <w:r w:rsidR="005E64D7">
        <w:t>privée</w:t>
      </w:r>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1318E9" w:rsidP="005633F2">
            <w:pPr>
              <w:jc w:val="center"/>
            </w:pPr>
            <w:r>
              <w:t xml:space="preserve">Paire </w:t>
            </w:r>
            <w:r w:rsidR="005633F2">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8" w:name="_Toc483254732"/>
      <w:r>
        <w:t>Génération de la clé publique</w:t>
      </w:r>
      <w:bookmarkEnd w:id="8"/>
    </w:p>
    <w:p w:rsidR="00F77D63" w:rsidRDefault="00F77D63" w:rsidP="005633F2">
      <w:pPr>
        <w:spacing w:after="0"/>
        <w:jc w:val="both"/>
      </w:pPr>
    </w:p>
    <w:p w:rsidR="00F77D63" w:rsidRPr="00F77D63" w:rsidRDefault="00A14C75" w:rsidP="00DC4500">
      <w:pPr>
        <w:ind w:firstLine="360"/>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9" w:name="_Toc483254733"/>
      <w:r>
        <w:t xml:space="preserve">Génération de la signature </w:t>
      </w:r>
      <w:r w:rsidR="00FA7E04">
        <w:t>d’un</w:t>
      </w:r>
      <w:r>
        <w:t xml:space="preserve"> message</w:t>
      </w:r>
      <w:bookmarkEnd w:id="9"/>
    </w:p>
    <w:p w:rsidR="005633F2" w:rsidRDefault="005633F2" w:rsidP="005633F2">
      <w:pPr>
        <w:spacing w:after="0"/>
        <w:jc w:val="both"/>
      </w:pPr>
    </w:p>
    <w:p w:rsidR="005633F2" w:rsidRDefault="005633F2" w:rsidP="00DC4500">
      <w:pPr>
        <w:ind w:firstLine="360"/>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lastRenderedPageBreak/>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10" w:name="_Toc483254734"/>
      <w:r>
        <w:t>Vérification de la signature</w:t>
      </w:r>
      <w:bookmarkEnd w:id="10"/>
    </w:p>
    <w:p w:rsidR="00D21AB8" w:rsidRDefault="00D21AB8" w:rsidP="00D21AB8">
      <w:pPr>
        <w:spacing w:after="0"/>
        <w:jc w:val="both"/>
      </w:pPr>
    </w:p>
    <w:p w:rsidR="00D21AB8" w:rsidRDefault="00D21AB8" w:rsidP="00DC4500">
      <w:pPr>
        <w:spacing w:after="0"/>
        <w:ind w:firstLine="360"/>
        <w:jc w:val="both"/>
      </w:pPr>
      <w:r>
        <w:t xml:space="preserve">Bob souhaite vérifier que le message est bien authentique et n’a pas été modifié lors du transfert. Pour cela, il commence par </w:t>
      </w:r>
      <w:r w:rsidR="001F2304">
        <w:t>calculer</w:t>
      </w:r>
      <w:r>
        <w:t xml:space="preserve"> un hash du message</w:t>
      </w:r>
      <w:r w:rsidR="00386D38">
        <w:t xml:space="preserve"> et </w:t>
      </w:r>
      <w:r w:rsidR="001F2304">
        <w:t>génère</w:t>
      </w:r>
      <w:r w:rsidR="00386D38">
        <w:t xml:space="preserv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w:t>
      </w:r>
      <w:r w:rsidR="001F2304">
        <w:t>compare au hash correspondant dans</w:t>
      </w:r>
      <w:r w:rsidR="00386D38">
        <w:t xml:space="preserve"> la signature de </w:t>
      </w:r>
      <w:proofErr w:type="spellStart"/>
      <w:r w:rsidR="00386D38">
        <w:t>Lamport</w:t>
      </w:r>
      <w:proofErr w:type="spellEnd"/>
      <w:r w:rsidR="001F2304">
        <w:t>. On répète l’opération 256 fois et s</w:t>
      </w:r>
      <w:r w:rsidR="00386D38">
        <w:t xml:space="preserve">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1" w:name="_Toc483254735"/>
      <w:r>
        <w:t>Avantages et inconvénients</w:t>
      </w:r>
      <w:bookmarkEnd w:id="11"/>
    </w:p>
    <w:p w:rsidR="00D21AB8" w:rsidRDefault="00D21AB8" w:rsidP="00D21AB8">
      <w:pPr>
        <w:spacing w:after="0"/>
        <w:jc w:val="both"/>
      </w:pPr>
    </w:p>
    <w:p w:rsidR="00423E7F" w:rsidRDefault="00423E7F" w:rsidP="00DC4500">
      <w:pPr>
        <w:spacing w:after="0"/>
        <w:ind w:firstLine="36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r w:rsidR="00DC4500">
        <w:t>hachage</w:t>
      </w:r>
      <w:r w:rsidR="00DA787C">
        <w:t>.</w:t>
      </w:r>
    </w:p>
    <w:p w:rsidR="00423E7F" w:rsidRDefault="00423E7F" w:rsidP="00D21AB8">
      <w:pPr>
        <w:spacing w:after="0"/>
        <w:jc w:val="both"/>
      </w:pPr>
    </w:p>
    <w:p w:rsidR="000B5312" w:rsidRPr="000B5312" w:rsidRDefault="000B5312" w:rsidP="00AD6FFF">
      <w:pPr>
        <w:ind w:firstLine="360"/>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2" w:name="_Toc476921388"/>
      <w:r>
        <w:br w:type="page"/>
      </w:r>
    </w:p>
    <w:p w:rsidR="00BD0CAB" w:rsidRDefault="00BD0CAB" w:rsidP="00BD0CAB">
      <w:pPr>
        <w:pStyle w:val="Titre"/>
      </w:pPr>
      <w:bookmarkStart w:id="13" w:name="_Toc483254736"/>
      <w:r>
        <w:lastRenderedPageBreak/>
        <w:t xml:space="preserve">Arbre de </w:t>
      </w:r>
      <w:proofErr w:type="spellStart"/>
      <w:r>
        <w:t>Merkle</w:t>
      </w:r>
      <w:bookmarkEnd w:id="13"/>
      <w:proofErr w:type="spellEnd"/>
    </w:p>
    <w:p w:rsidR="004740F3" w:rsidRDefault="004740F3" w:rsidP="007E683C">
      <w:pPr>
        <w:spacing w:after="0"/>
        <w:jc w:val="both"/>
      </w:pPr>
      <w:r>
        <w:tab/>
        <w:t>Comme expliqué précédemment, le principal problème des « </w:t>
      </w:r>
      <w:r w:rsidRPr="004740F3">
        <w:t>One-Time Signature</w:t>
      </w:r>
      <w:r>
        <w:t xml:space="preserve"> » et en particulier des signatures de </w:t>
      </w:r>
      <w:proofErr w:type="spellStart"/>
      <w:r>
        <w:t>Lamport</w:t>
      </w:r>
      <w:proofErr w:type="spellEnd"/>
      <w:r>
        <w:t xml:space="preserve">, est qu’elles </w:t>
      </w:r>
      <w:r w:rsidR="001F2304">
        <w:t>possèdent</w:t>
      </w:r>
      <w:r>
        <w:t xml:space="preserve"> en général </w:t>
      </w:r>
      <w:r w:rsidR="001F2304">
        <w:t xml:space="preserve">des clefs publiques </w:t>
      </w:r>
      <w:r>
        <w:t xml:space="preserve">assez volumineuses et qu’il faut obligatoirement en générer une à chaque nouveau message. Une solution à ce problème est d’utiliser un arbre de </w:t>
      </w:r>
      <w:proofErr w:type="spellStart"/>
      <w:r>
        <w:t>Merkle</w:t>
      </w:r>
      <w:proofErr w:type="spellEnd"/>
      <w:r>
        <w:t>, aussi appelé arbre de hachage.</w:t>
      </w:r>
    </w:p>
    <w:p w:rsidR="00401614" w:rsidRDefault="00401614" w:rsidP="007E683C">
      <w:pPr>
        <w:spacing w:after="0"/>
        <w:jc w:val="both"/>
      </w:pPr>
    </w:p>
    <w:p w:rsidR="004740F3" w:rsidRDefault="00401614" w:rsidP="004740F3">
      <w:pPr>
        <w:spacing w:after="0"/>
        <w:jc w:val="center"/>
      </w:pPr>
      <w:r>
        <w:rPr>
          <w:noProof/>
        </w:rPr>
        <w:drawing>
          <wp:inline distT="0" distB="0" distL="0" distR="0" wp14:anchorId="00CEEE59" wp14:editId="1D9A7B2A">
            <wp:extent cx="4025070" cy="2791888"/>
            <wp:effectExtent l="0" t="0" r="0" b="8890"/>
            <wp:docPr id="2" name="Image 2" descr="http://blogchaincafe.com/wp-content/uploads/2016/01/merkeltree_ex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aincafe.com/wp-content/uploads/2016/01/merkeltree_exp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113" cy="2796080"/>
                    </a:xfrm>
                    <a:prstGeom prst="rect">
                      <a:avLst/>
                    </a:prstGeom>
                    <a:noFill/>
                    <a:ln>
                      <a:noFill/>
                    </a:ln>
                  </pic:spPr>
                </pic:pic>
              </a:graphicData>
            </a:graphic>
          </wp:inline>
        </w:drawing>
      </w:r>
    </w:p>
    <w:p w:rsidR="004740F3" w:rsidRDefault="004740F3" w:rsidP="004740F3">
      <w:pPr>
        <w:spacing w:after="0"/>
        <w:jc w:val="center"/>
      </w:pPr>
      <w:r>
        <w:t xml:space="preserve">Figure 1 : Arbre de </w:t>
      </w:r>
      <w:proofErr w:type="spellStart"/>
      <w:r>
        <w:t>Merkle</w:t>
      </w:r>
      <w:proofErr w:type="spellEnd"/>
      <w:r>
        <w:t xml:space="preserve"> binaire</w:t>
      </w:r>
    </w:p>
    <w:p w:rsidR="004740F3" w:rsidRDefault="004740F3" w:rsidP="004740F3">
      <w:pPr>
        <w:spacing w:after="0"/>
        <w:jc w:val="both"/>
      </w:pPr>
    </w:p>
    <w:p w:rsidR="00401614" w:rsidRDefault="004740F3" w:rsidP="004740F3">
      <w:pPr>
        <w:spacing w:after="0"/>
        <w:jc w:val="both"/>
      </w:pPr>
      <w:r>
        <w:t xml:space="preserve">Le principe d’un arbre de hachage est de stocker les </w:t>
      </w:r>
      <w:proofErr w:type="spellStart"/>
      <w:r>
        <w:t>hashs</w:t>
      </w:r>
      <w:proofErr w:type="spellEnd"/>
      <w:r>
        <w:t xml:space="preserve"> des données à signer </w:t>
      </w:r>
      <w:r w:rsidR="00401614">
        <w:t xml:space="preserve">dans les feuilles de l’arbre. On calcule ensuite pour chaque nœud restant le hash résultant de la concaténation des </w:t>
      </w:r>
      <w:proofErr w:type="spellStart"/>
      <w:r w:rsidR="00401614">
        <w:t>hashs</w:t>
      </w:r>
      <w:proofErr w:type="spellEnd"/>
      <w:r w:rsidR="00401614">
        <w:t xml:space="preserve"> des deux fils du nœud en question. Le hash au sommet de l’arbre est appelé </w:t>
      </w:r>
      <w:proofErr w:type="spellStart"/>
      <w:r w:rsidR="00401614">
        <w:t>Merkle</w:t>
      </w:r>
      <w:proofErr w:type="spellEnd"/>
      <w:r w:rsidR="00401614">
        <w:t xml:space="preserve"> </w:t>
      </w:r>
      <w:proofErr w:type="spellStart"/>
      <w:r w:rsidR="00401614">
        <w:t>root</w:t>
      </w:r>
      <w:proofErr w:type="spellEnd"/>
      <w:r w:rsidR="00401614">
        <w:t>.</w:t>
      </w:r>
    </w:p>
    <w:p w:rsidR="00401614" w:rsidRDefault="00401614" w:rsidP="004740F3">
      <w:pPr>
        <w:spacing w:after="0"/>
        <w:jc w:val="both"/>
      </w:pPr>
    </w:p>
    <w:p w:rsidR="004740F3" w:rsidRDefault="00401614" w:rsidP="004740F3">
      <w:pPr>
        <w:spacing w:after="0"/>
        <w:jc w:val="both"/>
      </w:pPr>
      <w:r>
        <w:t xml:space="preserve">Ce type d’arbre est très utilisé dans les réseaux </w:t>
      </w:r>
      <w:proofErr w:type="spellStart"/>
      <w:r>
        <w:t>peer</w:t>
      </w:r>
      <w:proofErr w:type="spellEnd"/>
      <w:r>
        <w:t xml:space="preserve"> to </w:t>
      </w:r>
      <w:proofErr w:type="spellStart"/>
      <w:r>
        <w:t>peer</w:t>
      </w:r>
      <w:proofErr w:type="spellEnd"/>
      <w:r>
        <w:t>, où les fichiers sont découpés en blocs de taille fixe, et transmis dans un ordre aléatoire</w:t>
      </w:r>
      <w:r w:rsidR="003C3967">
        <w:t>. Pour vérifier l’intégrité d’un fichier on utilise ce protocole :</w:t>
      </w:r>
    </w:p>
    <w:p w:rsidR="003C3967" w:rsidRDefault="003C3967" w:rsidP="003C3967">
      <w:pPr>
        <w:pStyle w:val="Paragraphedeliste"/>
        <w:numPr>
          <w:ilvl w:val="0"/>
          <w:numId w:val="18"/>
        </w:numPr>
        <w:spacing w:after="0"/>
        <w:jc w:val="both"/>
      </w:pPr>
      <w:r>
        <w:t>Alice envoie le hash du fichier à Bob.</w:t>
      </w:r>
    </w:p>
    <w:p w:rsidR="003C3967" w:rsidRDefault="003C3967" w:rsidP="00A0184C">
      <w:pPr>
        <w:pStyle w:val="Paragraphedeliste"/>
        <w:numPr>
          <w:ilvl w:val="0"/>
          <w:numId w:val="18"/>
        </w:numPr>
        <w:spacing w:after="0"/>
        <w:jc w:val="both"/>
      </w:pPr>
      <w:r>
        <w:t xml:space="preserve">Bob vérifie si le hash correspond bien au </w:t>
      </w:r>
      <w:proofErr w:type="spellStart"/>
      <w:r>
        <w:t>Merkle</w:t>
      </w:r>
      <w:proofErr w:type="spellEnd"/>
      <w:r>
        <w:t xml:space="preserve"> </w:t>
      </w:r>
      <w:proofErr w:type="spellStart"/>
      <w:r>
        <w:t>root</w:t>
      </w:r>
      <w:proofErr w:type="spellEnd"/>
      <w:r>
        <w:t xml:space="preserve"> de l’arbre qu’il a construit à partir du fichier reçu. Si les deux </w:t>
      </w:r>
      <w:proofErr w:type="spellStart"/>
      <w:r>
        <w:t>hashs</w:t>
      </w:r>
      <w:proofErr w:type="spellEnd"/>
      <w:r>
        <w:t xml:space="preserve"> sont identiques le fichier est valide, sinon on passe à l’étape 3.</w:t>
      </w:r>
    </w:p>
    <w:p w:rsidR="003C3967" w:rsidRDefault="003C3967" w:rsidP="003C3967">
      <w:pPr>
        <w:pStyle w:val="Paragraphedeliste"/>
        <w:numPr>
          <w:ilvl w:val="0"/>
          <w:numId w:val="18"/>
        </w:numPr>
        <w:spacing w:after="0"/>
        <w:jc w:val="both"/>
      </w:pPr>
      <w:r>
        <w:t xml:space="preserve">Si le hash du nœud n’est pas valide, Bob demande à Alice de lui transmettre les </w:t>
      </w:r>
      <w:proofErr w:type="spellStart"/>
      <w:r>
        <w:t>hashs</w:t>
      </w:r>
      <w:proofErr w:type="spellEnd"/>
      <w:r>
        <w:t xml:space="preserve"> des deux nœuds fils.</w:t>
      </w:r>
    </w:p>
    <w:p w:rsidR="003C3967" w:rsidRDefault="008E7A45" w:rsidP="003C3967">
      <w:pPr>
        <w:pStyle w:val="Paragraphedeliste"/>
        <w:numPr>
          <w:ilvl w:val="0"/>
          <w:numId w:val="18"/>
        </w:numPr>
        <w:spacing w:after="0"/>
        <w:jc w:val="both"/>
      </w:pPr>
      <w:r>
        <w:t>Bob</w:t>
      </w:r>
      <w:r w:rsidR="003C3967">
        <w:t xml:space="preserve"> répète l’opération 3 jusqu’à </w:t>
      </w:r>
      <w:r>
        <w:t>qu’il</w:t>
      </w:r>
      <w:r w:rsidR="003C3967">
        <w:t xml:space="preserve"> puisse isoler </w:t>
      </w:r>
      <w:r>
        <w:t xml:space="preserve">la ou </w:t>
      </w:r>
      <w:r w:rsidR="003C3967">
        <w:t xml:space="preserve">les feuilles qui présentent </w:t>
      </w:r>
      <w:r>
        <w:t>un défaut, et donc demander à Alice de retransmettre les blocs qui ont été altérés.</w:t>
      </w:r>
    </w:p>
    <w:p w:rsidR="008E7A45" w:rsidRDefault="008E7A45" w:rsidP="008E7A45">
      <w:pPr>
        <w:spacing w:after="0"/>
        <w:jc w:val="both"/>
      </w:pPr>
    </w:p>
    <w:p w:rsidR="008E7A45" w:rsidRDefault="008E7A45" w:rsidP="008E7A45">
      <w:pPr>
        <w:spacing w:after="0"/>
        <w:jc w:val="both"/>
      </w:pPr>
      <w:r>
        <w:t xml:space="preserve">Grâce à ce protocole on contrôle bien que le fichier est valide et on économise la bande passante du réseau car on n’envoie que les </w:t>
      </w:r>
      <w:proofErr w:type="spellStart"/>
      <w:r>
        <w:t>hashs</w:t>
      </w:r>
      <w:proofErr w:type="spellEnd"/>
      <w:r>
        <w:t xml:space="preserve"> </w:t>
      </w:r>
      <w:r w:rsidR="009558C7">
        <w:t xml:space="preserve">et les blocs </w:t>
      </w:r>
      <w:r>
        <w:t>nécessaires.</w:t>
      </w:r>
    </w:p>
    <w:p w:rsidR="004740F3" w:rsidRDefault="004740F3" w:rsidP="004740F3">
      <w:pPr>
        <w:spacing w:after="0"/>
        <w:jc w:val="both"/>
      </w:pPr>
    </w:p>
    <w:p w:rsidR="005E64D7" w:rsidRDefault="00536330" w:rsidP="005E64D7">
      <w:pPr>
        <w:spacing w:after="0"/>
        <w:jc w:val="both"/>
      </w:pPr>
      <w:r>
        <w:t xml:space="preserve">Dans notre cas, nous utilisons les arbres de hachages de la même manière sauf que désormais les feuilles de l’arbre contiennent les </w:t>
      </w:r>
      <w:proofErr w:type="spellStart"/>
      <w:r>
        <w:t>hashs</w:t>
      </w:r>
      <w:proofErr w:type="spellEnd"/>
      <w:r>
        <w:t xml:space="preserve"> des clefs publiques générées par le schéma de signature de </w:t>
      </w:r>
      <w:proofErr w:type="spellStart"/>
      <w:r>
        <w:t>Lamport</w:t>
      </w:r>
      <w:proofErr w:type="spellEnd"/>
      <w:r>
        <w:t xml:space="preserve">. </w:t>
      </w:r>
      <w:r w:rsidR="005E64D7">
        <w:t xml:space="preserve">On suppose ici </w:t>
      </w:r>
      <w:r w:rsidR="00463F50">
        <w:t xml:space="preserve">qu’on utilise un arbre binaire et </w:t>
      </w:r>
      <w:r w:rsidR="005E64D7">
        <w:t>qu</w:t>
      </w:r>
      <w:r w:rsidR="00463F50">
        <w:t>’</w:t>
      </w:r>
      <w:r w:rsidR="005E64D7">
        <w:t xml:space="preserve">Alice souhaite envoyer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rsidR="005E64D7">
        <w:t xml:space="preserve"> messages à Bob.</w:t>
      </w:r>
    </w:p>
    <w:p w:rsidR="005E64D7" w:rsidRDefault="005E64D7" w:rsidP="005E64D7">
      <w:pPr>
        <w:spacing w:after="0"/>
        <w:jc w:val="both"/>
      </w:pPr>
    </w:p>
    <w:p w:rsidR="005E64D7" w:rsidRDefault="005E64D7" w:rsidP="005E64D7">
      <w:pPr>
        <w:pStyle w:val="Titre3"/>
        <w:numPr>
          <w:ilvl w:val="0"/>
          <w:numId w:val="19"/>
        </w:numPr>
        <w:jc w:val="both"/>
      </w:pPr>
      <w:bookmarkStart w:id="14" w:name="_Toc483254737"/>
      <w:r>
        <w:lastRenderedPageBreak/>
        <w:t>Génération de la clé privée</w:t>
      </w:r>
      <w:bookmarkEnd w:id="14"/>
    </w:p>
    <w:p w:rsidR="005E64D7" w:rsidRPr="000B5312" w:rsidRDefault="005E64D7" w:rsidP="005E64D7">
      <w:pPr>
        <w:spacing w:after="0"/>
        <w:jc w:val="both"/>
      </w:pPr>
    </w:p>
    <w:p w:rsidR="005E64D7" w:rsidRPr="000B5312" w:rsidRDefault="005E64D7" w:rsidP="005E64D7">
      <w:pPr>
        <w:ind w:firstLine="360"/>
        <w:jc w:val="both"/>
      </w:pPr>
      <w:r>
        <w:t xml:space="preserve">Alice commence par générer </w:t>
      </w:r>
      <m:oMath>
        <m:r>
          <w:rPr>
            <w:rFonts w:ascii="Cambria Math" w:hAnsi="Cambria Math"/>
          </w:rPr>
          <m:t>N</m:t>
        </m:r>
      </m:oMath>
      <w:r w:rsidR="00463F50">
        <w:t xml:space="preserve"> </w:t>
      </w:r>
      <w:r>
        <w:t xml:space="preserve">couples de clefs privées/publiques de </w:t>
      </w:r>
      <w:proofErr w:type="spellStart"/>
      <w:r>
        <w:t>Lamport</w:t>
      </w:r>
      <w:proofErr w:type="spellEnd"/>
      <w:r>
        <w:t xml:space="preserve">. C’est la clef privée du schéma de signature de </w:t>
      </w:r>
      <w:proofErr w:type="spellStart"/>
      <w:r>
        <w:t>Merkle</w:t>
      </w:r>
      <w:proofErr w:type="spellEnd"/>
      <w:r>
        <w:t>.</w:t>
      </w:r>
      <w:r w:rsidR="009B7C32">
        <w:t xml:space="preserve"> La taille de la clef est de </w:t>
      </w:r>
      <m:oMath>
        <m:r>
          <w:rPr>
            <w:rFonts w:ascii="Cambria Math" w:hAnsi="Cambria Math"/>
          </w:rPr>
          <m:t>N*2*16</m:t>
        </m:r>
      </m:oMath>
      <w:r w:rsidR="009B7C32">
        <w:t xml:space="preserve"> KiB.</w:t>
      </w:r>
    </w:p>
    <w:p w:rsidR="005E64D7" w:rsidRDefault="005E64D7" w:rsidP="005E64D7">
      <w:pPr>
        <w:pStyle w:val="Titre3"/>
        <w:numPr>
          <w:ilvl w:val="0"/>
          <w:numId w:val="19"/>
        </w:numPr>
        <w:jc w:val="both"/>
      </w:pPr>
      <w:bookmarkStart w:id="15" w:name="_Toc483254738"/>
      <w:r>
        <w:t>Génération de la clé publique</w:t>
      </w:r>
      <w:bookmarkEnd w:id="15"/>
    </w:p>
    <w:p w:rsidR="005E64D7" w:rsidRDefault="005E64D7" w:rsidP="005E64D7">
      <w:pPr>
        <w:spacing w:after="0"/>
        <w:jc w:val="both"/>
      </w:pPr>
    </w:p>
    <w:p w:rsidR="005E64D7" w:rsidRDefault="00463F50" w:rsidP="005E64D7">
      <w:pPr>
        <w:ind w:firstLine="360"/>
        <w:jc w:val="both"/>
      </w:pPr>
      <w:r>
        <w:t xml:space="preserve">Alice calcule ensuite pour chacune des N clefs publiques générées les </w:t>
      </w:r>
      <w:proofErr w:type="spellStart"/>
      <w:r>
        <w:t>hashs</w:t>
      </w:r>
      <w:proofErr w:type="spellEnd"/>
      <w:r>
        <w:t xml:space="preserve"> grâce à une fonction de hachage choisie préalablement. Ces </w:t>
      </w:r>
      <w:proofErr w:type="spellStart"/>
      <w:r>
        <w:t>hashs</w:t>
      </w:r>
      <w:proofErr w:type="spellEnd"/>
      <w:r>
        <w:t xml:space="preserve"> sont insérés dans les feuilles de l’arbre de </w:t>
      </w:r>
      <w:proofErr w:type="spellStart"/>
      <w:r>
        <w:t>Merkle</w:t>
      </w:r>
      <w:proofErr w:type="spellEnd"/>
      <w:r>
        <w:t xml:space="preserve"> qui est donc composé de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feuilles,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t xml:space="preserve"> nœuds et </w:t>
      </w:r>
      <m:oMath>
        <m:r>
          <w:rPr>
            <w:rFonts w:ascii="Cambria Math" w:hAnsi="Cambria Math"/>
          </w:rPr>
          <m:t>h=k+1</m:t>
        </m:r>
      </m:oMath>
      <w:r>
        <w:t xml:space="preserve"> niveaux (en comptant le </w:t>
      </w:r>
      <w:proofErr w:type="spellStart"/>
      <w:r>
        <w:t>Merkle</w:t>
      </w:r>
      <w:proofErr w:type="spellEnd"/>
      <w:r>
        <w:t xml:space="preserve"> </w:t>
      </w:r>
      <w:proofErr w:type="spellStart"/>
      <w:r>
        <w:t>root</w:t>
      </w:r>
      <w:proofErr w:type="spellEnd"/>
      <w:r>
        <w:t xml:space="preserve">). On désigne un nœud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par son niveau </w:t>
      </w:r>
      <m:oMath>
        <m:r>
          <w:rPr>
            <w:rFonts w:ascii="Cambria Math" w:hAnsi="Cambria Math"/>
          </w:rPr>
          <m:t xml:space="preserve">j∈{0, …, </m:t>
        </m:r>
        <m:r>
          <w:rPr>
            <w:rFonts w:ascii="Cambria Math" w:hAnsi="Cambria Math"/>
          </w:rPr>
          <m:t>h-</m:t>
        </m:r>
        <m:r>
          <w:rPr>
            <w:rFonts w:ascii="Cambria Math" w:hAnsi="Cambria Math"/>
          </w:rPr>
          <m:t>1}</m:t>
        </m:r>
      </m:oMath>
      <w:r>
        <w:t xml:space="preserve"> et sa position </w:t>
      </w:r>
      <w:r w:rsidR="00BD6514">
        <w:t xml:space="preserve">dans le niveau </w:t>
      </w:r>
      <m:oMath>
        <m:r>
          <w:rPr>
            <w:rFonts w:ascii="Cambria Math" w:hAnsi="Cambria Math"/>
          </w:rPr>
          <m:t>i</m:t>
        </m:r>
      </m:oMath>
      <w:r>
        <w:t>.</w:t>
      </w:r>
    </w:p>
    <w:p w:rsidR="00463F50" w:rsidRDefault="00931AFD" w:rsidP="00463F50">
      <w:pPr>
        <w:jc w:val="both"/>
      </w:pPr>
      <w:r>
        <w:t>On</w:t>
      </w:r>
      <w:r w:rsidR="00463F50">
        <w:t xml:space="preserve"> calcule ensuite chaque nœud des niveaux supérieurs </w:t>
      </w:r>
      <w:r w:rsidR="00BD6514">
        <w:t xml:space="preserve">en calculant le hash de la concaténation des </w:t>
      </w:r>
      <w:proofErr w:type="spellStart"/>
      <w:r w:rsidR="00BD6514">
        <w:t>hashs</w:t>
      </w:r>
      <w:proofErr w:type="spellEnd"/>
      <w:r w:rsidR="00BD6514">
        <w:t xml:space="preserve"> des fils du nœud. Par exemple : </w:t>
      </w:r>
      <m:oMath>
        <m:sSub>
          <m:sSubPr>
            <m:ctrlPr>
              <w:rPr>
                <w:rFonts w:ascii="Cambria Math" w:hAnsi="Cambria Math"/>
                <w:i/>
              </w:rPr>
            </m:ctrlPr>
          </m:sSubPr>
          <m:e>
            <m:r>
              <w:rPr>
                <w:rFonts w:ascii="Cambria Math" w:hAnsi="Cambria Math"/>
              </w:rPr>
              <m:t>a</m:t>
            </m:r>
          </m:e>
          <m:sub>
            <m:r>
              <w:rPr>
                <w:rFonts w:ascii="Cambria Math" w:hAnsi="Cambria Math"/>
              </w:rPr>
              <m:t>0,1</m:t>
            </m:r>
          </m:sub>
        </m:sSub>
        <m:r>
          <w:rPr>
            <w:rFonts w:ascii="Cambria Math" w:hAnsi="Cambria Math"/>
          </w:rPr>
          <m:t>=Hash(</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oMath>
      <w:r w:rsidR="00BD6514">
        <w:t xml:space="preserve">. Le nœud du niveau le plus haut est le </w:t>
      </w:r>
      <w:proofErr w:type="spellStart"/>
      <w:r w:rsidR="00BD6514">
        <w:t>Merkle</w:t>
      </w:r>
      <w:proofErr w:type="spellEnd"/>
      <w:r w:rsidR="00BD6514">
        <w:t xml:space="preserve"> </w:t>
      </w:r>
      <w:proofErr w:type="spellStart"/>
      <w:r w:rsidR="00BD6514">
        <w:t>root</w:t>
      </w:r>
      <w:proofErr w:type="spellEnd"/>
      <w:r w:rsidR="00BD6514">
        <w:t xml:space="preserve"> et </w:t>
      </w:r>
      <w:r w:rsidR="00FA7E04">
        <w:t xml:space="preserve">il </w:t>
      </w:r>
      <w:r w:rsidR="00BD6514">
        <w:t xml:space="preserve">représente la clef publique du schéma de signature de </w:t>
      </w:r>
      <w:proofErr w:type="spellStart"/>
      <w:r w:rsidR="00BD6514">
        <w:t>Merkle</w:t>
      </w:r>
      <w:proofErr w:type="spellEnd"/>
      <w:r w:rsidR="00BD6514">
        <w:t>.</w:t>
      </w:r>
      <w:r w:rsidR="00124323">
        <w:t xml:space="preserve"> La taille de la clef est </w:t>
      </w:r>
      <w:r w:rsidR="004E62F3">
        <w:t xml:space="preserve">donc </w:t>
      </w:r>
      <w:r w:rsidR="00124323">
        <w:t xml:space="preserve">de 256 bits si on utilise le SHA256 comme fonction de </w:t>
      </w:r>
      <w:r w:rsidR="004E62F3">
        <w:t>hachage</w:t>
      </w:r>
      <w:r w:rsidR="00124323">
        <w:t>.</w:t>
      </w:r>
    </w:p>
    <w:p w:rsidR="00CE21AB" w:rsidRPr="00F77D63" w:rsidRDefault="00CE21AB" w:rsidP="00463F50">
      <w:pPr>
        <w:jc w:val="both"/>
      </w:pPr>
      <w:r>
        <w:t>Alice transmet la clef publique à Bob.</w:t>
      </w:r>
    </w:p>
    <w:p w:rsidR="005E64D7" w:rsidRDefault="005E64D7" w:rsidP="005E64D7">
      <w:pPr>
        <w:pStyle w:val="Titre3"/>
        <w:numPr>
          <w:ilvl w:val="0"/>
          <w:numId w:val="19"/>
        </w:numPr>
        <w:jc w:val="both"/>
      </w:pPr>
      <w:bookmarkStart w:id="16" w:name="_Toc483254739"/>
      <w:r>
        <w:t xml:space="preserve">Génération de la signature </w:t>
      </w:r>
      <w:r w:rsidR="00FA7E04">
        <w:t>d’un</w:t>
      </w:r>
      <w:r>
        <w:t xml:space="preserve"> message</w:t>
      </w:r>
      <w:bookmarkEnd w:id="16"/>
    </w:p>
    <w:p w:rsidR="005E64D7" w:rsidRDefault="005E64D7" w:rsidP="005E64D7">
      <w:pPr>
        <w:spacing w:after="0"/>
        <w:jc w:val="both"/>
      </w:pPr>
    </w:p>
    <w:p w:rsidR="00CE21AB" w:rsidRDefault="00FA7E04" w:rsidP="00CE21AB">
      <w:pPr>
        <w:spacing w:after="0"/>
        <w:ind w:firstLine="360"/>
        <w:jc w:val="both"/>
      </w:pPr>
      <w:r>
        <w:t xml:space="preserve">Pour générer la signature d’un message Alice choisi une paire de clef publique/privée de </w:t>
      </w:r>
      <w:proofErr w:type="spellStart"/>
      <w:r>
        <w:t>Lamport</w:t>
      </w:r>
      <w:proofErr w:type="spellEnd"/>
      <w:r>
        <w:t xml:space="preserve"> qui n’a pas encore été utilisé</w:t>
      </w:r>
      <w:r w:rsidR="00130FF7">
        <w:t>e</w:t>
      </w:r>
      <w:r>
        <w:t xml:space="preserve"> et génère la signature de </w:t>
      </w:r>
      <w:proofErr w:type="spellStart"/>
      <w:r>
        <w:t>Lamport</w:t>
      </w:r>
      <w:proofErr w:type="spellEnd"/>
      <w:r>
        <w:t xml:space="preserve"> associée au message.</w:t>
      </w:r>
      <w:r w:rsidR="00CE21AB">
        <w:t xml:space="preserve"> Dans la figure ci-dessous la paire choisie est la 3.</w:t>
      </w:r>
    </w:p>
    <w:p w:rsidR="00CE21AB" w:rsidRDefault="00CE21AB" w:rsidP="00CE21AB">
      <w:pPr>
        <w:spacing w:after="0"/>
        <w:jc w:val="both"/>
      </w:pPr>
    </w:p>
    <w:p w:rsidR="00CE21AB" w:rsidRDefault="00CE21AB" w:rsidP="00CE21AB">
      <w:pPr>
        <w:spacing w:after="0"/>
        <w:jc w:val="both"/>
      </w:pPr>
      <w:r>
        <w:t>Alice cherche ensuite le chemin d’identification (</w:t>
      </w:r>
      <w:proofErr w:type="spellStart"/>
      <w:r>
        <w:t>authentication</w:t>
      </w:r>
      <w:proofErr w:type="spellEnd"/>
      <w:r>
        <w:t xml:space="preserve"> </w:t>
      </w:r>
      <w:proofErr w:type="spellStart"/>
      <w:r>
        <w:t>path</w:t>
      </w:r>
      <w:proofErr w:type="spellEnd"/>
      <w:r>
        <w:t xml:space="preserve">), qui est composé des nœuds nécessaires pour calculer le </w:t>
      </w:r>
      <w:proofErr w:type="spellStart"/>
      <w:r>
        <w:t>Merkle</w:t>
      </w:r>
      <w:proofErr w:type="spellEnd"/>
      <w:r>
        <w:t xml:space="preserve"> </w:t>
      </w:r>
      <w:proofErr w:type="spellStart"/>
      <w:r>
        <w:t>root</w:t>
      </w:r>
      <w:proofErr w:type="spellEnd"/>
      <w:r>
        <w:t xml:space="preserve"> sachant le nœud de départ.</w:t>
      </w:r>
    </w:p>
    <w:p w:rsidR="00CE21AB" w:rsidRDefault="00CE21AB" w:rsidP="00CE21AB">
      <w:pPr>
        <w:spacing w:after="0"/>
        <w:jc w:val="both"/>
      </w:pPr>
    </w:p>
    <w:p w:rsidR="00FA7E04" w:rsidRDefault="00CE21AB" w:rsidP="00CE21AB">
      <w:pPr>
        <w:jc w:val="center"/>
      </w:pPr>
      <w:r>
        <w:rPr>
          <w:noProof/>
        </w:rPr>
        <w:drawing>
          <wp:inline distT="0" distB="0" distL="0" distR="0" wp14:anchorId="4A73C1E4" wp14:editId="55E21FAE">
            <wp:extent cx="5760085" cy="23412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41245"/>
                    </a:xfrm>
                    <a:prstGeom prst="rect">
                      <a:avLst/>
                    </a:prstGeom>
                    <a:noFill/>
                    <a:ln>
                      <a:noFill/>
                    </a:ln>
                  </pic:spPr>
                </pic:pic>
              </a:graphicData>
            </a:graphic>
          </wp:inline>
        </w:drawing>
      </w:r>
    </w:p>
    <w:p w:rsidR="00CE21AB" w:rsidRDefault="00CE21AB" w:rsidP="00CE21AB">
      <w:pPr>
        <w:spacing w:after="0"/>
        <w:jc w:val="center"/>
      </w:pPr>
      <w:r>
        <w:t xml:space="preserve">Figure 2 : </w:t>
      </w:r>
      <w:proofErr w:type="spellStart"/>
      <w:r>
        <w:t>Authentication</w:t>
      </w:r>
      <w:proofErr w:type="spellEnd"/>
      <w:r>
        <w:t xml:space="preserve"> </w:t>
      </w:r>
      <w:proofErr w:type="spellStart"/>
      <w:r>
        <w:t>path</w:t>
      </w:r>
      <w:proofErr w:type="spellEnd"/>
    </w:p>
    <w:p w:rsidR="00CE21AB" w:rsidRDefault="00CE21AB" w:rsidP="00CE21AB">
      <w:pPr>
        <w:spacing w:after="0"/>
        <w:jc w:val="both"/>
      </w:pPr>
    </w:p>
    <w:p w:rsidR="005E64D7" w:rsidRDefault="00CE21AB" w:rsidP="00124323">
      <w:pPr>
        <w:spacing w:after="0"/>
        <w:jc w:val="both"/>
      </w:pPr>
      <w:r>
        <w:t>Alice transmet à Bob</w:t>
      </w:r>
      <w:r w:rsidR="00124323" w:rsidRPr="00124323">
        <w:t xml:space="preserve"> </w:t>
      </w:r>
      <w:r w:rsidR="00124323">
        <w:t xml:space="preserve">le numéro de la paire de clef de </w:t>
      </w:r>
      <w:proofErr w:type="spellStart"/>
      <w:r w:rsidR="00124323">
        <w:t>Lamport</w:t>
      </w:r>
      <w:proofErr w:type="spellEnd"/>
      <w:r w:rsidR="00124323">
        <w:t>, le message et</w:t>
      </w:r>
      <w:r>
        <w:t> </w:t>
      </w:r>
      <w:r w:rsidR="00124323">
        <w:t xml:space="preserve">la signature de </w:t>
      </w:r>
      <w:proofErr w:type="spellStart"/>
      <w:r w:rsidR="00124323">
        <w:t>Merkle</w:t>
      </w:r>
      <w:proofErr w:type="spellEnd"/>
      <w:r w:rsidR="00124323">
        <w:t xml:space="preserve"> composée de </w:t>
      </w:r>
      <w:r>
        <w:t>:</w:t>
      </w:r>
    </w:p>
    <w:p w:rsidR="009B7C32" w:rsidRDefault="009B7C32" w:rsidP="00CE21AB">
      <w:pPr>
        <w:pStyle w:val="Paragraphedeliste"/>
        <w:numPr>
          <w:ilvl w:val="0"/>
          <w:numId w:val="20"/>
        </w:numPr>
        <w:jc w:val="both"/>
      </w:pPr>
      <w:r>
        <w:t xml:space="preserve">La signature de </w:t>
      </w:r>
      <w:proofErr w:type="spellStart"/>
      <w:r>
        <w:t>Lamport</w:t>
      </w:r>
      <w:proofErr w:type="spellEnd"/>
      <w:r w:rsidR="00124323">
        <w:t xml:space="preserve"> (8 </w:t>
      </w:r>
      <w:proofErr w:type="spellStart"/>
      <w:r w:rsidR="00124323">
        <w:t>KiB</w:t>
      </w:r>
      <w:proofErr w:type="spellEnd"/>
      <w:r w:rsidR="00124323">
        <w:t>)</w:t>
      </w:r>
    </w:p>
    <w:p w:rsidR="009B7C32" w:rsidRDefault="009B7C32" w:rsidP="00CE21AB">
      <w:pPr>
        <w:pStyle w:val="Paragraphedeliste"/>
        <w:numPr>
          <w:ilvl w:val="0"/>
          <w:numId w:val="20"/>
        </w:numPr>
        <w:jc w:val="both"/>
      </w:pPr>
      <w:r>
        <w:t xml:space="preserve">La clef publique de </w:t>
      </w:r>
      <w:proofErr w:type="spellStart"/>
      <w:r>
        <w:t>Lamport</w:t>
      </w:r>
      <w:proofErr w:type="spellEnd"/>
      <w:r>
        <w:t xml:space="preserve"> utilisée pour générer la signature</w:t>
      </w:r>
      <w:r w:rsidR="00124323">
        <w:t xml:space="preserve"> (16 </w:t>
      </w:r>
      <w:proofErr w:type="spellStart"/>
      <w:r w:rsidR="00124323">
        <w:t>KiB</w:t>
      </w:r>
      <w:proofErr w:type="spellEnd"/>
      <w:r w:rsidR="00124323">
        <w:t>)</w:t>
      </w:r>
    </w:p>
    <w:p w:rsidR="00130FF7" w:rsidRDefault="00124323" w:rsidP="00130FF7">
      <w:pPr>
        <w:pStyle w:val="Paragraphedeliste"/>
        <w:numPr>
          <w:ilvl w:val="0"/>
          <w:numId w:val="20"/>
        </w:numPr>
        <w:jc w:val="both"/>
      </w:pPr>
      <w:r>
        <w:t>L’</w:t>
      </w:r>
      <w:proofErr w:type="spellStart"/>
      <w:r>
        <w:t>authentication</w:t>
      </w:r>
      <w:proofErr w:type="spellEnd"/>
      <w:r>
        <w:t xml:space="preserve"> </w:t>
      </w:r>
      <w:proofErr w:type="spellStart"/>
      <w:r>
        <w:t>path</w:t>
      </w:r>
      <w:proofErr w:type="spellEnd"/>
      <w:r>
        <w:t xml:space="preserve"> (256 bits * </w:t>
      </w:r>
      <w:r w:rsidR="00130FF7">
        <w:t>3 pour l’arbre de la figure 2</w:t>
      </w:r>
      <w:r>
        <w:t>)</w:t>
      </w:r>
    </w:p>
    <w:p w:rsidR="00130FF7" w:rsidRDefault="00130FF7" w:rsidP="00130FF7">
      <w:pPr>
        <w:ind w:left="360"/>
        <w:jc w:val="both"/>
      </w:pPr>
      <w:r>
        <w:lastRenderedPageBreak/>
        <w:t xml:space="preserve">La taille de la signature de </w:t>
      </w:r>
      <w:proofErr w:type="spellStart"/>
      <w:r>
        <w:t>Merkle</w:t>
      </w:r>
      <w:proofErr w:type="spellEnd"/>
      <w:r>
        <w:t xml:space="preserve"> est donc d’environ 24 </w:t>
      </w:r>
      <w:proofErr w:type="spellStart"/>
      <w:r>
        <w:t>KiB</w:t>
      </w:r>
      <w:proofErr w:type="spellEnd"/>
      <w:r>
        <w:t>.</w:t>
      </w:r>
    </w:p>
    <w:p w:rsidR="005E64D7" w:rsidRDefault="005E64D7" w:rsidP="005E64D7">
      <w:pPr>
        <w:pStyle w:val="Titre3"/>
        <w:numPr>
          <w:ilvl w:val="0"/>
          <w:numId w:val="19"/>
        </w:numPr>
        <w:jc w:val="both"/>
      </w:pPr>
      <w:bookmarkStart w:id="17" w:name="_Toc483254740"/>
      <w:r>
        <w:t>Vérification de la signature</w:t>
      </w:r>
      <w:bookmarkEnd w:id="17"/>
    </w:p>
    <w:p w:rsidR="005E64D7" w:rsidRDefault="005E64D7" w:rsidP="005E64D7">
      <w:pPr>
        <w:spacing w:after="0"/>
        <w:jc w:val="both"/>
      </w:pPr>
    </w:p>
    <w:p w:rsidR="005E64D7" w:rsidRDefault="005E64D7" w:rsidP="005E64D7">
      <w:pPr>
        <w:spacing w:after="0"/>
        <w:ind w:firstLine="360"/>
        <w:jc w:val="both"/>
      </w:pPr>
      <w:r>
        <w:t xml:space="preserve">Bob souhaite </w:t>
      </w:r>
      <w:r w:rsidR="005D5B5C">
        <w:t>savoir si</w:t>
      </w:r>
      <w:r>
        <w:t xml:space="preserve"> le message est bien authentique et n’a pas été modifié lors du transfert. </w:t>
      </w:r>
      <w:r w:rsidR="00BE05AB">
        <w:t xml:space="preserve">Il commence par vérifier que la signature de </w:t>
      </w:r>
      <w:proofErr w:type="spellStart"/>
      <w:r w:rsidR="00BE05AB">
        <w:t>Lamport</w:t>
      </w:r>
      <w:proofErr w:type="spellEnd"/>
      <w:r w:rsidR="00BE05AB">
        <w:t xml:space="preserve"> est correcte. </w:t>
      </w:r>
      <w:r w:rsidR="005D5B5C">
        <w:t>Si celle-ci est correcte Bob reconstruit l’arbre grâce à l’</w:t>
      </w:r>
      <w:proofErr w:type="spellStart"/>
      <w:r w:rsidR="005D5B5C">
        <w:t>authentication</w:t>
      </w:r>
      <w:proofErr w:type="spellEnd"/>
      <w:r w:rsidR="005D5B5C">
        <w:t xml:space="preserve"> </w:t>
      </w:r>
      <w:proofErr w:type="spellStart"/>
      <w:r w:rsidR="005D5B5C">
        <w:t>path</w:t>
      </w:r>
      <w:proofErr w:type="spellEnd"/>
      <w:r w:rsidR="005D5B5C">
        <w:t xml:space="preserve"> et compare le </w:t>
      </w:r>
      <w:proofErr w:type="spellStart"/>
      <w:r w:rsidR="005D5B5C">
        <w:t>Merkle</w:t>
      </w:r>
      <w:proofErr w:type="spellEnd"/>
      <w:r w:rsidR="005D5B5C">
        <w:t xml:space="preserve"> </w:t>
      </w:r>
      <w:proofErr w:type="spellStart"/>
      <w:r w:rsidR="005D5B5C">
        <w:t>root</w:t>
      </w:r>
      <w:proofErr w:type="spellEnd"/>
      <w:r w:rsidR="005D5B5C">
        <w:t xml:space="preserve"> obtenu à la clef publique qu’Alice lui avait envoyée auparavant. Si les deux sont égaux la signature est bien valide.</w:t>
      </w:r>
    </w:p>
    <w:p w:rsidR="005E64D7" w:rsidRDefault="005E64D7" w:rsidP="005E64D7">
      <w:pPr>
        <w:spacing w:after="0"/>
        <w:jc w:val="both"/>
      </w:pPr>
    </w:p>
    <w:p w:rsidR="005E64D7" w:rsidRDefault="005E64D7" w:rsidP="005E64D7">
      <w:pPr>
        <w:pStyle w:val="Titre3"/>
        <w:numPr>
          <w:ilvl w:val="0"/>
          <w:numId w:val="19"/>
        </w:numPr>
        <w:jc w:val="both"/>
      </w:pPr>
      <w:bookmarkStart w:id="18" w:name="_Toc483254741"/>
      <w:r>
        <w:t>Avantages et inconvénients</w:t>
      </w:r>
      <w:bookmarkEnd w:id="18"/>
    </w:p>
    <w:p w:rsidR="005E64D7" w:rsidRDefault="005E64D7" w:rsidP="005E64D7">
      <w:pPr>
        <w:spacing w:after="0"/>
        <w:jc w:val="both"/>
      </w:pPr>
    </w:p>
    <w:p w:rsidR="00274A40" w:rsidRDefault="00130FF7" w:rsidP="005D5B5C">
      <w:pPr>
        <w:spacing w:after="0"/>
        <w:ind w:firstLine="360"/>
        <w:jc w:val="both"/>
      </w:pPr>
      <w:r>
        <w:t xml:space="preserve">L’arbre de </w:t>
      </w:r>
      <w:proofErr w:type="spellStart"/>
      <w:r>
        <w:t>Merkle</w:t>
      </w:r>
      <w:proofErr w:type="spellEnd"/>
      <w:r>
        <w:t xml:space="preserve"> permet donc de combiner </w:t>
      </w:r>
      <w:r w:rsidR="00274A40">
        <w:t>plusieurs</w:t>
      </w:r>
      <w:r>
        <w:t xml:space="preserve"> clefs publiques de </w:t>
      </w:r>
      <w:proofErr w:type="spellStart"/>
      <w:r>
        <w:t>Lamport</w:t>
      </w:r>
      <w:proofErr w:type="spellEnd"/>
      <w:r>
        <w:t xml:space="preserve"> en une seule clef publique</w:t>
      </w:r>
      <w:r w:rsidR="00274A40">
        <w:t xml:space="preserve"> à usage multiple et de taille beaucoup plus faible</w:t>
      </w:r>
      <w:r w:rsidR="00980A5B">
        <w:t xml:space="preserve"> </w:t>
      </w:r>
      <w:r w:rsidR="00274A40">
        <w:t xml:space="preserve">qu’une clef publique de </w:t>
      </w:r>
      <w:proofErr w:type="spellStart"/>
      <w:r w:rsidR="00274A40">
        <w:t>Lamport</w:t>
      </w:r>
      <w:proofErr w:type="spellEnd"/>
      <w:r>
        <w:t>.</w:t>
      </w:r>
      <w:r w:rsidR="00980A5B">
        <w:t xml:space="preserve"> Il est relativement simple à implémenter car il ne nécessite que des structures de données basiques et des fonctions de hachage déjà implémentée dans la plupart des langages. Il faut cependant utiliser un générateur de nombres aléatoires suffisamment fiable </w:t>
      </w:r>
      <w:r w:rsidR="009963B8">
        <w:t>pour assurer la fiabilité du système.</w:t>
      </w:r>
    </w:p>
    <w:p w:rsidR="00274A40" w:rsidRDefault="00274A40" w:rsidP="005D5B5C">
      <w:pPr>
        <w:spacing w:after="0"/>
        <w:ind w:firstLine="360"/>
        <w:jc w:val="both"/>
      </w:pPr>
    </w:p>
    <w:p w:rsidR="00274A40" w:rsidRDefault="00274A40" w:rsidP="009963B8">
      <w:pPr>
        <w:spacing w:after="0"/>
        <w:jc w:val="both"/>
      </w:pPr>
      <w:r>
        <w:t xml:space="preserve">L’utilisation des arbres de hachage implique cependant </w:t>
      </w:r>
      <w:r w:rsidR="00AD6FFF">
        <w:t>beaucoup</w:t>
      </w:r>
      <w:r>
        <w:t xml:space="preserve"> de calculs numériques pour </w:t>
      </w:r>
      <w:r w:rsidR="00AD6FFF">
        <w:t>générer</w:t>
      </w:r>
      <w:r>
        <w:t xml:space="preserve"> les </w:t>
      </w:r>
      <w:proofErr w:type="spellStart"/>
      <w:r>
        <w:t>hashs</w:t>
      </w:r>
      <w:proofErr w:type="spellEnd"/>
      <w:r>
        <w:t xml:space="preserve"> ainsi que </w:t>
      </w:r>
      <w:r w:rsidR="00980A5B">
        <w:t>qu’une taille de signature plus importante</w:t>
      </w:r>
      <w:r>
        <w:t>.</w:t>
      </w:r>
    </w:p>
    <w:p w:rsidR="00274A40" w:rsidRDefault="00274A40" w:rsidP="00AD6FFF">
      <w:pPr>
        <w:spacing w:after="0"/>
        <w:jc w:val="center"/>
      </w:pPr>
    </w:p>
    <w:tbl>
      <w:tblPr>
        <w:tblStyle w:val="Grilledutableau"/>
        <w:tblW w:w="0" w:type="auto"/>
        <w:tblInd w:w="137" w:type="dxa"/>
        <w:tblLook w:val="04A0" w:firstRow="1" w:lastRow="0" w:firstColumn="1" w:lastColumn="0" w:noHBand="0" w:noVBand="1"/>
      </w:tblPr>
      <w:tblGrid>
        <w:gridCol w:w="2187"/>
        <w:gridCol w:w="1782"/>
        <w:gridCol w:w="1701"/>
        <w:gridCol w:w="3203"/>
      </w:tblGrid>
      <w:tr w:rsidR="00274A40" w:rsidTr="00E872D1">
        <w:trPr>
          <w:trHeight w:val="603"/>
        </w:trPr>
        <w:tc>
          <w:tcPr>
            <w:tcW w:w="2187" w:type="dxa"/>
          </w:tcPr>
          <w:p w:rsidR="00274A40" w:rsidRPr="00462774" w:rsidRDefault="00274A40" w:rsidP="00AD6FFF">
            <w:pPr>
              <w:jc w:val="center"/>
              <w:rPr>
                <w:b/>
              </w:rPr>
            </w:pPr>
            <w:r w:rsidRPr="00462774">
              <w:rPr>
                <w:b/>
              </w:rPr>
              <w:t>Schéma de signature</w:t>
            </w:r>
          </w:p>
        </w:tc>
        <w:tc>
          <w:tcPr>
            <w:tcW w:w="1782" w:type="dxa"/>
          </w:tcPr>
          <w:p w:rsidR="00274A40" w:rsidRPr="00462774" w:rsidRDefault="00274A40" w:rsidP="00AD6FFF">
            <w:pPr>
              <w:jc w:val="center"/>
              <w:rPr>
                <w:b/>
              </w:rPr>
            </w:pPr>
            <w:r w:rsidRPr="00462774">
              <w:rPr>
                <w:b/>
              </w:rPr>
              <w:t>Taille clef publique</w:t>
            </w:r>
          </w:p>
        </w:tc>
        <w:tc>
          <w:tcPr>
            <w:tcW w:w="1701" w:type="dxa"/>
          </w:tcPr>
          <w:p w:rsidR="00274A40" w:rsidRPr="00462774" w:rsidRDefault="00274A40" w:rsidP="00AD6FFF">
            <w:pPr>
              <w:jc w:val="center"/>
              <w:rPr>
                <w:b/>
              </w:rPr>
            </w:pPr>
            <w:r w:rsidRPr="00462774">
              <w:rPr>
                <w:b/>
              </w:rPr>
              <w:t>Taille clef privée</w:t>
            </w:r>
          </w:p>
        </w:tc>
        <w:tc>
          <w:tcPr>
            <w:tcW w:w="3203" w:type="dxa"/>
          </w:tcPr>
          <w:p w:rsidR="00274A40" w:rsidRPr="00462774" w:rsidRDefault="00274A40" w:rsidP="00AD6FFF">
            <w:pPr>
              <w:jc w:val="center"/>
              <w:rPr>
                <w:b/>
              </w:rPr>
            </w:pPr>
            <w:r w:rsidRPr="00462774">
              <w:rPr>
                <w:b/>
              </w:rPr>
              <w:t>Taille signature</w:t>
            </w:r>
          </w:p>
        </w:tc>
      </w:tr>
      <w:tr w:rsidR="00274A40" w:rsidRPr="0056258A" w:rsidTr="00E872D1">
        <w:trPr>
          <w:trHeight w:val="287"/>
        </w:trPr>
        <w:tc>
          <w:tcPr>
            <w:tcW w:w="2187" w:type="dxa"/>
          </w:tcPr>
          <w:p w:rsidR="00274A40" w:rsidRDefault="00274A40" w:rsidP="00AD6FFF">
            <w:pPr>
              <w:jc w:val="center"/>
            </w:pPr>
            <w:proofErr w:type="spellStart"/>
            <w:r>
              <w:t>Merkle</w:t>
            </w:r>
            <w:proofErr w:type="spellEnd"/>
            <w:r w:rsidR="00AD6FFF">
              <w:t xml:space="preserve"> (N feuilles)</w:t>
            </w:r>
          </w:p>
        </w:tc>
        <w:tc>
          <w:tcPr>
            <w:tcW w:w="1782" w:type="dxa"/>
          </w:tcPr>
          <w:p w:rsidR="00274A40" w:rsidRDefault="00AD6FFF" w:rsidP="00AD6FFF">
            <w:pPr>
              <w:jc w:val="center"/>
            </w:pPr>
            <w:r>
              <w:t>256 bits</w:t>
            </w:r>
          </w:p>
        </w:tc>
        <w:tc>
          <w:tcPr>
            <w:tcW w:w="1701" w:type="dxa"/>
          </w:tcPr>
          <w:p w:rsidR="00274A40" w:rsidRDefault="00AD6FFF" w:rsidP="00AD6FFF">
            <w:pPr>
              <w:jc w:val="center"/>
            </w:pPr>
            <w:r>
              <w:t xml:space="preserve">2*N*16 </w:t>
            </w:r>
            <w:proofErr w:type="spellStart"/>
            <w:r>
              <w:t>KiB</w:t>
            </w:r>
            <w:proofErr w:type="spellEnd"/>
          </w:p>
        </w:tc>
        <w:tc>
          <w:tcPr>
            <w:tcW w:w="3203" w:type="dxa"/>
          </w:tcPr>
          <w:p w:rsidR="00274A40" w:rsidRPr="005B63F8" w:rsidRDefault="00AD6FFF" w:rsidP="00AD6FFF">
            <w:pPr>
              <w:jc w:val="center"/>
              <w:rPr>
                <w:lang w:val="en-US"/>
              </w:rPr>
            </w:pPr>
            <w:r w:rsidRPr="005B63F8">
              <w:rPr>
                <w:lang w:val="en-US"/>
              </w:rPr>
              <w:t>8 KiB + 16 KiB + log2(N)*256 bits</w:t>
            </w:r>
          </w:p>
        </w:tc>
      </w:tr>
      <w:tr w:rsidR="00274A40" w:rsidTr="00E872D1">
        <w:trPr>
          <w:trHeight w:val="301"/>
        </w:trPr>
        <w:tc>
          <w:tcPr>
            <w:tcW w:w="2187" w:type="dxa"/>
          </w:tcPr>
          <w:p w:rsidR="00274A40" w:rsidRDefault="00274A40" w:rsidP="00AD6FFF">
            <w:pPr>
              <w:jc w:val="center"/>
            </w:pPr>
            <w:proofErr w:type="spellStart"/>
            <w:r>
              <w:t>Lamport</w:t>
            </w:r>
            <w:proofErr w:type="spellEnd"/>
          </w:p>
        </w:tc>
        <w:tc>
          <w:tcPr>
            <w:tcW w:w="1782" w:type="dxa"/>
          </w:tcPr>
          <w:p w:rsidR="00274A40" w:rsidRDefault="00AD6FFF" w:rsidP="00AD6FFF">
            <w:pPr>
              <w:jc w:val="center"/>
            </w:pPr>
            <w:r>
              <w:t xml:space="preserve">16 </w:t>
            </w:r>
            <w:proofErr w:type="spellStart"/>
            <w:r>
              <w:t>KiB</w:t>
            </w:r>
            <w:proofErr w:type="spellEnd"/>
          </w:p>
        </w:tc>
        <w:tc>
          <w:tcPr>
            <w:tcW w:w="1701" w:type="dxa"/>
          </w:tcPr>
          <w:p w:rsidR="00274A40" w:rsidRDefault="00AD6FFF" w:rsidP="00AD6FFF">
            <w:pPr>
              <w:jc w:val="center"/>
            </w:pPr>
            <w:r>
              <w:t xml:space="preserve">16 </w:t>
            </w:r>
            <w:proofErr w:type="spellStart"/>
            <w:r>
              <w:t>KiB</w:t>
            </w:r>
            <w:proofErr w:type="spellEnd"/>
          </w:p>
        </w:tc>
        <w:tc>
          <w:tcPr>
            <w:tcW w:w="3203" w:type="dxa"/>
          </w:tcPr>
          <w:p w:rsidR="00274A40" w:rsidRDefault="00AD6FFF" w:rsidP="00AD6FFF">
            <w:pPr>
              <w:jc w:val="center"/>
            </w:pPr>
            <w:r>
              <w:t xml:space="preserve">8 </w:t>
            </w:r>
            <w:proofErr w:type="spellStart"/>
            <w:r>
              <w:t>KiB</w:t>
            </w:r>
            <w:proofErr w:type="spellEnd"/>
          </w:p>
        </w:tc>
      </w:tr>
    </w:tbl>
    <w:p w:rsidR="00BD0CAB" w:rsidRPr="003C27AD" w:rsidRDefault="00BD0CAB" w:rsidP="00980A5B">
      <w:pPr>
        <w:spacing w:after="0"/>
        <w:jc w:val="both"/>
      </w:pPr>
      <w:r>
        <w:br w:type="page"/>
      </w:r>
    </w:p>
    <w:p w:rsidR="00BD0CAB" w:rsidRDefault="00BD0CAB" w:rsidP="00BD0CAB">
      <w:pPr>
        <w:pStyle w:val="Titre"/>
      </w:pPr>
      <w:bookmarkStart w:id="19" w:name="_Toc483254742"/>
      <w:r>
        <w:lastRenderedPageBreak/>
        <w:t>Conception du logiciel</w:t>
      </w:r>
      <w:bookmarkEnd w:id="19"/>
    </w:p>
    <w:p w:rsidR="007B6837" w:rsidRDefault="007B6837" w:rsidP="007B6837">
      <w:pPr>
        <w:pStyle w:val="Titre3"/>
        <w:ind w:left="720"/>
      </w:pPr>
    </w:p>
    <w:p w:rsidR="007B6837" w:rsidRDefault="007B6837" w:rsidP="007B6837">
      <w:pPr>
        <w:pStyle w:val="Titre3"/>
        <w:numPr>
          <w:ilvl w:val="0"/>
          <w:numId w:val="26"/>
        </w:numPr>
      </w:pPr>
      <w:bookmarkStart w:id="20" w:name="_Toc483254743"/>
      <w:r>
        <w:t>Langage choisi pour l’implémentation</w:t>
      </w:r>
      <w:bookmarkEnd w:id="20"/>
    </w:p>
    <w:p w:rsidR="007B6837" w:rsidRPr="007B6837" w:rsidRDefault="007B6837" w:rsidP="007B6837"/>
    <w:p w:rsidR="007B6837" w:rsidRDefault="007B6837" w:rsidP="007B6837">
      <w:r>
        <w:t>Nous avons décidé d’implémenter l’</w:t>
      </w:r>
      <w:r w:rsidR="0089254A">
        <w:t>algorithme dans le langage P</w:t>
      </w:r>
      <w:r>
        <w:t xml:space="preserve">ython pour </w:t>
      </w:r>
      <w:r w:rsidR="0089254A">
        <w:t>deux</w:t>
      </w:r>
      <w:r>
        <w:t xml:space="preserve"> raisons : </w:t>
      </w:r>
      <w:r w:rsidR="0089254A">
        <w:t>notre connaissance préalable du langage, ainsi que la simplicité d’implémentation. De plus, cette algorithme étant relativement peu gourmand au niveau des ressources nécessaires, la puissance de calcul de Python est largement suffisante.</w:t>
      </w:r>
    </w:p>
    <w:p w:rsidR="0089254A" w:rsidRPr="007B6837" w:rsidRDefault="0089254A" w:rsidP="007B6837"/>
    <w:p w:rsidR="001B13FA" w:rsidRDefault="00DD53C3" w:rsidP="007B6837">
      <w:pPr>
        <w:pStyle w:val="Titre3"/>
        <w:numPr>
          <w:ilvl w:val="0"/>
          <w:numId w:val="25"/>
        </w:numPr>
      </w:pPr>
      <w:bookmarkStart w:id="21" w:name="_Toc483254744"/>
      <w:r>
        <w:t>C</w:t>
      </w:r>
      <w:r w:rsidR="001B13FA">
        <w:t>lasses utilisées</w:t>
      </w:r>
      <w:bookmarkEnd w:id="21"/>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 xml:space="preserve">. Le premier 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726D21" w:rsidRPr="0056258A" w:rsidRDefault="0056258A" w:rsidP="00726D21">
      <w:pPr>
        <w:pStyle w:val="Paragraphedeliste"/>
        <w:jc w:val="both"/>
      </w:pPr>
      <w:r>
        <w:rPr>
          <w:u w:val="single"/>
        </w:rPr>
        <w:t>Test unitaire :</w:t>
      </w:r>
      <w:r>
        <w:t xml:space="preserve"> Vérifie que la fonction convertit bien </w:t>
      </w:r>
      <w:r>
        <w:rPr>
          <w:i/>
        </w:rPr>
        <w:t xml:space="preserve">data </w:t>
      </w:r>
      <w:r>
        <w:t xml:space="preserve">si besoin, et qu’elle l’insère à la bonne place dans l’arbre </w:t>
      </w:r>
    </w:p>
    <w:p w:rsidR="0056258A" w:rsidRDefault="00FC1AF1" w:rsidP="0056258A">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56258A" w:rsidRPr="0056258A" w:rsidRDefault="0056258A" w:rsidP="0056258A">
      <w:pPr>
        <w:pStyle w:val="Paragraphedeliste"/>
        <w:jc w:val="both"/>
      </w:pPr>
      <w:r>
        <w:rPr>
          <w:u w:val="single"/>
        </w:rPr>
        <w:t>Test unitaire :</w:t>
      </w:r>
      <w:r>
        <w:t xml:space="preserve"> Vérifie la bonne génération d’un arbre donné</w:t>
      </w:r>
    </w:p>
    <w:p w:rsidR="00FC1AF1" w:rsidRDefault="00FC1AF1" w:rsidP="00FC1AF1">
      <w:pPr>
        <w:pStyle w:val="Paragraphedeliste"/>
        <w:numPr>
          <w:ilvl w:val="0"/>
          <w:numId w:val="16"/>
        </w:numPr>
        <w:jc w:val="both"/>
      </w:pPr>
      <w:proofErr w:type="spellStart"/>
      <w:proofErr w:type="gramStart"/>
      <w:r w:rsidRPr="00B80161">
        <w:rPr>
          <w:b/>
        </w:rPr>
        <w:t>get</w:t>
      </w:r>
      <w:proofErr w:type="gramEnd"/>
      <w:r w:rsidRPr="00B80161">
        <w:rPr>
          <w:b/>
        </w:rPr>
        <w:t>_root</w:t>
      </w:r>
      <w:proofErr w:type="spellEnd"/>
      <w:r>
        <w:t>() nous donne la racine de l’arbre</w:t>
      </w:r>
    </w:p>
    <w:p w:rsidR="0056258A" w:rsidRPr="0056258A" w:rsidRDefault="0056258A" w:rsidP="0056258A">
      <w:pPr>
        <w:pStyle w:val="Paragraphedeliste"/>
        <w:jc w:val="both"/>
      </w:pPr>
      <w:r>
        <w:rPr>
          <w:u w:val="single"/>
        </w:rPr>
        <w:t>Test unitaire :</w:t>
      </w:r>
      <w:r>
        <w:t xml:space="preserve"> vérifie la racine d’un arbre donné</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w:t>
      </w:r>
      <w:r w:rsidR="00296813">
        <w:rPr>
          <w:i/>
        </w:rPr>
        <w:t>position</w:t>
      </w:r>
      <w:r>
        <w:t>) renvoie le hash du nœud voisin (le deuxième fils du nœud père)</w:t>
      </w:r>
    </w:p>
    <w:p w:rsidR="0056258A" w:rsidRPr="00296813" w:rsidRDefault="00296813" w:rsidP="0056258A">
      <w:pPr>
        <w:pStyle w:val="Paragraphedeliste"/>
        <w:jc w:val="both"/>
      </w:pPr>
      <w:r>
        <w:rPr>
          <w:u w:val="single"/>
        </w:rPr>
        <w:t>Test unitaire :</w:t>
      </w:r>
      <w:r>
        <w:t xml:space="preserve"> Vérifie le bon fonctionnement sur un exemple donné</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w:t>
      </w:r>
      <w:r w:rsidR="00296813">
        <w:rPr>
          <w:i/>
        </w:rPr>
        <w:t>position</w:t>
      </w:r>
      <w:r>
        <w:t>) renvoie la position du nœud voisin</w:t>
      </w:r>
    </w:p>
    <w:p w:rsidR="00296813" w:rsidRPr="00296813" w:rsidRDefault="00296813" w:rsidP="00296813">
      <w:pPr>
        <w:pStyle w:val="Paragraphedeliste"/>
        <w:jc w:val="both"/>
      </w:pPr>
      <w:r>
        <w:rPr>
          <w:u w:val="single"/>
        </w:rPr>
        <w:t>Test unitaire :</w:t>
      </w:r>
      <w:r>
        <w:t xml:space="preserve"> Vérifie le fonctionnement peu importe </w:t>
      </w:r>
      <w:r>
        <w:rPr>
          <w:i/>
        </w:rPr>
        <w:t>position</w:t>
      </w:r>
    </w:p>
    <w:p w:rsidR="00B80161" w:rsidRPr="00296813"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296813" w:rsidRPr="00296813" w:rsidRDefault="00296813" w:rsidP="00296813">
      <w:pPr>
        <w:pStyle w:val="Paragraphedeliste"/>
        <w:jc w:val="both"/>
      </w:pPr>
      <w:r>
        <w:rPr>
          <w:u w:val="single"/>
        </w:rPr>
        <w:t>Test unitaire :</w:t>
      </w:r>
      <w:r>
        <w:t xml:space="preserve"> </w:t>
      </w:r>
      <w:r w:rsidR="00005181">
        <w:t>Vérifie le bon fonctionnement sur un exemple particulier</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Default="00B80161" w:rsidP="0064655E">
      <w:pPr>
        <w:jc w:val="both"/>
        <w:rPr>
          <w:b/>
        </w:rPr>
      </w:pPr>
    </w:p>
    <w:p w:rsidR="0064655E" w:rsidRPr="0064655E" w:rsidRDefault="0064655E" w:rsidP="0064655E">
      <w:pPr>
        <w:pStyle w:val="Paragraphedeliste"/>
        <w:numPr>
          <w:ilvl w:val="0"/>
          <w:numId w:val="15"/>
        </w:numPr>
        <w:jc w:val="both"/>
        <w:rPr>
          <w:b/>
        </w:rPr>
      </w:pPr>
      <w:proofErr w:type="spellStart"/>
      <w:r>
        <w:t>LamportSignature</w:t>
      </w:r>
      <w:proofErr w:type="spellEnd"/>
      <w:r>
        <w:t> :</w:t>
      </w:r>
    </w:p>
    <w:p w:rsidR="0064655E" w:rsidRDefault="005B63F8" w:rsidP="0064655E">
      <w:pPr>
        <w:jc w:val="both"/>
      </w:pPr>
      <w:r>
        <w:t xml:space="preserve">Cette classe possède les attributs </w:t>
      </w:r>
      <w:proofErr w:type="spellStart"/>
      <w:r>
        <w:rPr>
          <w:i/>
        </w:rPr>
        <w:t>private_key</w:t>
      </w:r>
      <w:proofErr w:type="spellEnd"/>
      <w:r>
        <w:rPr>
          <w:i/>
        </w:rPr>
        <w:t xml:space="preserve">, </w:t>
      </w:r>
      <w:proofErr w:type="spellStart"/>
      <w:r>
        <w:rPr>
          <w:i/>
        </w:rPr>
        <w:t>public_key</w:t>
      </w:r>
      <w:proofErr w:type="spellEnd"/>
      <w:r>
        <w:rPr>
          <w:i/>
        </w:rPr>
        <w:t xml:space="preserve"> </w:t>
      </w:r>
      <w:r>
        <w:t xml:space="preserve">et </w:t>
      </w:r>
      <w:proofErr w:type="spellStart"/>
      <w:r>
        <w:rPr>
          <w:i/>
        </w:rPr>
        <w:t>used</w:t>
      </w:r>
      <w:proofErr w:type="spellEnd"/>
      <w:r>
        <w:t xml:space="preserve">. Les deux premiers contiennent les clefs privées et publiques, </w:t>
      </w:r>
      <w:proofErr w:type="spellStart"/>
      <w:r>
        <w:t>used</w:t>
      </w:r>
      <w:proofErr w:type="spellEnd"/>
      <w:r>
        <w:t xml:space="preserve"> est un booléen indiquant si la signature a déjà été utilisée. Les deux clefs contiennent 256 couples de 32 octets, c’est-à-dire 256 bits : chaque clef contient au final 2x256x256 bits ou encore 16 </w:t>
      </w:r>
      <w:proofErr w:type="spellStart"/>
      <w:r>
        <w:t>KiB</w:t>
      </w:r>
      <w:proofErr w:type="spellEnd"/>
      <w:r>
        <w:t xml:space="preserve">. </w:t>
      </w:r>
      <w:r w:rsidRPr="005B63F8">
        <w:t>À</w:t>
      </w:r>
      <w:r>
        <w:t xml:space="preserve"> la création d’un objet </w:t>
      </w:r>
      <w:proofErr w:type="spellStart"/>
      <w:r>
        <w:t>LamportSignature</w:t>
      </w:r>
      <w:proofErr w:type="spellEnd"/>
      <w:r>
        <w:t>, on génère une clef privée aléatoire, et à partir de celle-ci la clef publique correspondante.</w:t>
      </w:r>
    </w:p>
    <w:p w:rsidR="005B63F8" w:rsidRDefault="005B63F8" w:rsidP="0064655E">
      <w:pPr>
        <w:jc w:val="both"/>
      </w:pPr>
      <w:r>
        <w:t>Pour les méthodes :</w:t>
      </w:r>
    </w:p>
    <w:p w:rsidR="005B63F8" w:rsidRDefault="005B63F8" w:rsidP="005B63F8">
      <w:pPr>
        <w:pStyle w:val="Paragraphedeliste"/>
        <w:numPr>
          <w:ilvl w:val="0"/>
          <w:numId w:val="21"/>
        </w:numPr>
        <w:jc w:val="both"/>
      </w:pPr>
      <w:proofErr w:type="spellStart"/>
      <w:proofErr w:type="gramStart"/>
      <w:r>
        <w:rPr>
          <w:b/>
        </w:rPr>
        <w:t>generate</w:t>
      </w:r>
      <w:proofErr w:type="gramEnd"/>
      <w:r>
        <w:rPr>
          <w:b/>
        </w:rPr>
        <w:t>_private_key</w:t>
      </w:r>
      <w:proofErr w:type="spellEnd"/>
      <w:r>
        <w:t>() génère une clef aléatoire</w:t>
      </w:r>
    </w:p>
    <w:p w:rsidR="00005181" w:rsidRPr="00005181" w:rsidRDefault="00005181" w:rsidP="00005181">
      <w:pPr>
        <w:pStyle w:val="Paragraphedeliste"/>
        <w:jc w:val="both"/>
      </w:pPr>
      <w:r>
        <w:rPr>
          <w:u w:val="single"/>
        </w:rPr>
        <w:t>Test unitaire :</w:t>
      </w:r>
      <w:r>
        <w:t xml:space="preserve"> Vérifie la longueur et le type de l’élément renvoyé</w:t>
      </w:r>
    </w:p>
    <w:p w:rsidR="005B63F8" w:rsidRDefault="005B63F8" w:rsidP="005B63F8">
      <w:pPr>
        <w:pStyle w:val="Paragraphedeliste"/>
        <w:numPr>
          <w:ilvl w:val="0"/>
          <w:numId w:val="21"/>
        </w:numPr>
        <w:jc w:val="both"/>
      </w:pPr>
      <w:proofErr w:type="spellStart"/>
      <w:proofErr w:type="gramStart"/>
      <w:r>
        <w:rPr>
          <w:b/>
        </w:rPr>
        <w:t>generate</w:t>
      </w:r>
      <w:proofErr w:type="gramEnd"/>
      <w:r>
        <w:rPr>
          <w:b/>
        </w:rPr>
        <w:t>_public_key</w:t>
      </w:r>
      <w:proofErr w:type="spellEnd"/>
      <w:r>
        <w:t>() génère la clef publique correspondante</w:t>
      </w:r>
    </w:p>
    <w:p w:rsidR="00005181" w:rsidRPr="00005181" w:rsidRDefault="00005181" w:rsidP="00005181">
      <w:pPr>
        <w:pStyle w:val="Paragraphedeliste"/>
        <w:jc w:val="both"/>
      </w:pPr>
      <w:r>
        <w:rPr>
          <w:u w:val="single"/>
        </w:rPr>
        <w:t>Test unitaire :</w:t>
      </w:r>
      <w:r>
        <w:t xml:space="preserve"> Idem</w:t>
      </w:r>
    </w:p>
    <w:p w:rsidR="005B63F8" w:rsidRDefault="005B63F8" w:rsidP="005B63F8">
      <w:pPr>
        <w:pStyle w:val="Paragraphedeliste"/>
        <w:numPr>
          <w:ilvl w:val="0"/>
          <w:numId w:val="21"/>
        </w:numPr>
        <w:jc w:val="both"/>
      </w:pPr>
      <w:proofErr w:type="spellStart"/>
      <w:proofErr w:type="gramStart"/>
      <w:r>
        <w:rPr>
          <w:b/>
        </w:rPr>
        <w:t>concatenate</w:t>
      </w:r>
      <w:proofErr w:type="gramEnd"/>
      <w:r>
        <w:rPr>
          <w:b/>
        </w:rPr>
        <w:t>_key</w:t>
      </w:r>
      <w:proofErr w:type="spellEnd"/>
      <w:r>
        <w:t>(</w:t>
      </w:r>
      <w:r w:rsidR="0013399D">
        <w:rPr>
          <w:i/>
        </w:rPr>
        <w:t>key</w:t>
      </w:r>
      <w:r>
        <w:t>) concatène tous les couples de 32 octets, puis tous les groupes de 64 octets obtenus, pour finalement ne garder qu’une liste contenant tous les bits</w:t>
      </w:r>
    </w:p>
    <w:p w:rsidR="00005181" w:rsidRPr="00005181" w:rsidRDefault="00005181" w:rsidP="00005181">
      <w:pPr>
        <w:pStyle w:val="Paragraphedeliste"/>
        <w:jc w:val="both"/>
      </w:pPr>
      <w:r>
        <w:rPr>
          <w:u w:val="single"/>
        </w:rPr>
        <w:t>Test unitaire :</w:t>
      </w:r>
      <w:r>
        <w:t xml:space="preserve"> Vérifie le bon fonctionnement sur un cas particulier</w:t>
      </w:r>
    </w:p>
    <w:p w:rsidR="005B63F8" w:rsidRDefault="005B63F8" w:rsidP="005B63F8">
      <w:pPr>
        <w:pStyle w:val="Paragraphedeliste"/>
        <w:numPr>
          <w:ilvl w:val="0"/>
          <w:numId w:val="21"/>
        </w:numPr>
        <w:jc w:val="both"/>
      </w:pPr>
      <w:proofErr w:type="spellStart"/>
      <w:proofErr w:type="gramStart"/>
      <w:r>
        <w:rPr>
          <w:b/>
        </w:rPr>
        <w:t>decatenate</w:t>
      </w:r>
      <w:proofErr w:type="gramEnd"/>
      <w:r>
        <w:rPr>
          <w:b/>
        </w:rPr>
        <w:t>_key</w:t>
      </w:r>
      <w:proofErr w:type="spellEnd"/>
      <w:r>
        <w:t>(</w:t>
      </w:r>
      <w:r w:rsidR="0013399D">
        <w:rPr>
          <w:i/>
        </w:rPr>
        <w:t>key</w:t>
      </w:r>
      <w:r>
        <w:t>) effectue l’opération inverse de la méthode précédente</w:t>
      </w:r>
    </w:p>
    <w:p w:rsidR="00005181" w:rsidRPr="00005181" w:rsidRDefault="00005181" w:rsidP="00005181">
      <w:pPr>
        <w:pStyle w:val="Paragraphedeliste"/>
        <w:jc w:val="both"/>
      </w:pPr>
      <w:r>
        <w:rPr>
          <w:u w:val="single"/>
        </w:rPr>
        <w:t>Test unitaire :</w:t>
      </w:r>
      <w:r>
        <w:t xml:space="preserve"> Vérifie que concaténer puis </w:t>
      </w:r>
      <w:proofErr w:type="spellStart"/>
      <w:r>
        <w:t>décaténer</w:t>
      </w:r>
      <w:proofErr w:type="spellEnd"/>
      <w:r>
        <w:t xml:space="preserve"> redonne bien la clef d’origine</w:t>
      </w:r>
    </w:p>
    <w:p w:rsidR="005B63F8" w:rsidRDefault="0013399D" w:rsidP="005B63F8">
      <w:pPr>
        <w:pStyle w:val="Paragraphedeliste"/>
        <w:numPr>
          <w:ilvl w:val="0"/>
          <w:numId w:val="21"/>
        </w:numPr>
        <w:jc w:val="both"/>
      </w:pPr>
      <w:proofErr w:type="spellStart"/>
      <w:proofErr w:type="gramStart"/>
      <w:r w:rsidRPr="0013399D">
        <w:rPr>
          <w:b/>
        </w:rPr>
        <w:t>get</w:t>
      </w:r>
      <w:proofErr w:type="gramEnd"/>
      <w:r w:rsidRPr="0013399D">
        <w:rPr>
          <w:b/>
        </w:rPr>
        <w:t>_key</w:t>
      </w:r>
      <w:proofErr w:type="spellEnd"/>
      <w:r w:rsidRPr="0013399D">
        <w:t>(</w:t>
      </w:r>
      <w:proofErr w:type="spellStart"/>
      <w:r w:rsidRPr="0013399D">
        <w:rPr>
          <w:i/>
        </w:rPr>
        <w:t>key_type</w:t>
      </w:r>
      <w:proofErr w:type="spellEnd"/>
      <w:r w:rsidRPr="0013399D">
        <w:rPr>
          <w:i/>
        </w:rPr>
        <w:t xml:space="preserve">, </w:t>
      </w:r>
      <w:proofErr w:type="spellStart"/>
      <w:r w:rsidRPr="0013399D">
        <w:rPr>
          <w:i/>
        </w:rPr>
        <w:t>concatenate</w:t>
      </w:r>
      <w:proofErr w:type="spellEnd"/>
      <w:r w:rsidRPr="0013399D">
        <w:t xml:space="preserve">) renvoie la clef </w:t>
      </w:r>
      <w:proofErr w:type="spellStart"/>
      <w:r w:rsidRPr="0013399D">
        <w:rPr>
          <w:i/>
        </w:rPr>
        <w:t>key_type</w:t>
      </w:r>
      <w:proofErr w:type="spellEnd"/>
      <w:r w:rsidRPr="0013399D">
        <w:t xml:space="preserve"> (publique ou privée)</w:t>
      </w:r>
      <w:r>
        <w:t xml:space="preserve">, concaténée ou non selon la valeur de </w:t>
      </w:r>
      <w:proofErr w:type="spellStart"/>
      <w:r>
        <w:rPr>
          <w:i/>
        </w:rPr>
        <w:t>concatenate</w:t>
      </w:r>
      <w:proofErr w:type="spellEnd"/>
      <w:r>
        <w:t>.</w:t>
      </w:r>
    </w:p>
    <w:p w:rsidR="00005181" w:rsidRPr="00005181" w:rsidRDefault="00005181" w:rsidP="00005181">
      <w:pPr>
        <w:pStyle w:val="Paragraphedeliste"/>
        <w:jc w:val="both"/>
      </w:pPr>
      <w:r>
        <w:rPr>
          <w:u w:val="single"/>
        </w:rPr>
        <w:t>Test unitaire :</w:t>
      </w:r>
      <w:r>
        <w:t xml:space="preserve"> Vérifie le bon fonctionnement des différents cas de figure</w:t>
      </w:r>
    </w:p>
    <w:p w:rsidR="00005181" w:rsidRDefault="0013399D" w:rsidP="00005181">
      <w:pPr>
        <w:pStyle w:val="Paragraphedeliste"/>
        <w:numPr>
          <w:ilvl w:val="0"/>
          <w:numId w:val="21"/>
        </w:numPr>
        <w:jc w:val="both"/>
      </w:pPr>
      <w:proofErr w:type="spellStart"/>
      <w:proofErr w:type="gramStart"/>
      <w:r>
        <w:rPr>
          <w:b/>
        </w:rPr>
        <w:t>sign</w:t>
      </w:r>
      <w:proofErr w:type="spellEnd"/>
      <w:proofErr w:type="gramEnd"/>
      <w:r>
        <w:t>(</w:t>
      </w:r>
      <w:proofErr w:type="spellStart"/>
      <w:r>
        <w:rPr>
          <w:i/>
        </w:rPr>
        <w:t>msg</w:t>
      </w:r>
      <w:proofErr w:type="spellEnd"/>
      <w:r>
        <w:t>) renvoie la signature d’un message donné en clair.</w:t>
      </w:r>
    </w:p>
    <w:p w:rsidR="0013399D" w:rsidRDefault="0013399D" w:rsidP="005B63F8">
      <w:pPr>
        <w:pStyle w:val="Paragraphedeliste"/>
        <w:numPr>
          <w:ilvl w:val="0"/>
          <w:numId w:val="21"/>
        </w:numPr>
        <w:jc w:val="both"/>
      </w:pPr>
      <w:proofErr w:type="spellStart"/>
      <w:proofErr w:type="gramStart"/>
      <w:r w:rsidRPr="0013399D">
        <w:rPr>
          <w:b/>
        </w:rPr>
        <w:t>verify</w:t>
      </w:r>
      <w:proofErr w:type="spellEnd"/>
      <w:r w:rsidRPr="0013399D">
        <w:t>(</w:t>
      </w:r>
      <w:proofErr w:type="spellStart"/>
      <w:proofErr w:type="gramEnd"/>
      <w:r w:rsidRPr="0013399D">
        <w:rPr>
          <w:i/>
        </w:rPr>
        <w:t>msg</w:t>
      </w:r>
      <w:proofErr w:type="spellEnd"/>
      <w:r w:rsidRPr="0013399D">
        <w:rPr>
          <w:i/>
        </w:rPr>
        <w:t xml:space="preserve">, signature, </w:t>
      </w:r>
      <w:proofErr w:type="spellStart"/>
      <w:r w:rsidRPr="0013399D">
        <w:rPr>
          <w:i/>
        </w:rPr>
        <w:t>public_key</w:t>
      </w:r>
      <w:proofErr w:type="spellEnd"/>
      <w:r w:rsidRPr="0013399D">
        <w:t xml:space="preserve">)  </w:t>
      </w:r>
      <w:r>
        <w:t xml:space="preserve">vérifie la </w:t>
      </w:r>
      <w:r>
        <w:rPr>
          <w:i/>
        </w:rPr>
        <w:t>signature</w:t>
      </w:r>
      <w:r>
        <w:t xml:space="preserve"> grâce à </w:t>
      </w:r>
      <w:proofErr w:type="spellStart"/>
      <w:r>
        <w:rPr>
          <w:i/>
        </w:rPr>
        <w:t>msg</w:t>
      </w:r>
      <w:proofErr w:type="spellEnd"/>
      <w:r>
        <w:rPr>
          <w:i/>
        </w:rPr>
        <w:t xml:space="preserve"> </w:t>
      </w:r>
      <w:r>
        <w:t xml:space="preserve">et </w:t>
      </w:r>
      <w:proofErr w:type="spellStart"/>
      <w:r>
        <w:rPr>
          <w:i/>
        </w:rPr>
        <w:t>public_key</w:t>
      </w:r>
      <w:proofErr w:type="spellEnd"/>
      <w:r>
        <w:t>.</w:t>
      </w:r>
    </w:p>
    <w:p w:rsidR="00005181" w:rsidRPr="00005181" w:rsidRDefault="00005181" w:rsidP="00005181">
      <w:pPr>
        <w:pStyle w:val="Paragraphedeliste"/>
        <w:jc w:val="both"/>
      </w:pPr>
      <w:r>
        <w:rPr>
          <w:u w:val="single"/>
        </w:rPr>
        <w:t>Test unitaire :</w:t>
      </w:r>
      <w:r>
        <w:t xml:space="preserve"> Vérifie le bon fonctionnement que la signature soit vraie ou fausse</w:t>
      </w:r>
    </w:p>
    <w:p w:rsidR="0013399D" w:rsidRDefault="0013399D" w:rsidP="0013399D">
      <w:pPr>
        <w:pStyle w:val="Paragraphedeliste"/>
        <w:jc w:val="both"/>
        <w:rPr>
          <w:b/>
        </w:rPr>
      </w:pPr>
    </w:p>
    <w:p w:rsidR="0013399D" w:rsidRPr="0013399D" w:rsidRDefault="0013399D" w:rsidP="0013399D">
      <w:pPr>
        <w:pStyle w:val="Paragraphedeliste"/>
        <w:jc w:val="both"/>
      </w:pPr>
    </w:p>
    <w:p w:rsidR="0064655E" w:rsidRPr="00005181" w:rsidRDefault="0064655E" w:rsidP="0064655E">
      <w:pPr>
        <w:pStyle w:val="Paragraphedeliste"/>
        <w:numPr>
          <w:ilvl w:val="0"/>
          <w:numId w:val="15"/>
        </w:numPr>
        <w:jc w:val="both"/>
        <w:rPr>
          <w:b/>
        </w:rPr>
      </w:pPr>
      <w:r>
        <w:t xml:space="preserve">Client : </w:t>
      </w:r>
    </w:p>
    <w:p w:rsidR="00005181" w:rsidRDefault="00005181" w:rsidP="00005181">
      <w:pPr>
        <w:ind w:left="360"/>
        <w:jc w:val="both"/>
      </w:pPr>
      <w:r>
        <w:t xml:space="preserve">Cette classe possède l’attribut </w:t>
      </w:r>
      <w:r>
        <w:rPr>
          <w:i/>
        </w:rPr>
        <w:t>socket</w:t>
      </w:r>
      <w:r>
        <w:t xml:space="preserve">. L’instanciation d’un objet client se fait avec un </w:t>
      </w:r>
      <w:r>
        <w:rPr>
          <w:i/>
        </w:rPr>
        <w:t>host</w:t>
      </w:r>
      <w:r>
        <w:t xml:space="preserve"> et un </w:t>
      </w:r>
      <w:r>
        <w:rPr>
          <w:i/>
        </w:rPr>
        <w:t xml:space="preserve">port </w:t>
      </w:r>
      <w:r>
        <w:t xml:space="preserve">donné (par défaut :  </w:t>
      </w:r>
      <w:proofErr w:type="spellStart"/>
      <w:r w:rsidRPr="00005181">
        <w:rPr>
          <w:i/>
        </w:rPr>
        <w:t>localhost</w:t>
      </w:r>
      <w:proofErr w:type="spellEnd"/>
      <w:r>
        <w:t xml:space="preserve"> et </w:t>
      </w:r>
      <w:r w:rsidRPr="00005181">
        <w:rPr>
          <w:i/>
        </w:rPr>
        <w:t>12800</w:t>
      </w:r>
      <w:r>
        <w:rPr>
          <w:i/>
        </w:rPr>
        <w:t xml:space="preserve"> </w:t>
      </w:r>
      <w:r>
        <w:t>respectivement)</w:t>
      </w:r>
      <w:r w:rsidR="007B6837">
        <w:t>. Les différentes méthodes de cette classe sont les suivantes :</w:t>
      </w:r>
    </w:p>
    <w:p w:rsidR="007B6837" w:rsidRDefault="007B6837" w:rsidP="007B6837">
      <w:pPr>
        <w:pStyle w:val="Paragraphedeliste"/>
        <w:numPr>
          <w:ilvl w:val="0"/>
          <w:numId w:val="23"/>
        </w:numPr>
        <w:jc w:val="both"/>
      </w:pPr>
      <w:proofErr w:type="spellStart"/>
      <w:proofErr w:type="gramStart"/>
      <w:r>
        <w:rPr>
          <w:b/>
        </w:rPr>
        <w:t>send</w:t>
      </w:r>
      <w:proofErr w:type="spellEnd"/>
      <w:proofErr w:type="gramEnd"/>
      <w:r>
        <w:t>(</w:t>
      </w:r>
      <w:r>
        <w:rPr>
          <w:i/>
        </w:rPr>
        <w:t>data</w:t>
      </w:r>
      <w:r>
        <w:t xml:space="preserve">) : envoie </w:t>
      </w:r>
      <w:r>
        <w:rPr>
          <w:i/>
        </w:rPr>
        <w:t>data</w:t>
      </w:r>
      <w:r>
        <w:t xml:space="preserve"> </w:t>
      </w:r>
    </w:p>
    <w:p w:rsidR="0064655E" w:rsidRDefault="007B6837" w:rsidP="007B6837">
      <w:pPr>
        <w:pStyle w:val="Paragraphedeliste"/>
        <w:numPr>
          <w:ilvl w:val="0"/>
          <w:numId w:val="23"/>
        </w:numPr>
        <w:jc w:val="both"/>
      </w:pPr>
      <w:proofErr w:type="gramStart"/>
      <w:r>
        <w:rPr>
          <w:b/>
        </w:rPr>
        <w:t>close</w:t>
      </w:r>
      <w:r>
        <w:t>(</w:t>
      </w:r>
      <w:proofErr w:type="gramEnd"/>
      <w:r>
        <w:t>) : ferme le socket</w:t>
      </w:r>
    </w:p>
    <w:p w:rsidR="007B6837" w:rsidRPr="007B6837" w:rsidRDefault="007B6837" w:rsidP="007B6837">
      <w:pPr>
        <w:pStyle w:val="Paragraphedeliste"/>
        <w:jc w:val="both"/>
      </w:pPr>
    </w:p>
    <w:p w:rsidR="007B6837" w:rsidRPr="007B6837" w:rsidRDefault="0064655E" w:rsidP="007B6837">
      <w:pPr>
        <w:pStyle w:val="Paragraphedeliste"/>
        <w:numPr>
          <w:ilvl w:val="0"/>
          <w:numId w:val="15"/>
        </w:numPr>
        <w:jc w:val="both"/>
        <w:rPr>
          <w:b/>
        </w:rPr>
      </w:pPr>
      <w:r>
        <w:t>Server :</w:t>
      </w:r>
    </w:p>
    <w:p w:rsidR="007B6837" w:rsidRDefault="007B6837" w:rsidP="007B6837">
      <w:pPr>
        <w:ind w:left="360"/>
        <w:jc w:val="both"/>
      </w:pPr>
      <w:r>
        <w:t xml:space="preserve">Cette classe possède un attribut </w:t>
      </w:r>
      <w:r>
        <w:rPr>
          <w:i/>
        </w:rPr>
        <w:t>socket</w:t>
      </w:r>
      <w:r>
        <w:t xml:space="preserve">. L’instanciation se fait avec un </w:t>
      </w:r>
      <w:r>
        <w:rPr>
          <w:i/>
        </w:rPr>
        <w:t>port</w:t>
      </w:r>
      <w:r>
        <w:t xml:space="preserve"> donné (défaut : </w:t>
      </w:r>
      <w:r>
        <w:rPr>
          <w:i/>
        </w:rPr>
        <w:t>12800</w:t>
      </w:r>
      <w:r>
        <w:t>). La classe possède deux méthodes :</w:t>
      </w:r>
    </w:p>
    <w:p w:rsidR="0064655E" w:rsidRDefault="007B6837" w:rsidP="007B6837">
      <w:pPr>
        <w:pStyle w:val="Paragraphedeliste"/>
        <w:numPr>
          <w:ilvl w:val="0"/>
          <w:numId w:val="24"/>
        </w:numPr>
        <w:jc w:val="both"/>
      </w:pPr>
      <w:proofErr w:type="spellStart"/>
      <w:proofErr w:type="gramStart"/>
      <w:r>
        <w:rPr>
          <w:b/>
        </w:rPr>
        <w:t>receive</w:t>
      </w:r>
      <w:proofErr w:type="spellEnd"/>
      <w:r>
        <w:t>(</w:t>
      </w:r>
      <w:proofErr w:type="gramEnd"/>
      <w:r>
        <w:t>) : écoute le socket et reçoit les données</w:t>
      </w:r>
    </w:p>
    <w:p w:rsidR="007B6837" w:rsidRDefault="007B6837" w:rsidP="00F31065">
      <w:pPr>
        <w:pStyle w:val="Paragraphedeliste"/>
        <w:numPr>
          <w:ilvl w:val="0"/>
          <w:numId w:val="24"/>
        </w:numPr>
        <w:jc w:val="both"/>
      </w:pPr>
      <w:proofErr w:type="gramStart"/>
      <w:r w:rsidRPr="007B6837">
        <w:rPr>
          <w:b/>
        </w:rPr>
        <w:t>close</w:t>
      </w:r>
      <w:r>
        <w:t>(</w:t>
      </w:r>
      <w:proofErr w:type="gramEnd"/>
      <w:r>
        <w:t>) : ferme le socket</w:t>
      </w:r>
    </w:p>
    <w:p w:rsidR="00FC1AF1" w:rsidRPr="00FC1AF1" w:rsidRDefault="007B6837" w:rsidP="007B6837">
      <w:r>
        <w:br w:type="page"/>
      </w:r>
    </w:p>
    <w:p w:rsidR="00C114FE" w:rsidRPr="00D442DB" w:rsidRDefault="00C114FE" w:rsidP="00C114FE">
      <w:pPr>
        <w:pStyle w:val="Titre"/>
      </w:pPr>
      <w:bookmarkStart w:id="22" w:name="_Toc483254745"/>
      <w:r w:rsidRPr="00D442DB">
        <w:lastRenderedPageBreak/>
        <w:t>Conclusion</w:t>
      </w:r>
      <w:bookmarkEnd w:id="12"/>
      <w:bookmarkEnd w:id="22"/>
    </w:p>
    <w:p w:rsidR="000379D5" w:rsidRDefault="000379D5" w:rsidP="000379D5">
      <w:pPr>
        <w:ind w:firstLine="708"/>
        <w:jc w:val="both"/>
      </w:pPr>
      <w:r>
        <w:t xml:space="preserve">La structure des arbres de hachage est actuellement utilisée dans beaucoup de système tels que le </w:t>
      </w:r>
      <w:proofErr w:type="spellStart"/>
      <w:r>
        <w:t>peer</w:t>
      </w:r>
      <w:proofErr w:type="spellEnd"/>
      <w:r>
        <w:t xml:space="preserve"> to </w:t>
      </w:r>
      <w:proofErr w:type="spellStart"/>
      <w:r>
        <w:t>peer</w:t>
      </w:r>
      <w:proofErr w:type="spellEnd"/>
      <w:r>
        <w:t xml:space="preserve">, git et la </w:t>
      </w:r>
      <w:proofErr w:type="spellStart"/>
      <w:r>
        <w:t>blockchain</w:t>
      </w:r>
      <w:proofErr w:type="spellEnd"/>
      <w:r>
        <w:t>.</w:t>
      </w:r>
      <w:r w:rsidRPr="000379D5">
        <w:t xml:space="preserve"> </w:t>
      </w:r>
      <w:r>
        <w:t xml:space="preserve">Cependant, à cause de temps de calculs longs et de tailles de signatures importantes le schéma de </w:t>
      </w:r>
      <w:proofErr w:type="spellStart"/>
      <w:r>
        <w:t>Merkle</w:t>
      </w:r>
      <w:proofErr w:type="spellEnd"/>
      <w:r>
        <w:t xml:space="preserve"> est finalement assez peu utilisé pour signer des messages basiques, d’autant plus que d’autres algorithmes comme le RSA existent déjà.</w:t>
      </w:r>
    </w:p>
    <w:p w:rsidR="000379D5" w:rsidRDefault="000379D5" w:rsidP="00B4749F">
      <w:pPr>
        <w:ind w:firstLine="708"/>
        <w:jc w:val="both"/>
      </w:pPr>
      <w:r>
        <w:t xml:space="preserve">L’intérêt croissant porté pour le schéma de signature de </w:t>
      </w:r>
      <w:proofErr w:type="spellStart"/>
      <w:r>
        <w:t>Merkle</w:t>
      </w:r>
      <w:proofErr w:type="spellEnd"/>
      <w:r>
        <w:t xml:space="preserve"> vient du fait qu’il est supposé être résistant aux attaques par des algorithmes quantiques. En effet, la plupart des systèmes utilisés actuellement pour signer ou chiffrer des messages sont supposés être vulnérables aux attaques par l’algorithme quantique de </w:t>
      </w:r>
      <w:proofErr w:type="spellStart"/>
      <w:r>
        <w:t>Grover</w:t>
      </w:r>
      <w:proofErr w:type="spellEnd"/>
      <w:r>
        <w:t>, qui serait apparemment capable de les casser sans effort. Il faut cependant relativiser car tous ces algorithmes ne seront obsolètes que lorsque les ordinateurs quantiques seront démocratisés ce qui est encore loin d’être le cas.</w:t>
      </w:r>
    </w:p>
    <w:p w:rsidR="00CD55B8" w:rsidRPr="000379D5" w:rsidRDefault="00CD55B8" w:rsidP="000379D5">
      <w:pPr>
        <w:ind w:firstLine="708"/>
        <w:jc w:val="both"/>
      </w:pPr>
      <w:r>
        <w:br w:type="page"/>
      </w:r>
    </w:p>
    <w:p w:rsidR="00056E12" w:rsidRPr="005B63F8" w:rsidRDefault="0012034B" w:rsidP="00D442DB">
      <w:pPr>
        <w:pStyle w:val="Titre"/>
        <w:rPr>
          <w:lang w:val="en-US"/>
        </w:rPr>
      </w:pPr>
      <w:bookmarkStart w:id="23" w:name="_Toc483254746"/>
      <w:proofErr w:type="spellStart"/>
      <w:r w:rsidRPr="005B63F8">
        <w:rPr>
          <w:lang w:val="en-US"/>
        </w:rPr>
        <w:lastRenderedPageBreak/>
        <w:t>Références</w:t>
      </w:r>
      <w:bookmarkEnd w:id="23"/>
      <w:proofErr w:type="spellEnd"/>
    </w:p>
    <w:p w:rsidR="00ED415D" w:rsidRPr="0064655E" w:rsidRDefault="00D442DB" w:rsidP="009574E9">
      <w:pPr>
        <w:spacing w:after="0"/>
        <w:jc w:val="both"/>
        <w:rPr>
          <w:lang w:val="en-US"/>
        </w:rPr>
      </w:pPr>
      <w:r w:rsidRPr="005B63F8">
        <w:rPr>
          <w:lang w:val="en-US"/>
        </w:rPr>
        <w:t xml:space="preserve">[1] RALPH C. MERKLE. </w:t>
      </w:r>
      <w:r w:rsidRPr="0064655E">
        <w:rPr>
          <w:lang w:val="en-US"/>
        </w:rPr>
        <w:t xml:space="preserve">A Digital Signature Based On </w:t>
      </w:r>
      <w:proofErr w:type="gramStart"/>
      <w:r w:rsidRPr="0064655E">
        <w:rPr>
          <w:lang w:val="en-US"/>
        </w:rPr>
        <w:t>A</w:t>
      </w:r>
      <w:proofErr w:type="gramEnd"/>
      <w:r w:rsidRPr="0064655E">
        <w:rPr>
          <w:lang w:val="en-US"/>
        </w:rPr>
        <w:t xml:space="preserve"> Conventional Encryption Function</w:t>
      </w:r>
    </w:p>
    <w:p w:rsidR="00D442DB" w:rsidRPr="0064655E" w:rsidRDefault="00D442DB" w:rsidP="009574E9">
      <w:pPr>
        <w:spacing w:after="0"/>
        <w:jc w:val="both"/>
        <w:rPr>
          <w:lang w:val="en-US"/>
        </w:rPr>
      </w:pPr>
    </w:p>
    <w:p w:rsidR="00D442DB" w:rsidRPr="00A14C75" w:rsidRDefault="00D442DB" w:rsidP="009574E9">
      <w:pPr>
        <w:spacing w:after="0"/>
        <w:jc w:val="both"/>
        <w:rPr>
          <w:lang w:val="en-US"/>
        </w:rPr>
      </w:pPr>
      <w:r w:rsidRPr="0064655E">
        <w:rPr>
          <w:lang w:val="en-US"/>
        </w:rPr>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795" w:rsidRDefault="009A5795" w:rsidP="001F2977">
      <w:pPr>
        <w:spacing w:after="0" w:line="240" w:lineRule="auto"/>
      </w:pPr>
      <w:r>
        <w:separator/>
      </w:r>
    </w:p>
  </w:endnote>
  <w:endnote w:type="continuationSeparator" w:id="0">
    <w:p w:rsidR="009A5795" w:rsidRDefault="009A5795"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5E1BA8">
      <w:rPr>
        <w:rFonts w:ascii="Calibri" w:hAnsi="Calibri" w:cs="Calibri"/>
        <w:noProof/>
        <w:color w:val="000000" w:themeColor="text1"/>
        <w:sz w:val="20"/>
        <w:szCs w:val="20"/>
      </w:rPr>
      <w:t>2</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5E1BA8">
      <w:rPr>
        <w:rFonts w:ascii="Calibri" w:hAnsi="Calibri" w:cs="Calibri"/>
        <w:noProof/>
        <w:color w:val="000000" w:themeColor="text1"/>
        <w:sz w:val="20"/>
        <w:szCs w:val="20"/>
      </w:rPr>
      <w:t>12</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795" w:rsidRDefault="009A5795" w:rsidP="001F2977">
      <w:pPr>
        <w:spacing w:after="0" w:line="240" w:lineRule="auto"/>
      </w:pPr>
      <w:r>
        <w:separator/>
      </w:r>
    </w:p>
  </w:footnote>
  <w:footnote w:type="continuationSeparator" w:id="0">
    <w:p w:rsidR="009A5795" w:rsidRDefault="009A5795"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073D0C"/>
    <w:multiLevelType w:val="hybridMultilevel"/>
    <w:tmpl w:val="4D540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032288"/>
    <w:multiLevelType w:val="hybridMultilevel"/>
    <w:tmpl w:val="DC4847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9A47DC"/>
    <w:multiLevelType w:val="hybridMultilevel"/>
    <w:tmpl w:val="EFFC4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881193"/>
    <w:multiLevelType w:val="hybridMultilevel"/>
    <w:tmpl w:val="E54C3D9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882173"/>
    <w:multiLevelType w:val="hybridMultilevel"/>
    <w:tmpl w:val="CD2ED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E4741FE"/>
    <w:multiLevelType w:val="hybridMultilevel"/>
    <w:tmpl w:val="D2DCE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821945"/>
    <w:multiLevelType w:val="hybridMultilevel"/>
    <w:tmpl w:val="ED323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D322E6"/>
    <w:multiLevelType w:val="hybridMultilevel"/>
    <w:tmpl w:val="2500CB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333C17"/>
    <w:multiLevelType w:val="hybridMultilevel"/>
    <w:tmpl w:val="3F564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7F5E58"/>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C506F7"/>
    <w:multiLevelType w:val="hybridMultilevel"/>
    <w:tmpl w:val="B4443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D42CDF"/>
    <w:multiLevelType w:val="hybridMultilevel"/>
    <w:tmpl w:val="699A9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24"/>
  </w:num>
  <w:num w:numId="5">
    <w:abstractNumId w:val="9"/>
  </w:num>
  <w:num w:numId="6">
    <w:abstractNumId w:val="20"/>
  </w:num>
  <w:num w:numId="7">
    <w:abstractNumId w:val="10"/>
  </w:num>
  <w:num w:numId="8">
    <w:abstractNumId w:val="22"/>
  </w:num>
  <w:num w:numId="9">
    <w:abstractNumId w:val="4"/>
  </w:num>
  <w:num w:numId="10">
    <w:abstractNumId w:val="5"/>
  </w:num>
  <w:num w:numId="11">
    <w:abstractNumId w:val="16"/>
  </w:num>
  <w:num w:numId="12">
    <w:abstractNumId w:val="0"/>
  </w:num>
  <w:num w:numId="13">
    <w:abstractNumId w:val="1"/>
  </w:num>
  <w:num w:numId="14">
    <w:abstractNumId w:val="6"/>
  </w:num>
  <w:num w:numId="15">
    <w:abstractNumId w:val="15"/>
  </w:num>
  <w:num w:numId="16">
    <w:abstractNumId w:val="19"/>
  </w:num>
  <w:num w:numId="17">
    <w:abstractNumId w:val="13"/>
  </w:num>
  <w:num w:numId="18">
    <w:abstractNumId w:val="3"/>
  </w:num>
  <w:num w:numId="19">
    <w:abstractNumId w:val="21"/>
  </w:num>
  <w:num w:numId="20">
    <w:abstractNumId w:val="7"/>
  </w:num>
  <w:num w:numId="21">
    <w:abstractNumId w:val="14"/>
  </w:num>
  <w:num w:numId="22">
    <w:abstractNumId w:val="17"/>
  </w:num>
  <w:num w:numId="23">
    <w:abstractNumId w:val="23"/>
  </w:num>
  <w:num w:numId="24">
    <w:abstractNumId w:val="25"/>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05181"/>
    <w:rsid w:val="000246E5"/>
    <w:rsid w:val="0003123D"/>
    <w:rsid w:val="00036C81"/>
    <w:rsid w:val="000379D5"/>
    <w:rsid w:val="000427D4"/>
    <w:rsid w:val="00043292"/>
    <w:rsid w:val="00056E12"/>
    <w:rsid w:val="00077417"/>
    <w:rsid w:val="00080101"/>
    <w:rsid w:val="000B5312"/>
    <w:rsid w:val="000C4D26"/>
    <w:rsid w:val="000E2345"/>
    <w:rsid w:val="000E77DA"/>
    <w:rsid w:val="000F3D43"/>
    <w:rsid w:val="001002BE"/>
    <w:rsid w:val="0011174E"/>
    <w:rsid w:val="0012034B"/>
    <w:rsid w:val="00122315"/>
    <w:rsid w:val="00124323"/>
    <w:rsid w:val="00130D57"/>
    <w:rsid w:val="00130FF7"/>
    <w:rsid w:val="001318E9"/>
    <w:rsid w:val="0013399D"/>
    <w:rsid w:val="00137D96"/>
    <w:rsid w:val="0015351E"/>
    <w:rsid w:val="00173F35"/>
    <w:rsid w:val="00184103"/>
    <w:rsid w:val="00184C94"/>
    <w:rsid w:val="0018602E"/>
    <w:rsid w:val="00192DC6"/>
    <w:rsid w:val="001A22D9"/>
    <w:rsid w:val="001A6166"/>
    <w:rsid w:val="001A76CB"/>
    <w:rsid w:val="001B13FA"/>
    <w:rsid w:val="001F2304"/>
    <w:rsid w:val="001F2570"/>
    <w:rsid w:val="001F2977"/>
    <w:rsid w:val="002031CC"/>
    <w:rsid w:val="00220F60"/>
    <w:rsid w:val="00232473"/>
    <w:rsid w:val="0023397F"/>
    <w:rsid w:val="002513EB"/>
    <w:rsid w:val="00251583"/>
    <w:rsid w:val="00264484"/>
    <w:rsid w:val="00274A40"/>
    <w:rsid w:val="0028524B"/>
    <w:rsid w:val="00286445"/>
    <w:rsid w:val="00291292"/>
    <w:rsid w:val="002961F6"/>
    <w:rsid w:val="00296813"/>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C27AD"/>
    <w:rsid w:val="003C3967"/>
    <w:rsid w:val="003D6D39"/>
    <w:rsid w:val="003F047D"/>
    <w:rsid w:val="00401614"/>
    <w:rsid w:val="004131ED"/>
    <w:rsid w:val="004137F0"/>
    <w:rsid w:val="00423E7F"/>
    <w:rsid w:val="00434BFE"/>
    <w:rsid w:val="00443548"/>
    <w:rsid w:val="00447552"/>
    <w:rsid w:val="00450CA1"/>
    <w:rsid w:val="00457EB4"/>
    <w:rsid w:val="00462774"/>
    <w:rsid w:val="00463F50"/>
    <w:rsid w:val="004651C3"/>
    <w:rsid w:val="004740F3"/>
    <w:rsid w:val="00481009"/>
    <w:rsid w:val="004827CA"/>
    <w:rsid w:val="0048578A"/>
    <w:rsid w:val="00487287"/>
    <w:rsid w:val="004C32F1"/>
    <w:rsid w:val="004D28C3"/>
    <w:rsid w:val="004D4B75"/>
    <w:rsid w:val="004E62F3"/>
    <w:rsid w:val="004F72D1"/>
    <w:rsid w:val="005026F5"/>
    <w:rsid w:val="00505D20"/>
    <w:rsid w:val="00506C7D"/>
    <w:rsid w:val="00507597"/>
    <w:rsid w:val="005159E9"/>
    <w:rsid w:val="005241C1"/>
    <w:rsid w:val="00536330"/>
    <w:rsid w:val="00545757"/>
    <w:rsid w:val="00552A1C"/>
    <w:rsid w:val="0056258A"/>
    <w:rsid w:val="005633F2"/>
    <w:rsid w:val="0057383F"/>
    <w:rsid w:val="005826F0"/>
    <w:rsid w:val="005900A3"/>
    <w:rsid w:val="0059312B"/>
    <w:rsid w:val="00593DB5"/>
    <w:rsid w:val="00594D83"/>
    <w:rsid w:val="00594EBE"/>
    <w:rsid w:val="005A2961"/>
    <w:rsid w:val="005B63F8"/>
    <w:rsid w:val="005B716E"/>
    <w:rsid w:val="005C2B0F"/>
    <w:rsid w:val="005C62E2"/>
    <w:rsid w:val="005C7AD2"/>
    <w:rsid w:val="005D05AD"/>
    <w:rsid w:val="005D0EA3"/>
    <w:rsid w:val="005D29E0"/>
    <w:rsid w:val="005D2D5D"/>
    <w:rsid w:val="005D5285"/>
    <w:rsid w:val="005D5B5C"/>
    <w:rsid w:val="005E1BA8"/>
    <w:rsid w:val="005E64D7"/>
    <w:rsid w:val="005E7E30"/>
    <w:rsid w:val="005F6D37"/>
    <w:rsid w:val="006038C0"/>
    <w:rsid w:val="00611568"/>
    <w:rsid w:val="006244A8"/>
    <w:rsid w:val="00637A76"/>
    <w:rsid w:val="0064632B"/>
    <w:rsid w:val="0064655E"/>
    <w:rsid w:val="00665069"/>
    <w:rsid w:val="006672D7"/>
    <w:rsid w:val="00673F33"/>
    <w:rsid w:val="0067445F"/>
    <w:rsid w:val="0067613E"/>
    <w:rsid w:val="006A49A6"/>
    <w:rsid w:val="006B71E7"/>
    <w:rsid w:val="006D6BCE"/>
    <w:rsid w:val="006E5D1F"/>
    <w:rsid w:val="006E78FE"/>
    <w:rsid w:val="006F30B1"/>
    <w:rsid w:val="00701E8B"/>
    <w:rsid w:val="00704318"/>
    <w:rsid w:val="00705527"/>
    <w:rsid w:val="00716708"/>
    <w:rsid w:val="0072117D"/>
    <w:rsid w:val="00726D21"/>
    <w:rsid w:val="0073267A"/>
    <w:rsid w:val="0076623D"/>
    <w:rsid w:val="00776A59"/>
    <w:rsid w:val="00785961"/>
    <w:rsid w:val="0079174C"/>
    <w:rsid w:val="007A2A31"/>
    <w:rsid w:val="007B6837"/>
    <w:rsid w:val="007B72B7"/>
    <w:rsid w:val="007C2A69"/>
    <w:rsid w:val="007D2AF8"/>
    <w:rsid w:val="007E3C4B"/>
    <w:rsid w:val="007E683C"/>
    <w:rsid w:val="007F57EB"/>
    <w:rsid w:val="00802026"/>
    <w:rsid w:val="00824668"/>
    <w:rsid w:val="008611D6"/>
    <w:rsid w:val="00875D92"/>
    <w:rsid w:val="00875F8B"/>
    <w:rsid w:val="00891624"/>
    <w:rsid w:val="0089254A"/>
    <w:rsid w:val="008A6043"/>
    <w:rsid w:val="008B55A7"/>
    <w:rsid w:val="008C1AE2"/>
    <w:rsid w:val="008C2BBF"/>
    <w:rsid w:val="008C4FE0"/>
    <w:rsid w:val="008E7A45"/>
    <w:rsid w:val="0090371B"/>
    <w:rsid w:val="00914B36"/>
    <w:rsid w:val="00926579"/>
    <w:rsid w:val="00931AFD"/>
    <w:rsid w:val="00934FFC"/>
    <w:rsid w:val="00937C1F"/>
    <w:rsid w:val="00954168"/>
    <w:rsid w:val="009556B7"/>
    <w:rsid w:val="009558C7"/>
    <w:rsid w:val="009574E9"/>
    <w:rsid w:val="009734B9"/>
    <w:rsid w:val="00973910"/>
    <w:rsid w:val="00974886"/>
    <w:rsid w:val="00977DD7"/>
    <w:rsid w:val="00980A5B"/>
    <w:rsid w:val="009963B8"/>
    <w:rsid w:val="009A5795"/>
    <w:rsid w:val="009A67E7"/>
    <w:rsid w:val="009B0F73"/>
    <w:rsid w:val="009B29F9"/>
    <w:rsid w:val="009B7C32"/>
    <w:rsid w:val="009D79C5"/>
    <w:rsid w:val="009E2C58"/>
    <w:rsid w:val="009F4E7F"/>
    <w:rsid w:val="00A14C75"/>
    <w:rsid w:val="00A2616F"/>
    <w:rsid w:val="00A46657"/>
    <w:rsid w:val="00A551C9"/>
    <w:rsid w:val="00A77D88"/>
    <w:rsid w:val="00A96ED5"/>
    <w:rsid w:val="00AB0463"/>
    <w:rsid w:val="00AB3F69"/>
    <w:rsid w:val="00AB74FD"/>
    <w:rsid w:val="00AD235D"/>
    <w:rsid w:val="00AD2883"/>
    <w:rsid w:val="00AD6FFF"/>
    <w:rsid w:val="00B057AB"/>
    <w:rsid w:val="00B13913"/>
    <w:rsid w:val="00B13D15"/>
    <w:rsid w:val="00B318AA"/>
    <w:rsid w:val="00B4749F"/>
    <w:rsid w:val="00B54F8D"/>
    <w:rsid w:val="00B677C6"/>
    <w:rsid w:val="00B7490D"/>
    <w:rsid w:val="00B80161"/>
    <w:rsid w:val="00B82C11"/>
    <w:rsid w:val="00B90BBE"/>
    <w:rsid w:val="00B96BCB"/>
    <w:rsid w:val="00BB1C55"/>
    <w:rsid w:val="00BB2654"/>
    <w:rsid w:val="00BC4446"/>
    <w:rsid w:val="00BC6386"/>
    <w:rsid w:val="00BD0CAB"/>
    <w:rsid w:val="00BD0F7D"/>
    <w:rsid w:val="00BD6514"/>
    <w:rsid w:val="00BE05AB"/>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E21AB"/>
    <w:rsid w:val="00CF6623"/>
    <w:rsid w:val="00CF7F2B"/>
    <w:rsid w:val="00D01A98"/>
    <w:rsid w:val="00D07502"/>
    <w:rsid w:val="00D21AB8"/>
    <w:rsid w:val="00D27BF3"/>
    <w:rsid w:val="00D30488"/>
    <w:rsid w:val="00D43BBF"/>
    <w:rsid w:val="00D442DB"/>
    <w:rsid w:val="00DA3BF1"/>
    <w:rsid w:val="00DA3F46"/>
    <w:rsid w:val="00DA787C"/>
    <w:rsid w:val="00DC3B3B"/>
    <w:rsid w:val="00DC4500"/>
    <w:rsid w:val="00DC4CC9"/>
    <w:rsid w:val="00DC60A0"/>
    <w:rsid w:val="00DC67E1"/>
    <w:rsid w:val="00DD53C3"/>
    <w:rsid w:val="00DE0698"/>
    <w:rsid w:val="00E06C51"/>
    <w:rsid w:val="00E108AE"/>
    <w:rsid w:val="00E13A3F"/>
    <w:rsid w:val="00E1480C"/>
    <w:rsid w:val="00E21EA8"/>
    <w:rsid w:val="00E363BF"/>
    <w:rsid w:val="00E872D1"/>
    <w:rsid w:val="00E909C0"/>
    <w:rsid w:val="00EA06B3"/>
    <w:rsid w:val="00EA310B"/>
    <w:rsid w:val="00EA65BC"/>
    <w:rsid w:val="00EA672B"/>
    <w:rsid w:val="00EB35C1"/>
    <w:rsid w:val="00ED3D33"/>
    <w:rsid w:val="00ED415D"/>
    <w:rsid w:val="00EF147D"/>
    <w:rsid w:val="00F176C3"/>
    <w:rsid w:val="00F25558"/>
    <w:rsid w:val="00F31B98"/>
    <w:rsid w:val="00F400EF"/>
    <w:rsid w:val="00F41118"/>
    <w:rsid w:val="00F51191"/>
    <w:rsid w:val="00F51AB3"/>
    <w:rsid w:val="00F53861"/>
    <w:rsid w:val="00F57DE8"/>
    <w:rsid w:val="00F74550"/>
    <w:rsid w:val="00F77D63"/>
    <w:rsid w:val="00F83AF7"/>
    <w:rsid w:val="00F956D1"/>
    <w:rsid w:val="00FA04AC"/>
    <w:rsid w:val="00FA3F80"/>
    <w:rsid w:val="00FA7E04"/>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63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7654">
      <w:bodyDiv w:val="1"/>
      <w:marLeft w:val="0"/>
      <w:marRight w:val="0"/>
      <w:marTop w:val="0"/>
      <w:marBottom w:val="0"/>
      <w:divBdr>
        <w:top w:val="none" w:sz="0" w:space="0" w:color="auto"/>
        <w:left w:val="none" w:sz="0" w:space="0" w:color="auto"/>
        <w:bottom w:val="none" w:sz="0" w:space="0" w:color="auto"/>
        <w:right w:val="none" w:sz="0" w:space="0" w:color="auto"/>
      </w:divBdr>
    </w:div>
    <w:div w:id="283002323">
      <w:bodyDiv w:val="1"/>
      <w:marLeft w:val="0"/>
      <w:marRight w:val="0"/>
      <w:marTop w:val="0"/>
      <w:marBottom w:val="0"/>
      <w:divBdr>
        <w:top w:val="none" w:sz="0" w:space="0" w:color="auto"/>
        <w:left w:val="none" w:sz="0" w:space="0" w:color="auto"/>
        <w:bottom w:val="none" w:sz="0" w:space="0" w:color="auto"/>
        <w:right w:val="none" w:sz="0" w:space="0" w:color="auto"/>
      </w:divBdr>
    </w:div>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Jonas1312/merkle-tre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650E9-9662-459B-B541-833B860F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12</Pages>
  <Words>2956</Words>
  <Characters>16262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206</cp:revision>
  <cp:lastPrinted>2017-03-13T18:10:00Z</cp:lastPrinted>
  <dcterms:created xsi:type="dcterms:W3CDTF">2017-03-10T13:41:00Z</dcterms:created>
  <dcterms:modified xsi:type="dcterms:W3CDTF">2017-05-22T20:16:00Z</dcterms:modified>
</cp:coreProperties>
</file>