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x6w072o3gsbx" w:id="0"/>
      <w:bookmarkEnd w:id="0"/>
      <w:r w:rsidDel="00000000" w:rsidR="00000000" w:rsidRPr="00000000">
        <w:rPr>
          <w:rtl w:val="0"/>
        </w:rPr>
        <w:t xml:space="preserve"> Matematinės funkcijos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Iki šiol sprendėme paprastus uždavinius, kur užteko atlikti keturis pačius paprasčiausius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aritmetinius veiksmus: sudėti, atimti, dauginti, dalinti. Kaip išspręstume uždavinį, kai skaičiuojant tektų ištraukti kvadratinę šaknį, apskaičiuoti reiškinio modulį, pakelti skaičių kvadratu? Problemos sprendimo būdas – </w:t>
      </w:r>
      <w:r w:rsidDel="00000000" w:rsidR="00000000" w:rsidRPr="00000000">
        <w:rPr>
          <w:b w:val="1"/>
          <w:rtl w:val="0"/>
        </w:rPr>
        <w:t xml:space="preserve">reikia naudoti matematines C++ funkcijas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Sudėtingesnių aritmetinių reiškinių reikšmių skaičiavimo taisyklės: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yra standartinės funkcijos (</w:t>
      </w:r>
      <w:r w:rsidDel="00000000" w:rsidR="00000000" w:rsidRPr="00000000">
        <w:rPr>
          <w:b w:val="1"/>
          <w:rtl w:val="0"/>
        </w:rPr>
        <w:t xml:space="preserve">kvadratinės šaknies traukimo, kėlimo kvadratu, modulio skaičiavimo</w:t>
      </w:r>
      <w:r w:rsidDel="00000000" w:rsidR="00000000" w:rsidRPr="00000000">
        <w:rPr>
          <w:rtl w:val="0"/>
        </w:rPr>
        <w:t xml:space="preserve"> ir kitos), kurios naudojamos skaičiuojant sudėtingesnių aritmetinių reiškinių reikšmes. Norint apskaičiuoti reikšmes, reikia įterpti failą </w:t>
      </w:r>
      <w:r w:rsidDel="00000000" w:rsidR="00000000" w:rsidRPr="00000000">
        <w:rPr>
          <w:b w:val="1"/>
          <w:rtl w:val="0"/>
        </w:rPr>
        <w:t xml:space="preserve">cmath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Skaičiuojant reiškinių reikšmes negalima praleisti nei vieno aritmetinės operacijos ženklo. Kėlimas laipsniu keičiamas sandaugos skaičiavimu arba funkcija</w:t>
      </w:r>
      <w:r w:rsidDel="00000000" w:rsidR="00000000" w:rsidRPr="00000000">
        <w:rPr>
          <w:b w:val="1"/>
          <w:rtl w:val="0"/>
        </w:rPr>
        <w:t xml:space="preserve"> POW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Pvz. skaičiuojant reiškinio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1 reikšmę priskyrimo sakinio 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1; rašyti negalima. Teisingi sakiniai būtų y = x * x – 1 arba y = pow(x, 2) – 1;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Jei reiškinyje yra trupmena, tai trupmenos skaitiklis rašomas skliaustuose, po to rašomas dalybos ženklas ir kituose skliaustuose rašomas trupmenos vardiklis.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Pvz., priskyrimo sakinys:    y = (x + 9) / (x * x + 1);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atitinka trupmenos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m:oMath>
        <m:r>
          <w:rPr>
            <w:sz w:val="36"/>
            <w:szCs w:val="36"/>
          </w:rPr>
          <m:t xml:space="preserve">y=</m:t>
        </m:r>
        <m:f>
          <m:fPr>
            <m:ctrlPr>
              <w:rPr>
                <w:sz w:val="36"/>
                <w:szCs w:val="36"/>
                <w:vertAlign w:val="superscript"/>
              </w:rPr>
            </m:ctrlPr>
          </m:fPr>
          <m:num>
            <m:r>
              <w:rPr>
                <w:sz w:val="36"/>
                <w:szCs w:val="36"/>
              </w:rPr>
              <m:t xml:space="preserve">x+9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x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  <w:vertAlign w:val="superscript"/>
              </w:rPr>
              <m:t xml:space="preserve"> 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reikšmės skaičiavimą, kai x reikšmė yra žinoma.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Skaičiuojant sudėtingesnių aritmetinių reiškinių reikšmes rezultatų tipas dažniausiai būna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735"/>
        <w:gridCol w:w="525"/>
        <w:gridCol w:w="495"/>
        <w:gridCol w:w="435"/>
        <w:gridCol w:w="570"/>
        <w:gridCol w:w="660"/>
        <w:gridCol w:w="540"/>
        <w:gridCol w:w="555"/>
        <w:gridCol w:w="465"/>
        <w:gridCol w:w="510"/>
        <w:gridCol w:w="495"/>
        <w:gridCol w:w="540"/>
        <w:gridCol w:w="555"/>
        <w:gridCol w:w="540"/>
        <w:gridCol w:w="600"/>
        <w:gridCol w:w="495"/>
        <w:gridCol w:w="510"/>
        <w:gridCol w:w="525"/>
        <w:gridCol w:w="540"/>
        <w:tblGridChange w:id="0">
          <w:tblGrid>
            <w:gridCol w:w="645"/>
            <w:gridCol w:w="735"/>
            <w:gridCol w:w="525"/>
            <w:gridCol w:w="495"/>
            <w:gridCol w:w="435"/>
            <w:gridCol w:w="570"/>
            <w:gridCol w:w="660"/>
            <w:gridCol w:w="540"/>
            <w:gridCol w:w="555"/>
            <w:gridCol w:w="465"/>
            <w:gridCol w:w="510"/>
            <w:gridCol w:w="495"/>
            <w:gridCol w:w="540"/>
            <w:gridCol w:w="555"/>
            <w:gridCol w:w="540"/>
            <w:gridCol w:w="600"/>
            <w:gridCol w:w="495"/>
            <w:gridCol w:w="510"/>
            <w:gridCol w:w="525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Programos pvz: </w:t>
      </w:r>
      <w:r w:rsidDel="00000000" w:rsidR="00000000" w:rsidRPr="00000000">
        <w:rPr/>
        <w:drawing>
          <wp:inline distB="114300" distT="114300" distL="114300" distR="114300">
            <wp:extent cx="6249216" cy="27939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9216" cy="279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Programos išvedimas: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569266" cy="1190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266" cy="1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Pagrindinių matematinių funkcijų užrašymas C++ programavimo kalba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36"/>
        <w:gridCol w:w="8136"/>
        <w:tblGridChange w:id="0">
          <w:tblGrid>
            <w:gridCol w:w="8136"/>
            <w:gridCol w:w="81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Matematinė funkcija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Užrašas C++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m:oMath>
              <m:r>
                <w:rPr>
                  <w:sz w:val="36"/>
                  <w:szCs w:val="36"/>
                </w:rPr>
                <m:t xml:space="preserve">y=</m:t>
              </m:r>
              <m:rad>
                <m:radPr>
                  <m:degHide m:val="1"/>
                  <m:ctrlPr>
                    <w:rPr>
                      <w:sz w:val="36"/>
                      <w:szCs w:val="36"/>
                    </w:rPr>
                  </m:ctrlPr>
                </m:radPr>
                <m:e>
                  <m:r>
                    <w:rPr>
                      <w:sz w:val="36"/>
                      <w:szCs w:val="36"/>
                    </w:rPr>
                    <m:t xml:space="preserve">x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 = sqrt(x);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m:oMath>
              <m:r>
                <w:rPr>
                  <w:sz w:val="36"/>
                  <w:szCs w:val="36"/>
                </w:rPr>
                <m:t xml:space="preserve">y=</m:t>
              </m:r>
              <m:d>
                <m:dPr>
                  <m:begChr m:val="|"/>
                  <m:endChr m:val="|"/>
                  <m:ctrlPr>
                    <w:rPr>
                      <w:sz w:val="36"/>
                      <w:szCs w:val="36"/>
                    </w:rPr>
                  </m:ctrlPr>
                </m:dPr>
                <m:e>
                  <m:r>
                    <w:rPr>
                      <w:sz w:val="36"/>
                      <w:szCs w:val="36"/>
                    </w:rPr>
                    <m:t xml:space="preserve">x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 = abs(x);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 = x</w:t>
            </w:r>
            <w:r w:rsidDel="00000000" w:rsidR="00000000" w:rsidRPr="00000000">
              <w:rPr>
                <w:sz w:val="36"/>
                <w:szCs w:val="36"/>
                <w:vertAlign w:val="superscript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y = pow(x, n);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ze20hv1zx5sv" w:id="1"/>
      <w:bookmarkEnd w:id="1"/>
      <w:r w:rsidDel="00000000" w:rsidR="00000000" w:rsidRPr="00000000">
        <w:rPr>
          <w:rtl w:val="0"/>
        </w:rPr>
        <w:t xml:space="preserve">1 užduotis.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Papildykite programą, vietoj daugtaškių įrašydami trūkstamus dalykus, kad programa skaičiuotų reiškinio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y=</m:t>
        </m:r>
        <m:f>
          <m:fPr>
            <m:ctrlPr>
              <w:rPr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sz w:val="36"/>
                    <w:szCs w:val="36"/>
                  </w:rPr>
                </m:ctrlPr>
              </m:radPr>
              <m:e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4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+3</m:t>
                </m:r>
              </m:e>
            </m:rad>
          </m:num>
          <m:den>
            <m:d>
              <m:dPr>
                <m:begChr m:val="|"/>
                <m:endChr m:val="|"/>
                <m:ctrlPr>
                  <w:rPr>
                    <w:sz w:val="36"/>
                    <w:szCs w:val="36"/>
                  </w:rPr>
                </m:ctrlPr>
              </m:dPr>
              <m:e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sz w:val="36"/>
                        <w:szCs w:val="36"/>
                      </w:rPr>
                      <m:t xml:space="preserve">x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+5</m:t>
                </m:r>
              </m:e>
            </m:d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+4x 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reikšmę, kai x yra realusis skaičius ir jo reikšmė įvedama klaviatūra.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Rezultatas turi būti rodomas ekrane su trimis skaitmenimis po kablelio. Atsakymui skiriamos 8 pozicijos.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Sprendimas: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// Skaičiavimai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&lt;iomanip&gt;</w:t>
            </w:r>
          </w:p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setlocale(LC_ALL, "Lithuanian"); //išvedimui naudosime lietuvių kalbą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double .......;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.............................................................................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cin &gt;&gt; x;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y = .........................................................................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cout .......................................................................;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zfc88j41ka37" w:id="2"/>
      <w:bookmarkEnd w:id="2"/>
      <w:r w:rsidDel="00000000" w:rsidR="00000000" w:rsidRPr="00000000">
        <w:rPr>
          <w:rtl w:val="0"/>
        </w:rPr>
        <w:t xml:space="preserve">2 užduotis.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Parašykite programą, skaičiuojančią reiškinio</w:t>
      </w:r>
    </w:p>
    <w:p w:rsidR="00000000" w:rsidDel="00000000" w:rsidP="00000000" w:rsidRDefault="00000000" w:rsidRPr="00000000" w14:paraId="00000058">
      <w:pPr>
        <w:rPr>
          <w:sz w:val="44"/>
          <w:szCs w:val="44"/>
        </w:rPr>
      </w:pPr>
      <m:oMath>
        <m:r>
          <w:rPr>
            <w:sz w:val="44"/>
            <w:szCs w:val="44"/>
          </w:rPr>
          <m:t xml:space="preserve">y=</m:t>
        </m:r>
        <m:f>
          <m:fPr>
            <m:ctrlPr>
              <w:rPr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sz w:val="44"/>
                    <w:szCs w:val="44"/>
                  </w:rPr>
                </m:ctrlPr>
              </m:sSupPr>
              <m:e>
                <m:sSup>
                  <m:sSupPr>
                    <m:ctrlPr>
                      <w:rPr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sz w:val="44"/>
                        <w:szCs w:val="44"/>
                      </w:rPr>
                      <m:t xml:space="preserve">m</m:t>
                    </m:r>
                  </m:e>
                  <m:sup>
                    <m:r>
                      <w:rPr>
                        <w:sz w:val="44"/>
                        <w:szCs w:val="44"/>
                      </w:rPr>
                      <m:t xml:space="preserve">2</m:t>
                    </m:r>
                  </m:sup>
                </m:sSup>
                <m:r>
                  <w:rPr>
                    <w:sz w:val="44"/>
                    <w:szCs w:val="44"/>
                  </w:rPr>
                  <m:t xml:space="preserve">+ 3</m:t>
                </m:r>
              </m:e>
              <m:sup/>
            </m:sSup>
          </m:num>
          <m:den>
            <m:rad>
              <m:radPr>
                <m:degHide m:val="1"/>
                <m:ctrlPr>
                  <w:rPr>
                    <w:sz w:val="44"/>
                    <w:szCs w:val="44"/>
                  </w:rPr>
                </m:ctrlPr>
              </m:radPr>
              <m:e>
                <m:sSup>
                  <m:sSupPr>
                    <m:ctrlPr>
                      <w:rPr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sz w:val="44"/>
                        <w:szCs w:val="44"/>
                      </w:rPr>
                      <m:t xml:space="preserve">m</m:t>
                    </m:r>
                  </m:e>
                  <m:sup>
                    <m:r>
                      <w:rPr>
                        <w:sz w:val="44"/>
                        <w:szCs w:val="44"/>
                      </w:rPr>
                      <m:t xml:space="preserve">2</m:t>
                    </m:r>
                  </m:sup>
                </m:sSup>
                <m:r>
                  <w:rPr>
                    <w:sz w:val="44"/>
                    <w:szCs w:val="44"/>
                  </w:rPr>
                  <m:t xml:space="preserve">+1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reikšmę, kai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yra realusis skaičius, kurio reikšmė įvedama klaviatūra.  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Išveskite </w:t>
      </w:r>
      <w:r w:rsidDel="00000000" w:rsidR="00000000" w:rsidRPr="00000000">
        <w:rPr>
          <w:u w:val="single"/>
          <w:rtl w:val="0"/>
        </w:rPr>
        <w:t xml:space="preserve">2 skaitmenų po kalbelio tikslumu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Skaičiui skirkite 6 pozicijas. 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Pasitikrinkite: kai </w:t>
      </w:r>
      <w:r w:rsidDel="00000000" w:rsidR="00000000" w:rsidRPr="00000000">
        <w:rPr>
          <w:b w:val="1"/>
          <w:rtl w:val="0"/>
        </w:rPr>
        <w:t xml:space="preserve">m = 3</w:t>
      </w:r>
      <w:r w:rsidDel="00000000" w:rsidR="00000000" w:rsidRPr="00000000">
        <w:rPr>
          <w:rtl w:val="0"/>
        </w:rPr>
        <w:t xml:space="preserve">, turi būti spausdinama: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Apskaičiavę reiškinio reikšmę, gauname y =  3.79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p7ze9jtrk6l1" w:id="3"/>
      <w:bookmarkEnd w:id="3"/>
      <w:r w:rsidDel="00000000" w:rsidR="00000000" w:rsidRPr="00000000">
        <w:rPr>
          <w:rtl w:val="0"/>
        </w:rPr>
        <w:t xml:space="preserve">3 užduotis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Klaviatūra įvedami keturi skaičiai, kurie reiškia atkarpos, nubrėžtos koordinačių plokštumoje, galų taškų A (x1; y1) ir B (x2; y2) koordinates. Parašykite programą, skaičiuojančią atkarpos AB ilgį a, atspausdinkite </w:t>
      </w:r>
      <w:r w:rsidDel="00000000" w:rsidR="00000000" w:rsidRPr="00000000">
        <w:rPr>
          <w:u w:val="single"/>
          <w:rtl w:val="0"/>
        </w:rPr>
        <w:t xml:space="preserve">sveikų skaičių tikslumu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Pasitikrinkite:</w:t>
      </w:r>
      <w:r w:rsidDel="00000000" w:rsidR="00000000" w:rsidRPr="00000000">
        <w:rPr>
          <w:sz w:val="24"/>
          <w:szCs w:val="24"/>
          <w:rtl w:val="0"/>
        </w:rPr>
        <w:t xml:space="preserve"> kai x1 = 0, y1 = 0, x2 = 0, y2 = 5, turi būti spausdinama: Atkarpos AB ilgis a yra lygus 5 vnt.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atkarpos ilgis apskaičiuojamas pagal formulę: </w:t>
      </w:r>
      <m:oMath>
        <m:r>
          <w:rPr>
            <w:sz w:val="36"/>
            <w:szCs w:val="36"/>
          </w:rPr>
          <m:t xml:space="preserve">a=</m:t>
        </m:r>
        <m:rad>
          <m:radPr>
            <m:degHide m:val="1"/>
            <m:ctrlPr>
              <w:rPr>
                <w:sz w:val="36"/>
                <w:szCs w:val="36"/>
              </w:rPr>
            </m:ctrlPr>
          </m:radPr>
          <m:e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(x2-x1)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r>
              <w:rPr>
                <w:sz w:val="36"/>
                <w:szCs w:val="36"/>
              </w:rPr>
              <m:t xml:space="preserve">+</m:t>
            </m:r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(y2-y1)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2gvi0t6vr4xh" w:id="4"/>
      <w:bookmarkEnd w:id="4"/>
      <w:r w:rsidDel="00000000" w:rsidR="00000000" w:rsidRPr="00000000">
        <w:rPr>
          <w:rtl w:val="0"/>
        </w:rPr>
        <w:t xml:space="preserve">4 užduotis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Klaviatūra įvedami keturi skaičiai, kurie reiškia atkarpos, nubrėžtos koordinačių plokštumoje, galų taškų </w:t>
      </w:r>
      <w:r w:rsidDel="00000000" w:rsidR="00000000" w:rsidRPr="00000000">
        <w:rPr>
          <w:b w:val="1"/>
          <w:sz w:val="24"/>
          <w:szCs w:val="24"/>
          <w:rtl w:val="0"/>
        </w:rPr>
        <w:t xml:space="preserve">A (x1; y1)</w:t>
      </w:r>
      <w:r w:rsidDel="00000000" w:rsidR="00000000" w:rsidRPr="00000000">
        <w:rPr>
          <w:sz w:val="24"/>
          <w:szCs w:val="24"/>
          <w:rtl w:val="0"/>
        </w:rPr>
        <w:t xml:space="preserve"> ir</w:t>
      </w:r>
      <w:r w:rsidDel="00000000" w:rsidR="00000000" w:rsidRPr="00000000">
        <w:rPr>
          <w:b w:val="1"/>
          <w:sz w:val="24"/>
          <w:szCs w:val="24"/>
          <w:rtl w:val="0"/>
        </w:rPr>
        <w:t xml:space="preserve"> B (x2; y2)</w:t>
      </w:r>
      <w:r w:rsidDel="00000000" w:rsidR="00000000" w:rsidRPr="00000000">
        <w:rPr>
          <w:sz w:val="24"/>
          <w:szCs w:val="24"/>
          <w:rtl w:val="0"/>
        </w:rPr>
        <w:t xml:space="preserve"> koordinates. Parašykite programą, skaičiuojančią atkarpos AB vidurio taško C koordinates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ir</w:t>
      </w:r>
      <w:r w:rsidDel="00000000" w:rsidR="00000000" w:rsidRPr="00000000">
        <w:rPr>
          <w:b w:val="1"/>
          <w:sz w:val="24"/>
          <w:szCs w:val="24"/>
          <w:rtl w:val="0"/>
        </w:rPr>
        <w:t xml:space="preserve"> y</w:t>
      </w:r>
      <w:r w:rsidDel="00000000" w:rsidR="00000000" w:rsidRPr="00000000">
        <w:rPr>
          <w:sz w:val="24"/>
          <w:szCs w:val="24"/>
          <w:rtl w:val="0"/>
        </w:rPr>
        <w:t xml:space="preserve">. Skaičiui skirkite 10 pozicijų, 2 skaitmenų po kablelio tikslumu.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Pasitikrinkite:</w:t>
      </w:r>
      <w:r w:rsidDel="00000000" w:rsidR="00000000" w:rsidRPr="00000000">
        <w:rPr>
          <w:sz w:val="24"/>
          <w:szCs w:val="24"/>
          <w:rtl w:val="0"/>
        </w:rPr>
        <w:t xml:space="preserve"> kai x1 = 0,  y1= 0, x2 =0, y2 = 5, turi būti spausdinama: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Atkarpos AB vidurio taško C koordinatės: x = 0.00, y = 2.50.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Atkarpos, jungiančios taškus A (x1; y1) ir B (x2; y2), vidurio taško C koordinatės skaičiuojamos taikant formules: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m:oMath>
        <m:r>
          <w:rPr>
            <w:b w:val="1"/>
            <w:sz w:val="36"/>
            <w:szCs w:val="36"/>
          </w:rPr>
          <m:t xml:space="preserve">x=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x1+x2</m:t>
            </m:r>
          </m:num>
          <m:den>
            <m:r>
              <w:rPr>
                <w:b w:val="1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b w:val="1"/>
          <w:sz w:val="36"/>
          <w:szCs w:val="36"/>
          <w:rtl w:val="0"/>
        </w:rPr>
        <w:t xml:space="preserve"> ; </w:t>
      </w:r>
      <m:oMath>
        <m:r>
          <w:rPr>
            <w:b w:val="1"/>
            <w:sz w:val="36"/>
            <w:szCs w:val="36"/>
          </w:rPr>
          <m:t xml:space="preserve">y=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y1+y2</m:t>
            </m:r>
          </m:num>
          <m:den>
            <m:r>
              <w:rPr>
                <w:b w:val="1"/>
                <w:sz w:val="36"/>
                <w:szCs w:val="36"/>
              </w:rPr>
              <m:t xml:space="preserve">2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62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72"/>
        <w:tblGridChange w:id="0">
          <w:tblGrid>
            <w:gridCol w:w="162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283.46456692913387" w:top="283.46456692913387" w:left="283.46456692913387" w:right="283.4645669291338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