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5794CBD4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50C8F1CA" w14:textId="2477258F" w:rsidR="000B4D9F" w:rsidRDefault="00EF187B" w:rsidP="00083603">
            <w:r>
              <w:rPr>
                <w:noProof/>
                <w:lang w:eastAsia="pt-BR"/>
              </w:rPr>
              <w:drawing>
                <wp:inline distT="0" distB="0" distL="0" distR="0" wp14:anchorId="00DCC659" wp14:editId="751E3F81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0A554" w14:textId="77777777" w:rsidR="00EC0541" w:rsidRDefault="00EC0541" w:rsidP="00B27340">
            <w:pPr>
              <w:jc w:val="center"/>
            </w:pPr>
          </w:p>
          <w:p w14:paraId="76036446" w14:textId="77777777" w:rsidR="00EC0541" w:rsidRDefault="00EC0541" w:rsidP="00B27340">
            <w:pPr>
              <w:jc w:val="center"/>
            </w:pPr>
          </w:p>
          <w:p w14:paraId="7B2ACCAF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33FB4E23" w14:textId="35B1A88C" w:rsidR="001319E2" w:rsidRDefault="00EC0541" w:rsidP="001319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505AAB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4AF1523B" w14:textId="77777777" w:rsidR="001319E2" w:rsidRDefault="001319E2" w:rsidP="001319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6EC8025" w14:textId="23E487DB" w:rsidR="001319E2" w:rsidRDefault="00505AAB" w:rsidP="001319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59FCD5B2" w14:textId="77777777" w:rsidR="001319E2" w:rsidRDefault="001319E2" w:rsidP="001319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539EE7BA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22CB126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025C79BB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0D8B7922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30B6BC1F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D5BCC26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75B3CB4E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4302E3DF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3AB2C254" w14:textId="6C9F78D5" w:rsidR="00EC0541" w:rsidRPr="00845686" w:rsidRDefault="00505AA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76D5D419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0436BD25" w14:textId="3A562D01" w:rsidR="00EC0541" w:rsidRPr="00845686" w:rsidRDefault="00505AAB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  <w:proofErr w:type="gramEnd"/>
          </w:p>
        </w:tc>
      </w:tr>
      <w:tr w:rsidR="00C305BE" w:rsidRPr="00D0530E" w14:paraId="15F5C4C8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60ECBB06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74CFCD49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6303703D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05E91CE0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108AE05C" w14:textId="62C64DB1" w:rsidR="00EC0541" w:rsidRPr="00845686" w:rsidRDefault="00505AA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3ACDE9A3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0888DF3F" w14:textId="29B351F8" w:rsidR="00EC0541" w:rsidRPr="00845686" w:rsidRDefault="00505AA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7CD53532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B057E90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74AE14F6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A66CC08" w14:textId="77777777" w:rsidR="00EC0541" w:rsidRPr="0021677C" w:rsidRDefault="00EC0541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EDIFICAÇÃO SENDO OCUPADA SEM A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DEVIDA </w:t>
            </w:r>
            <w:r w:rsidRPr="0021677C">
              <w:rPr>
                <w:rFonts w:ascii="Calibri" w:hAnsi="Calibri" w:cs="Calibri"/>
                <w:b/>
                <w:sz w:val="24"/>
                <w:szCs w:val="24"/>
              </w:rPr>
              <w:t>EXPEDIÇÃO DO ALVA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RÁ DE HABITE-SE.</w:t>
            </w:r>
          </w:p>
        </w:tc>
      </w:tr>
      <w:tr w:rsidR="00944FD1" w14:paraId="6F8B5ADA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5671B33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5AF72625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029498A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</w:p>
        </w:tc>
      </w:tr>
      <w:tr w:rsidR="00944FD1" w14:paraId="6D938CA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67F52AD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70F8C0F6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0874898" w14:textId="77777777" w:rsidR="00944FD1" w:rsidRPr="00E4168C" w:rsidRDefault="0021677C" w:rsidP="00BE0AA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30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 w:rsidRPr="0021677C">
              <w:rPr>
                <w:rFonts w:ascii="Calibri" w:hAnsi="Calibri" w:cs="Calibri"/>
                <w:b/>
                <w:sz w:val="24"/>
                <w:szCs w:val="24"/>
              </w:rPr>
              <w:t>TRINTA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7D16D09B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20FA417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16677507" w14:textId="77777777" w:rsidTr="005F2343">
        <w:trPr>
          <w:cantSplit/>
        </w:trPr>
        <w:tc>
          <w:tcPr>
            <w:tcW w:w="5000" w:type="pct"/>
            <w:gridSpan w:val="4"/>
          </w:tcPr>
          <w:p w14:paraId="6F4DCABC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2ECB432A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A014238" w14:textId="77777777" w:rsidR="00873996" w:rsidRPr="00873996" w:rsidRDefault="00873996" w:rsidP="00873996">
            <w:pPr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/>
                <w:i/>
                <w:sz w:val="19"/>
                <w:szCs w:val="19"/>
              </w:rPr>
              <w:t xml:space="preserve">Lei 2763/1992 - Art. 46 - </w:t>
            </w: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Nenhuma edificação poderá ser ocupada sem que seja procedida a vistoria pela Prefeitura e expedido o respectivo "habite-se".</w:t>
            </w:r>
          </w:p>
          <w:p w14:paraId="3D562C6B" w14:textId="77777777" w:rsidR="00873996" w:rsidRPr="00873996" w:rsidRDefault="00873996" w:rsidP="0087399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/>
                <w:i/>
                <w:sz w:val="19"/>
                <w:szCs w:val="19"/>
              </w:rPr>
              <w:t xml:space="preserve">Lei 2763/1992 - </w:t>
            </w:r>
            <w:r w:rsidRPr="00873996">
              <w:rPr>
                <w:rFonts w:ascii="Calibri" w:hAnsi="Calibri" w:cs="Inconsolata-Regular"/>
                <w:bCs/>
                <w:i/>
                <w:sz w:val="19"/>
                <w:szCs w:val="19"/>
              </w:rPr>
              <w:t>A</w:t>
            </w: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rt. 47 - Após a conclusão das obras</w:t>
            </w:r>
            <w:proofErr w:type="gramStart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, deverá</w:t>
            </w:r>
            <w:proofErr w:type="gramEnd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 xml:space="preserve"> ser requerida vistoria à Prefeitura, no prazo de 30 (trinta) dias.</w:t>
            </w:r>
          </w:p>
          <w:p w14:paraId="2DF2E90D" w14:textId="77777777" w:rsidR="00873996" w:rsidRPr="00873996" w:rsidRDefault="00873996" w:rsidP="0087399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5AE36BF1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Lei Complementar 29/2009 - Art. 29 - Concluída a obra de construção civil, o responsável deverá apresentar à fazenda municipal os documentos fiscais e contábeis, bem como outros que a fazenda julgar necessários à apuração do ISSQN relativo àquela obra.</w:t>
            </w:r>
          </w:p>
          <w:p w14:paraId="61B0DCAF" w14:textId="77777777" w:rsidR="002A3CDB" w:rsidRPr="00873996" w:rsidRDefault="002A3CDB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590F0123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§ 1º A fazenda municipal arbitrará o valor do ISSQN incidente sobre os serviços prestados no decorrer da obra, quando:</w:t>
            </w:r>
          </w:p>
          <w:p w14:paraId="2FAB7435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 - não forem apresentados em sua totalidade os documentos contábeis, fiscais ou outros relacionados à obra, necessários à apuração do imposto;</w:t>
            </w:r>
          </w:p>
          <w:p w14:paraId="5F95DC96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II - os registros contábeis ou fiscais consignados nos documentos apresentados não refletirem com precisão as operações relativas à obra;</w:t>
            </w:r>
          </w:p>
          <w:p w14:paraId="133C3D56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III - não for possível individualizar os registros da obra nos documentos contábeis e fiscais ou nos demais documentos apresentados.</w:t>
            </w:r>
          </w:p>
          <w:p w14:paraId="0909D3BA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§ 2º Quando o valor do ISSQN for apurado por meio de arbitramento, deverão ser deduzidos os recolhimentos já efetuados, desde que tais recolhimentos refiram-se aos mesmos serviços considerados no arbitramento.</w:t>
            </w:r>
          </w:p>
          <w:p w14:paraId="590C44FC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46BF5D26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Lei Complementar 29/2009 - Art. 29-A - A Certidão de Habite-se somente será emitida mediante comprovação:</w:t>
            </w:r>
          </w:p>
          <w:p w14:paraId="36656055" w14:textId="77777777" w:rsidR="002A3CDB" w:rsidRPr="00873996" w:rsidRDefault="002A3CDB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6A2D7B70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 - do recolhimento das taxas e preços públicos relacionados aos serviços e procedimentos necessários à sua emissão;</w:t>
            </w:r>
          </w:p>
          <w:p w14:paraId="6DE55A5E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II - da apresentação dos documentos e informações requeridos pela fazenda municipal, necessários à apuração do ISSQN relacionado aos serviços prestados na obra;</w:t>
            </w:r>
          </w:p>
          <w:p w14:paraId="12C8AA75" w14:textId="77777777" w:rsidR="00C34713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 xml:space="preserve">Parágrafo único. O ISSQN relativo à obra, quando lançado de ofício, poderá ser recolhido em até 24 (vinte e quatro) parcelas, mensais e sucessivas, com juros de 1% ao mês sobre o saldo devedor, não podendo o valor de cada parcela ser inferior ao equivalente a </w:t>
            </w:r>
            <w:proofErr w:type="gramStart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2</w:t>
            </w:r>
            <w:proofErr w:type="gramEnd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 xml:space="preserve"> UFM (Unidades Fiscais Municipais), aplicáveis as regras vigentes quanto à inadimplência e cancelamento do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 xml:space="preserve"> </w:t>
            </w: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parcelamento.</w:t>
            </w:r>
          </w:p>
          <w:p w14:paraId="374009F8" w14:textId="77777777" w:rsidR="00C34713" w:rsidRPr="00060F29" w:rsidRDefault="00C34713" w:rsidP="00E75B61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1D2FD75D" w14:textId="77777777" w:rsidTr="002A3CDB">
        <w:trPr>
          <w:trHeight w:hRule="exact" w:val="1988"/>
        </w:trPr>
        <w:tc>
          <w:tcPr>
            <w:tcW w:w="2565" w:type="pct"/>
          </w:tcPr>
          <w:p w14:paraId="46DC7474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126C69F3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42940A7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1DA23B69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73CDDE78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3BDC8BB1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16E7E6EF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59932C4D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7E1758C4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60B54C6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26407577" w14:textId="256E5578" w:rsidR="001319E2" w:rsidRDefault="00505AAB" w:rsidP="001319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11E7279B" w14:textId="77777777" w:rsidR="001319E2" w:rsidRDefault="001319E2" w:rsidP="001319E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6BE722D3" w14:textId="5114C8F6" w:rsidR="008B203D" w:rsidRPr="00845686" w:rsidRDefault="00505AAB" w:rsidP="001319E2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10AABAB3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F65D50A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gram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</w:t>
            </w:r>
            <w:proofErr w:type="gram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00C9253F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72D15892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3FA6888D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7E840807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43FCC0D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13054706" w14:textId="77777777" w:rsidTr="00EF20DE">
        <w:trPr>
          <w:trHeight w:hRule="exact" w:val="284"/>
        </w:trPr>
        <w:tc>
          <w:tcPr>
            <w:tcW w:w="1468" w:type="pct"/>
          </w:tcPr>
          <w:p w14:paraId="2A34F7AB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4D0E302A" w14:textId="14D196BE" w:rsidR="008B203D" w:rsidRDefault="008B203D" w:rsidP="00505AAB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345A9B51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4C82676D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319E2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505AAB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0348B"/>
    <w:rsid w:val="00826AD5"/>
    <w:rsid w:val="008306C1"/>
    <w:rsid w:val="00845686"/>
    <w:rsid w:val="00853B0A"/>
    <w:rsid w:val="0087076A"/>
    <w:rsid w:val="008721D3"/>
    <w:rsid w:val="00873996"/>
    <w:rsid w:val="008A3AE8"/>
    <w:rsid w:val="008B203D"/>
    <w:rsid w:val="008B29F3"/>
    <w:rsid w:val="008D5B08"/>
    <w:rsid w:val="008F120A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187B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3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46</cp:revision>
  <dcterms:created xsi:type="dcterms:W3CDTF">2021-03-04T16:27:00Z</dcterms:created>
  <dcterms:modified xsi:type="dcterms:W3CDTF">2021-04-08T23:14:00Z</dcterms:modified>
</cp:coreProperties>
</file>