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3A" w:rsidRDefault="007017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70173A">
        <w:trPr>
          <w:trHeight w:val="1701"/>
        </w:trPr>
        <w:tc>
          <w:tcPr>
            <w:tcW w:w="7762" w:type="dxa"/>
            <w:vAlign w:val="center"/>
          </w:tcPr>
          <w:p w:rsidR="0070173A" w:rsidRDefault="00827B93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173A" w:rsidRDefault="0070173A">
            <w:pPr>
              <w:jc w:val="center"/>
            </w:pPr>
          </w:p>
          <w:p w:rsidR="0070173A" w:rsidRDefault="0070173A">
            <w:pPr>
              <w:jc w:val="center"/>
            </w:pPr>
          </w:p>
          <w:p w:rsidR="0070173A" w:rsidRDefault="0070173A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70173A" w:rsidRDefault="00827B93" w:rsidP="00827B9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70173A" w:rsidRDefault="0070173A" w:rsidP="00827B9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70173A" w:rsidRDefault="00827B93" w:rsidP="00827B9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70173A" w:rsidRDefault="00827B93" w:rsidP="00827B9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70173A" w:rsidRDefault="0070173A">
            <w:pPr>
              <w:jc w:val="center"/>
              <w:rPr>
                <w:b/>
                <w:sz w:val="24"/>
                <w:szCs w:val="24"/>
              </w:rPr>
            </w:pPr>
          </w:p>
          <w:p w:rsidR="0070173A" w:rsidRDefault="0070173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0173A" w:rsidRDefault="0070173A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70173A">
        <w:trPr>
          <w:trHeight w:val="284"/>
        </w:trPr>
        <w:tc>
          <w:tcPr>
            <w:tcW w:w="7762" w:type="dxa"/>
            <w:gridSpan w:val="2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173A" w:rsidRDefault="0070173A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70173A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0173A" w:rsidRDefault="00827B9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70173A" w:rsidRDefault="0070173A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70173A" w:rsidRDefault="00827B9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70173A">
        <w:trPr>
          <w:trHeight w:val="284"/>
        </w:trPr>
        <w:tc>
          <w:tcPr>
            <w:tcW w:w="7762" w:type="dxa"/>
            <w:gridSpan w:val="2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173A" w:rsidRDefault="0070173A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70173A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0173A" w:rsidRDefault="00827B9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70173A" w:rsidRDefault="0070173A"/>
        </w:tc>
        <w:tc>
          <w:tcPr>
            <w:tcW w:w="2945" w:type="dxa"/>
            <w:shd w:val="clear" w:color="auto" w:fill="F2F2F2"/>
          </w:tcPr>
          <w:p w:rsidR="0070173A" w:rsidRDefault="00827B9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70173A">
        <w:trPr>
          <w:trHeight w:val="284"/>
        </w:trPr>
        <w:tc>
          <w:tcPr>
            <w:tcW w:w="10988" w:type="dxa"/>
            <w:gridSpan w:val="4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70173A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70173A" w:rsidRDefault="00827B9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IMÓVEL, LOCALIZADO EM LOGRADOURO QUE POSSUI MEIO-FIO, SEM A DEVIDA PAVIMENTAÇÃO DO PASSEIO PÚBLICO.</w:t>
            </w:r>
          </w:p>
        </w:tc>
      </w:tr>
      <w:tr w:rsidR="0070173A">
        <w:trPr>
          <w:trHeight w:val="284"/>
        </w:trPr>
        <w:tc>
          <w:tcPr>
            <w:tcW w:w="10988" w:type="dxa"/>
            <w:gridSpan w:val="4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70173A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70173A" w:rsidRDefault="00827B9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EXECUÇÃO DO PASSEIO PÚBLICO CONFORME A LEI COMPLEMENTAR 114/2007.</w:t>
            </w:r>
          </w:p>
        </w:tc>
      </w:tr>
      <w:tr w:rsidR="0070173A" w:rsidTr="00827B93">
        <w:trPr>
          <w:trHeight w:val="20"/>
        </w:trPr>
        <w:tc>
          <w:tcPr>
            <w:tcW w:w="10988" w:type="dxa"/>
            <w:gridSpan w:val="4"/>
            <w:vAlign w:val="center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70173A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70173A" w:rsidRDefault="00827B9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 (SESSENTA) DIAS, A PARTIR DO RECEBIMENTO DESTA.</w:t>
            </w:r>
          </w:p>
        </w:tc>
      </w:tr>
      <w:tr w:rsidR="0070173A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70173A" w:rsidRDefault="0070173A">
            <w:pPr>
              <w:jc w:val="both"/>
              <w:rPr>
                <w:sz w:val="18"/>
                <w:szCs w:val="18"/>
              </w:rPr>
            </w:pPr>
          </w:p>
        </w:tc>
      </w:tr>
      <w:tr w:rsidR="0070173A" w:rsidTr="00827B93">
        <w:trPr>
          <w:trHeight w:val="20"/>
        </w:trPr>
        <w:tc>
          <w:tcPr>
            <w:tcW w:w="10988" w:type="dxa"/>
            <w:gridSpan w:val="4"/>
          </w:tcPr>
          <w:p w:rsidR="0070173A" w:rsidRDefault="00827B9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70173A" w:rsidTr="00827B93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70173A" w:rsidRDefault="00827B9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1º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:rsidR="0070173A" w:rsidRDefault="0070173A">
            <w:pPr>
              <w:jc w:val="both"/>
              <w:rPr>
                <w:i/>
                <w:sz w:val="18"/>
                <w:szCs w:val="18"/>
              </w:rPr>
            </w:pPr>
          </w:p>
          <w:p w:rsidR="0070173A" w:rsidRDefault="00827B9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3º-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:rsidR="0070173A" w:rsidRDefault="0070173A">
            <w:pPr>
              <w:jc w:val="both"/>
              <w:rPr>
                <w:i/>
                <w:sz w:val="18"/>
                <w:szCs w:val="18"/>
              </w:rPr>
            </w:pPr>
          </w:p>
          <w:p w:rsidR="0070173A" w:rsidRDefault="00827B9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:rsidR="0070173A" w:rsidRDefault="0070173A">
            <w:pPr>
              <w:jc w:val="both"/>
              <w:rPr>
                <w:i/>
                <w:sz w:val="18"/>
                <w:szCs w:val="18"/>
              </w:rPr>
            </w:pPr>
          </w:p>
          <w:p w:rsidR="0070173A" w:rsidRDefault="00827B9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20-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:rsidR="0070173A" w:rsidRDefault="0070173A">
            <w:pPr>
              <w:jc w:val="both"/>
              <w:rPr>
                <w:i/>
                <w:sz w:val="18"/>
                <w:szCs w:val="18"/>
              </w:rPr>
            </w:pPr>
          </w:p>
          <w:p w:rsidR="0070173A" w:rsidRDefault="00827B9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§ 2º Decorridos o prazo da notificação prevista no caput, em caso de seu descumprimento, poderá o proprietário ou possuidor ser autuado, com multa no valor de 0,5 (zero vírgula cinco) Unidades Fiscais do Município por metro quadrado de calçada, a ser paga no prazo máximo de 20 (vinte) dias a partir da ciência da penalidade, em favor do Fundo Municipal de Gestão e Desenvolvimento Territorial.</w:t>
            </w:r>
          </w:p>
          <w:p w:rsidR="0070173A" w:rsidRDefault="0070173A">
            <w:pPr>
              <w:jc w:val="both"/>
              <w:rPr>
                <w:i/>
                <w:sz w:val="18"/>
                <w:szCs w:val="18"/>
              </w:rPr>
            </w:pPr>
          </w:p>
          <w:p w:rsidR="0070173A" w:rsidRDefault="00827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8"/>
                <w:szCs w:val="18"/>
              </w:rPr>
              <w:t>Lei 2734/1992 - Art. 28- Os proprietários de terrenos, ediﬁcados ou não, localizados em logradouros que possuam meio-ﬁo, são obrigados a executar a pavimentação do passeio fronteiro a seus imóveis dentro dos parâmetros estabelecidos pela Prefeitura, e mantê-los em bom estado de conservação e limpeza.</w:t>
            </w:r>
          </w:p>
        </w:tc>
      </w:tr>
      <w:tr w:rsidR="0070173A" w:rsidTr="00827B93">
        <w:trPr>
          <w:trHeight w:val="20"/>
        </w:trPr>
        <w:tc>
          <w:tcPr>
            <w:tcW w:w="5637" w:type="dxa"/>
          </w:tcPr>
          <w:p w:rsidR="0070173A" w:rsidRDefault="00827B9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70173A" w:rsidRDefault="0070173A">
            <w:pPr>
              <w:rPr>
                <w:b/>
              </w:rPr>
            </w:pPr>
          </w:p>
          <w:p w:rsidR="0070173A" w:rsidRDefault="0070173A">
            <w:pPr>
              <w:rPr>
                <w:b/>
              </w:rPr>
            </w:pPr>
          </w:p>
          <w:p w:rsidR="0070173A" w:rsidRDefault="00827B9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0173A" w:rsidRDefault="00827B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70173A" w:rsidRDefault="00827B93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70173A" w:rsidRDefault="0070173A">
            <w:pPr>
              <w:jc w:val="center"/>
              <w:rPr>
                <w:b/>
              </w:rPr>
            </w:pPr>
          </w:p>
          <w:p w:rsidR="0070173A" w:rsidRDefault="0070173A">
            <w:pPr>
              <w:rPr>
                <w:b/>
              </w:rPr>
            </w:pPr>
          </w:p>
          <w:p w:rsidR="0070173A" w:rsidRDefault="0070173A">
            <w:pPr>
              <w:jc w:val="center"/>
              <w:rPr>
                <w:b/>
              </w:rPr>
            </w:pPr>
          </w:p>
          <w:p w:rsidR="0070173A" w:rsidRDefault="00827B9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0173A" w:rsidRDefault="00827B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70173A" w:rsidRDefault="00827B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70173A" w:rsidRDefault="00534896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827B93">
              <w:rPr>
                <w:b/>
                <w:sz w:val="18"/>
                <w:szCs w:val="18"/>
              </w:rPr>
              <w:t>afm_matricula</w:t>
            </w:r>
          </w:p>
        </w:tc>
      </w:tr>
      <w:tr w:rsidR="0070173A" w:rsidTr="00827B93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70173A" w:rsidRDefault="00827B93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70173A" w:rsidRDefault="0070173A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70173A">
        <w:trPr>
          <w:trHeight w:val="284"/>
        </w:trPr>
        <w:tc>
          <w:tcPr>
            <w:tcW w:w="10988" w:type="dxa"/>
            <w:gridSpan w:val="3"/>
          </w:tcPr>
          <w:p w:rsidR="0070173A" w:rsidRDefault="00827B9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70173A">
        <w:trPr>
          <w:trHeight w:val="284"/>
        </w:trPr>
        <w:tc>
          <w:tcPr>
            <w:tcW w:w="10988" w:type="dxa"/>
            <w:gridSpan w:val="3"/>
          </w:tcPr>
          <w:p w:rsidR="0070173A" w:rsidRDefault="00827B9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70173A">
        <w:trPr>
          <w:trHeight w:val="284"/>
        </w:trPr>
        <w:tc>
          <w:tcPr>
            <w:tcW w:w="3226" w:type="dxa"/>
          </w:tcPr>
          <w:p w:rsidR="0070173A" w:rsidRDefault="00827B9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70173A" w:rsidRDefault="00827B9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70173A" w:rsidRDefault="00827B93">
            <w:r>
              <w:rPr>
                <w:b/>
              </w:rPr>
              <w:t xml:space="preserve">CÓDIGO DE RASTREAMENTO: </w:t>
            </w:r>
          </w:p>
        </w:tc>
      </w:tr>
    </w:tbl>
    <w:p w:rsidR="0070173A" w:rsidRDefault="0070173A">
      <w:pPr>
        <w:spacing w:after="0" w:line="240" w:lineRule="auto"/>
      </w:pPr>
    </w:p>
    <w:sectPr w:rsidR="0070173A" w:rsidSect="0070173A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0173A"/>
    <w:rsid w:val="003521E5"/>
    <w:rsid w:val="00534896"/>
    <w:rsid w:val="005D63AC"/>
    <w:rsid w:val="0070173A"/>
    <w:rsid w:val="00827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7017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017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017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017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0173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017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0173A"/>
  </w:style>
  <w:style w:type="table" w:customStyle="1" w:styleId="TableNormal">
    <w:name w:val="Table Normal"/>
    <w:rsid w:val="007017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0173A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7017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173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173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173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27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94UlURUojbfdMVgBAWCgac3ZQ==">AMUW2mWtAyT0GgxD1Qk9MDiGAYUi5Fr33r1HChlC+FwOT8xjgBbbLsPHub90KETUm7OsdVrvA0fS+AJwrieZnrHUfBtrfvbhVRgNNv1qwlTVWlUvBLwKLe0=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2021-05-04T19:00:00Z</dcterms:created>
  <dcterms:modified xsi:type="dcterms:W3CDTF">2021-05-26T18:15:00Z</dcterms:modified>
</cp:coreProperties>
</file>