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0622099"/>
        <w:docPartObj>
          <w:docPartGallery w:val="Cover Pages"/>
          <w:docPartUnique/>
        </w:docPartObj>
      </w:sdtPr>
      <w:sdtContent>
        <w:p w14:paraId="7998A024" w14:textId="4D157BE4" w:rsidR="00661AC8" w:rsidRDefault="00661AC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61AC8" w14:paraId="3471B90B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polečnost"/>
                <w:id w:val="13406915"/>
                <w:placeholder>
                  <w:docPart w:val="63F325C46B31440FA15E46451F47A1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4490BE" w14:textId="695528DD" w:rsidR="00661AC8" w:rsidRDefault="00661AC8">
                    <w:pPr>
                      <w:pStyle w:val="Bezmezer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FIT VUT</w:t>
                    </w:r>
                  </w:p>
                </w:tc>
              </w:sdtContent>
            </w:sdt>
          </w:tr>
          <w:tr w:rsidR="00661AC8" w14:paraId="3D9AE4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6AD3AFEECD3343A4BF35EB6105F239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D4A3C1" w14:textId="1CEAAD22" w:rsidR="00661AC8" w:rsidRDefault="00661AC8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IMS projekt</w:t>
                    </w:r>
                  </w:p>
                </w:sdtContent>
              </w:sdt>
            </w:tc>
          </w:tr>
          <w:tr w:rsidR="00661AC8" w14:paraId="5906858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74C80" w:themeColor="accent1" w:themeShade="BF"/>
                    <w:sz w:val="24"/>
                    <w:szCs w:val="24"/>
                  </w:rPr>
                  <w:alias w:val="Podtitul"/>
                  <w:id w:val="13406923"/>
                  <w:placeholder>
                    <w:docPart w:val="6F05420881E349B399E4F6E5C2DB9B9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46CC415D" w14:textId="1AED216D" w:rsidR="00661AC8" w:rsidRDefault="00661AC8">
                    <w:pPr>
                      <w:pStyle w:val="Bezmezer"/>
                      <w:rPr>
                        <w:color w:val="374C80" w:themeColor="accent1" w:themeShade="BF"/>
                        <w:sz w:val="24"/>
                        <w:szCs w:val="24"/>
                      </w:rPr>
                    </w:pPr>
                    <w:r w:rsidRPr="00661AC8">
                      <w:rPr>
                        <w:color w:val="374C80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661AC8">
                      <w:rPr>
                        <w:color w:val="374C80" w:themeColor="accent1" w:themeShade="BF"/>
                        <w:sz w:val="24"/>
                        <w:szCs w:val="24"/>
                        <w:lang w:eastAsia="cs-CZ"/>
                      </w:rPr>
                      <w:t>Téma č. 8: Diskrétní model výrobního procesu (SHO)</w:t>
                    </w: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:</w:t>
                    </w:r>
                    <w:r w:rsidRPr="00661AC8">
                      <w:rPr>
                        <w:color w:val="374C80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14:paraId="1A3F0AF5" w14:textId="77777777" w:rsidR="00661AC8" w:rsidRDefault="00661AC8">
                <w:pPr>
                  <w:pStyle w:val="Bezmezer"/>
                  <w:rPr>
                    <w:color w:val="374C80" w:themeColor="accent1" w:themeShade="BF"/>
                    <w:sz w:val="24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</w:p>
              <w:p w14:paraId="7A4C37D3" w14:textId="7F9408A8" w:rsidR="00661AC8" w:rsidRPr="00661AC8" w:rsidRDefault="00661AC8">
                <w:pPr>
                  <w:pStyle w:val="Bezmezer"/>
                  <w:rPr>
                    <w:color w:val="374C80" w:themeColor="accent1" w:themeShade="BF"/>
                    <w:sz w:val="28"/>
                    <w:szCs w:val="28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  <w:r w:rsidRPr="00661AC8">
                  <w:rPr>
                    <w:color w:val="374C80" w:themeColor="accent1" w:themeShade="BF"/>
                    <w:sz w:val="28"/>
                    <w:szCs w:val="28"/>
                  </w:rPr>
                  <w:t>Výroba mimosilniční pneumatiky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61AC8" w14:paraId="233B0A9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9EE7E363923474FB8D379D61055E5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3E3B47" w14:textId="66045CD6" w:rsidR="00661AC8" w:rsidRDefault="0037650F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Sasín Jonáš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 xml:space="preserve"> (x</w:t>
                    </w: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sasin05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p w14:paraId="374CB75D" w14:textId="35A24572" w:rsidR="00661AC8" w:rsidRDefault="0037650F" w:rsidP="00661AC8">
                <w:pPr>
                  <w:pStyle w:val="Bezmezer"/>
                  <w:rPr>
                    <w:color w:val="4A66AC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A66AC" w:themeColor="accent1"/>
                    <w:sz w:val="28"/>
                    <w:szCs w:val="28"/>
                  </w:rPr>
                  <w:t>Pojsl</w:t>
                </w:r>
                <w:proofErr w:type="spellEnd"/>
                <w:r>
                  <w:rPr>
                    <w:color w:val="4A66AC" w:themeColor="accent1"/>
                    <w:sz w:val="28"/>
                    <w:szCs w:val="28"/>
                  </w:rPr>
                  <w:t xml:space="preserve"> Jakub (xpojsl00)</w:t>
                </w:r>
              </w:p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E5A8ADE151E47108DD9EB35246A932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14:paraId="33810F49" w14:textId="77777777" w:rsidR="00661AC8" w:rsidRDefault="00661AC8" w:rsidP="00661AC8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51396DED" w14:textId="77777777" w:rsidR="00661AC8" w:rsidRDefault="00661AC8">
                <w:pPr>
                  <w:pStyle w:val="Bezmezer"/>
                  <w:rPr>
                    <w:color w:val="4A66AC" w:themeColor="accent1"/>
                  </w:rPr>
                </w:pPr>
              </w:p>
            </w:tc>
          </w:tr>
        </w:tbl>
        <w:p w14:paraId="5BA7C9C9" w14:textId="45118B30" w:rsidR="00661AC8" w:rsidRDefault="00661AC8" w:rsidP="007A4222">
          <w:r>
            <w:br w:type="page"/>
          </w:r>
        </w:p>
      </w:sdtContent>
    </w:sdt>
    <w:sdt>
      <w:sdtPr>
        <w:id w:val="10861995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14:paraId="43F83FA2" w14:textId="394D5837" w:rsidR="00E86773" w:rsidRDefault="00E86773">
          <w:pPr>
            <w:pStyle w:val="Nadpisobsahu"/>
          </w:pPr>
          <w:r>
            <w:t>Obsah</w:t>
          </w:r>
        </w:p>
        <w:p w14:paraId="673E08B3" w14:textId="77777777" w:rsidR="00E86773" w:rsidRPr="00E86773" w:rsidRDefault="00E86773" w:rsidP="00E86773"/>
        <w:p w14:paraId="0B3B0A98" w14:textId="00C01D3F" w:rsidR="00E86773" w:rsidRPr="00E86773" w:rsidRDefault="00E86773" w:rsidP="00E86773">
          <w:pPr>
            <w:pStyle w:val="Obsah1"/>
            <w:tabs>
              <w:tab w:val="right" w:leader="dot" w:pos="9062"/>
            </w:tabs>
            <w:rPr>
              <w:noProof/>
              <w:color w:val="9454C3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04849" w:history="1">
            <w:r w:rsidRPr="00D40563">
              <w:rPr>
                <w:rStyle w:val="Hypertextovodkaz"/>
                <w:noProof/>
              </w:rPr>
              <w:t>Úvod a 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5051" w14:textId="652EA378" w:rsidR="00E86773" w:rsidRPr="00E86773" w:rsidRDefault="00E86773" w:rsidP="00E86773">
          <w:pPr>
            <w:pStyle w:val="Obsah1"/>
            <w:tabs>
              <w:tab w:val="right" w:leader="dot" w:pos="9062"/>
            </w:tabs>
            <w:rPr>
              <w:noProof/>
              <w:color w:val="9454C3" w:themeColor="hyperlink"/>
              <w:u w:val="single"/>
            </w:rPr>
          </w:pPr>
          <w:hyperlink w:anchor="_Toc55904850" w:history="1">
            <w:r w:rsidRPr="00D40563">
              <w:rPr>
                <w:rStyle w:val="Hypertextovodkaz"/>
                <w:noProof/>
              </w:rPr>
              <w:t>Výroba mimosilniční pneumatiky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00EB" w14:textId="49422B87" w:rsidR="00E86773" w:rsidRPr="00E86773" w:rsidRDefault="00E86773" w:rsidP="00E86773">
          <w:pPr>
            <w:pStyle w:val="Obsah1"/>
            <w:tabs>
              <w:tab w:val="right" w:leader="dot" w:pos="9062"/>
            </w:tabs>
            <w:rPr>
              <w:noProof/>
              <w:color w:val="9454C3" w:themeColor="hyperlink"/>
              <w:u w:val="single"/>
            </w:rPr>
          </w:pPr>
          <w:hyperlink w:anchor="_Toc55904851" w:history="1">
            <w:r w:rsidRPr="00D40563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3994" w14:textId="0A8CC5CB" w:rsidR="00E86773" w:rsidRPr="00E86773" w:rsidRDefault="00E86773" w:rsidP="00E86773">
          <w:pPr>
            <w:pStyle w:val="Obsah1"/>
            <w:tabs>
              <w:tab w:val="right" w:leader="dot" w:pos="9062"/>
            </w:tabs>
            <w:rPr>
              <w:noProof/>
              <w:color w:val="9454C3" w:themeColor="hyperlink"/>
              <w:u w:val="single"/>
            </w:rPr>
          </w:pPr>
          <w:hyperlink w:anchor="_Toc55904852" w:history="1">
            <w:r w:rsidRPr="00D40563">
              <w:rPr>
                <w:rStyle w:val="Hypertextovodkaz"/>
                <w:noProof/>
              </w:rPr>
              <w:t>implementace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4EAC" w14:textId="558CB7DD" w:rsidR="00E86773" w:rsidRPr="00E86773" w:rsidRDefault="00E86773" w:rsidP="00E86773">
          <w:pPr>
            <w:pStyle w:val="Obsah1"/>
            <w:tabs>
              <w:tab w:val="right" w:leader="dot" w:pos="9062"/>
            </w:tabs>
            <w:rPr>
              <w:noProof/>
              <w:color w:val="9454C3" w:themeColor="hyperlink"/>
              <w:u w:val="single"/>
            </w:rPr>
          </w:pPr>
          <w:hyperlink w:anchor="_Toc55904853" w:history="1">
            <w:r w:rsidRPr="00D40563">
              <w:rPr>
                <w:rStyle w:val="Hypertextovodkaz"/>
                <w:noProof/>
              </w:rPr>
              <w:t>Popis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50F8" w14:textId="12767F31" w:rsidR="00E86773" w:rsidRPr="00E86773" w:rsidRDefault="00E86773" w:rsidP="00E86773">
          <w:pPr>
            <w:pStyle w:val="Obsah1"/>
            <w:tabs>
              <w:tab w:val="right" w:leader="dot" w:pos="9062"/>
            </w:tabs>
            <w:rPr>
              <w:noProof/>
              <w:color w:val="9454C3" w:themeColor="hyperlink"/>
              <w:u w:val="single"/>
            </w:rPr>
          </w:pPr>
          <w:hyperlink w:anchor="_Toc55904854" w:history="1">
            <w:r w:rsidRPr="00D4056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469D" w14:textId="46880C97" w:rsidR="00E86773" w:rsidRDefault="00E86773">
          <w:pPr>
            <w:pStyle w:val="Obsah1"/>
            <w:tabs>
              <w:tab w:val="right" w:leader="dot" w:pos="9062"/>
            </w:tabs>
            <w:rPr>
              <w:rStyle w:val="Hypertextovodkaz"/>
              <w:noProof/>
            </w:rPr>
          </w:pPr>
          <w:hyperlink w:anchor="_Toc55904855" w:history="1">
            <w:r w:rsidRPr="00D40563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D62B" w14:textId="77777777" w:rsidR="00E86773" w:rsidRPr="00E86773" w:rsidRDefault="00E86773" w:rsidP="00E86773">
          <w:pPr>
            <w:rPr>
              <w:lang w:eastAsia="cs-CZ"/>
            </w:rPr>
          </w:pPr>
        </w:p>
        <w:p w14:paraId="25ADEFB0" w14:textId="7F12AA9B" w:rsidR="00E86773" w:rsidRDefault="00E86773">
          <w:r>
            <w:rPr>
              <w:b/>
              <w:bCs/>
            </w:rPr>
            <w:fldChar w:fldCharType="end"/>
          </w:r>
        </w:p>
      </w:sdtContent>
    </w:sdt>
    <w:p w14:paraId="2507663A" w14:textId="77777777" w:rsidR="00E86773" w:rsidRDefault="00E86773" w:rsidP="00E8677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3770B33B" w14:textId="56CA2C03" w:rsidR="00D844BE" w:rsidRDefault="007A4222" w:rsidP="007A4222">
      <w:pPr>
        <w:pStyle w:val="Nadpis1"/>
      </w:pPr>
      <w:bookmarkStart w:id="0" w:name="_Toc55904849"/>
      <w:r>
        <w:lastRenderedPageBreak/>
        <w:t>Úvod a motivace</w:t>
      </w:r>
      <w:bookmarkEnd w:id="0"/>
    </w:p>
    <w:p w14:paraId="2664BD6B" w14:textId="01C36F3E" w:rsidR="007A4222" w:rsidRDefault="007A4222" w:rsidP="007A4222"/>
    <w:p w14:paraId="418F5EF0" w14:textId="5CBE8E3A" w:rsidR="007A4222" w:rsidRDefault="007A4222">
      <w:r>
        <w:br w:type="page"/>
      </w:r>
    </w:p>
    <w:p w14:paraId="15632675" w14:textId="73C86E2F" w:rsidR="00DF708C" w:rsidRDefault="00DF708C" w:rsidP="007A4222">
      <w:pPr>
        <w:pStyle w:val="Nadpis1"/>
      </w:pPr>
      <w:bookmarkStart w:id="1" w:name="_Toc55904850"/>
      <w:r>
        <w:lastRenderedPageBreak/>
        <w:t>Výroba mimosilniční pneumatiky</w:t>
      </w:r>
      <w:bookmarkEnd w:id="1"/>
      <w:r>
        <w:t xml:space="preserve"> </w:t>
      </w:r>
    </w:p>
    <w:p w14:paraId="6B37EC5F" w14:textId="77777777" w:rsidR="00DF708C" w:rsidRDefault="00DF708C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3DF4CF7B" w14:textId="58AAC7FF" w:rsidR="007A4222" w:rsidRDefault="00DF708C" w:rsidP="007A4222">
      <w:pPr>
        <w:pStyle w:val="Nadpis1"/>
      </w:pPr>
      <w:bookmarkStart w:id="2" w:name="_Toc55904851"/>
      <w:r>
        <w:lastRenderedPageBreak/>
        <w:t>Koncepce</w:t>
      </w:r>
      <w:bookmarkEnd w:id="2"/>
    </w:p>
    <w:p w14:paraId="2AC75DF3" w14:textId="3D6C04BA" w:rsidR="00DF708C" w:rsidRDefault="00DF708C">
      <w:r>
        <w:br w:type="page"/>
      </w:r>
    </w:p>
    <w:p w14:paraId="73FE180D" w14:textId="2FCDFC9A" w:rsidR="00DF708C" w:rsidRDefault="00DF708C" w:rsidP="00DF708C">
      <w:pPr>
        <w:pStyle w:val="Nadpis1"/>
      </w:pPr>
      <w:bookmarkStart w:id="3" w:name="_Toc55904852"/>
      <w:r>
        <w:lastRenderedPageBreak/>
        <w:t>implementace simulačního modelu</w:t>
      </w:r>
      <w:bookmarkEnd w:id="3"/>
    </w:p>
    <w:p w14:paraId="0C60731F" w14:textId="6B2D1133" w:rsidR="00DF708C" w:rsidRDefault="00DF708C">
      <w:r>
        <w:br w:type="page"/>
      </w:r>
    </w:p>
    <w:p w14:paraId="3AF9C06C" w14:textId="4B9FE57E" w:rsidR="00DF708C" w:rsidRDefault="00DF708C" w:rsidP="00DF708C">
      <w:pPr>
        <w:pStyle w:val="Nadpis1"/>
      </w:pPr>
      <w:bookmarkStart w:id="4" w:name="_Toc55904853"/>
      <w:r>
        <w:lastRenderedPageBreak/>
        <w:t>Popis experimentů</w:t>
      </w:r>
      <w:bookmarkEnd w:id="4"/>
    </w:p>
    <w:p w14:paraId="5033FFB8" w14:textId="75E613BA" w:rsidR="00DF708C" w:rsidRDefault="00DF708C">
      <w:r>
        <w:br w:type="page"/>
      </w:r>
    </w:p>
    <w:p w14:paraId="168FB744" w14:textId="3874F19C" w:rsidR="00DF708C" w:rsidRDefault="00DF708C" w:rsidP="00DF708C">
      <w:pPr>
        <w:pStyle w:val="Nadpis1"/>
      </w:pPr>
      <w:bookmarkStart w:id="5" w:name="_Toc55904854"/>
      <w:r>
        <w:lastRenderedPageBreak/>
        <w:t>Závěr</w:t>
      </w:r>
      <w:bookmarkEnd w:id="5"/>
    </w:p>
    <w:p w14:paraId="7965C290" w14:textId="4FE606CC" w:rsidR="00DF708C" w:rsidRDefault="00DF708C">
      <w:r>
        <w:br w:type="page"/>
      </w:r>
    </w:p>
    <w:p w14:paraId="469F9CF2" w14:textId="6F55060D" w:rsidR="00DF708C" w:rsidRDefault="00DF708C" w:rsidP="00DF708C">
      <w:pPr>
        <w:pStyle w:val="Nadpis1"/>
      </w:pPr>
      <w:bookmarkStart w:id="6" w:name="_Toc55904855"/>
      <w:r>
        <w:lastRenderedPageBreak/>
        <w:t>Reference</w:t>
      </w:r>
      <w:bookmarkEnd w:id="6"/>
    </w:p>
    <w:p w14:paraId="2BD602CE" w14:textId="77777777" w:rsidR="00DF708C" w:rsidRPr="00DF708C" w:rsidRDefault="00DF708C" w:rsidP="00DF708C"/>
    <w:sectPr w:rsidR="00DF708C" w:rsidRPr="00DF708C" w:rsidSect="00661A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8"/>
    <w:rsid w:val="0037650F"/>
    <w:rsid w:val="00661AC8"/>
    <w:rsid w:val="007A4222"/>
    <w:rsid w:val="00D844BE"/>
    <w:rsid w:val="00DF708C"/>
    <w:rsid w:val="00E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11F3"/>
  <w15:chartTrackingRefBased/>
  <w15:docId w15:val="{151E974F-963A-4FD2-AAFE-5A031539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A4222"/>
  </w:style>
  <w:style w:type="paragraph" w:styleId="Nadpis1">
    <w:name w:val="heading 1"/>
    <w:basedOn w:val="Normln"/>
    <w:next w:val="Normln"/>
    <w:link w:val="Nadpis1Char"/>
    <w:uiPriority w:val="9"/>
    <w:qFormat/>
    <w:rsid w:val="007A4222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A422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A42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A422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422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422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422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422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422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A4222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61AC8"/>
  </w:style>
  <w:style w:type="character" w:customStyle="1" w:styleId="Nadpis1Char">
    <w:name w:val="Nadpis 1 Char"/>
    <w:basedOn w:val="Standardnpsmoodstavce"/>
    <w:link w:val="Nadpis1"/>
    <w:uiPriority w:val="9"/>
    <w:rsid w:val="007A422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A4222"/>
    <w:rPr>
      <w:rFonts w:asciiTheme="majorHAnsi" w:eastAsiaTheme="majorEastAsia" w:hAnsiTheme="majorHAnsi" w:cstheme="majorBidi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A422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A422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422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422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422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4222"/>
    <w:rPr>
      <w:rFonts w:asciiTheme="majorHAnsi" w:eastAsiaTheme="majorEastAsia" w:hAnsiTheme="majorHAnsi" w:cstheme="majorBidi"/>
      <w:cap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4222"/>
    <w:rPr>
      <w:rFonts w:asciiTheme="majorHAnsi" w:eastAsiaTheme="majorEastAsia" w:hAnsiTheme="majorHAnsi" w:cstheme="majorBidi"/>
      <w:i/>
      <w:iCs/>
      <w:cap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7A4222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7A42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NzevChar">
    <w:name w:val="Název Char"/>
    <w:basedOn w:val="Standardnpsmoodstavce"/>
    <w:link w:val="Nzev"/>
    <w:uiPriority w:val="10"/>
    <w:rsid w:val="007A422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422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7A4222"/>
    <w:rPr>
      <w:color w:val="000000" w:themeColor="text1"/>
      <w:sz w:val="24"/>
      <w:szCs w:val="24"/>
    </w:rPr>
  </w:style>
  <w:style w:type="character" w:styleId="Siln">
    <w:name w:val="Strong"/>
    <w:basedOn w:val="Standardnpsmoodstavce"/>
    <w:uiPriority w:val="22"/>
    <w:qFormat/>
    <w:rsid w:val="007A422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Zdraznn">
    <w:name w:val="Emphasis"/>
    <w:basedOn w:val="Standardnpsmoodstavce"/>
    <w:uiPriority w:val="20"/>
    <w:qFormat/>
    <w:rsid w:val="007A4222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7A422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7A4222"/>
    <w:rPr>
      <w:rFonts w:asciiTheme="majorHAnsi" w:eastAsiaTheme="majorEastAsia" w:hAnsiTheme="majorHAnsi" w:cstheme="majorBidi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422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4222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7A4222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7A4222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A422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7A422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Nzevknihy">
    <w:name w:val="Book Title"/>
    <w:basedOn w:val="Standardnpsmoodstavce"/>
    <w:uiPriority w:val="33"/>
    <w:qFormat/>
    <w:rsid w:val="007A422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7A4222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E86773"/>
    <w:pPr>
      <w:spacing w:after="100" w:line="259" w:lineRule="auto"/>
      <w:ind w:left="220"/>
    </w:pPr>
    <w:rPr>
      <w:rFonts w:cs="Times New Roman"/>
      <w:sz w:val="22"/>
      <w:szCs w:val="2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86773"/>
    <w:pPr>
      <w:spacing w:after="100" w:line="259" w:lineRule="auto"/>
    </w:pPr>
    <w:rPr>
      <w:rFonts w:cs="Times New Roman"/>
      <w:sz w:val="22"/>
      <w:szCs w:val="22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E86773"/>
    <w:pPr>
      <w:spacing w:after="100" w:line="259" w:lineRule="auto"/>
      <w:ind w:left="440"/>
    </w:pPr>
    <w:rPr>
      <w:rFonts w:cs="Times New Roman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86773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F325C46B31440FA15E46451F47A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016185D-974A-4967-9F17-C943356164D9}"/>
      </w:docPartPr>
      <w:docPartBody>
        <w:p w:rsidR="00000000" w:rsidRDefault="00242A05" w:rsidP="00242A05">
          <w:pPr>
            <w:pStyle w:val="63F325C46B31440FA15E46451F47A185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6AD3AFEECD3343A4BF35EB6105F2398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B19716-94F8-4CC1-91AA-6D6FCE3E5EA2}"/>
      </w:docPartPr>
      <w:docPartBody>
        <w:p w:rsidR="00000000" w:rsidRDefault="00242A05" w:rsidP="00242A05">
          <w:pPr>
            <w:pStyle w:val="6AD3AFEECD3343A4BF35EB6105F239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6F05420881E349B399E4F6E5C2DB9B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A971AB-CD43-410A-ADCA-F03E4DF9EA4A}"/>
      </w:docPartPr>
      <w:docPartBody>
        <w:p w:rsidR="00000000" w:rsidRDefault="00242A05" w:rsidP="00242A05">
          <w:pPr>
            <w:pStyle w:val="6F05420881E349B399E4F6E5C2DB9B97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09EE7E363923474FB8D379D61055E59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503F69-41C2-4C26-96D6-36C25DF3FAAD}"/>
      </w:docPartPr>
      <w:docPartBody>
        <w:p w:rsidR="00000000" w:rsidRDefault="00242A05" w:rsidP="00242A05">
          <w:pPr>
            <w:pStyle w:val="09EE7E363923474FB8D379D61055E59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FE5A8ADE151E47108DD9EB35246A9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225A74-2838-4E6A-A78C-11496AEA5AF1}"/>
      </w:docPartPr>
      <w:docPartBody>
        <w:p w:rsidR="00000000" w:rsidRDefault="00242A05" w:rsidP="00242A05">
          <w:pPr>
            <w:pStyle w:val="FE5A8ADE151E47108DD9EB35246A93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05"/>
    <w:rsid w:val="00242A05"/>
    <w:rsid w:val="009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3F325C46B31440FA15E46451F47A185">
    <w:name w:val="63F325C46B31440FA15E46451F47A185"/>
    <w:rsid w:val="00242A05"/>
  </w:style>
  <w:style w:type="paragraph" w:customStyle="1" w:styleId="6AD3AFEECD3343A4BF35EB6105F2398D">
    <w:name w:val="6AD3AFEECD3343A4BF35EB6105F2398D"/>
    <w:rsid w:val="00242A05"/>
  </w:style>
  <w:style w:type="paragraph" w:customStyle="1" w:styleId="6F05420881E349B399E4F6E5C2DB9B97">
    <w:name w:val="6F05420881E349B399E4F6E5C2DB9B97"/>
    <w:rsid w:val="00242A05"/>
  </w:style>
  <w:style w:type="paragraph" w:customStyle="1" w:styleId="09EE7E363923474FB8D379D61055E59D">
    <w:name w:val="09EE7E363923474FB8D379D61055E59D"/>
    <w:rsid w:val="00242A05"/>
  </w:style>
  <w:style w:type="paragraph" w:customStyle="1" w:styleId="CCD85E0366924128AD580B567EAD0349">
    <w:name w:val="CCD85E0366924128AD580B567EAD0349"/>
    <w:rsid w:val="00242A05"/>
  </w:style>
  <w:style w:type="paragraph" w:customStyle="1" w:styleId="1A1139B4A5C6466E8536B65D72F48F8E">
    <w:name w:val="1A1139B4A5C6466E8536B65D72F48F8E"/>
    <w:rsid w:val="00242A05"/>
  </w:style>
  <w:style w:type="paragraph" w:customStyle="1" w:styleId="FE5A8ADE151E47108DD9EB35246A932D">
    <w:name w:val="FE5A8ADE151E47108DD9EB35246A932D"/>
    <w:rsid w:val="00242A05"/>
  </w:style>
  <w:style w:type="paragraph" w:customStyle="1" w:styleId="833F3E8DF4D34C27A80AA77C9F18888D">
    <w:name w:val="833F3E8DF4D34C27A80AA77C9F18888D"/>
    <w:rsid w:val="00242A05"/>
  </w:style>
  <w:style w:type="paragraph" w:customStyle="1" w:styleId="1A6C1F996F07437B831E4684017B8339">
    <w:name w:val="1A6C1F996F07437B831E4684017B8339"/>
    <w:rsid w:val="00242A05"/>
  </w:style>
  <w:style w:type="paragraph" w:customStyle="1" w:styleId="238A076077DF43F1824C259A8E6DD9A4">
    <w:name w:val="238A076077DF43F1824C259A8E6DD9A4"/>
    <w:rsid w:val="00242A05"/>
  </w:style>
  <w:style w:type="paragraph" w:customStyle="1" w:styleId="B5DCD3C19B914EB1A8D486A21D849FB2">
    <w:name w:val="B5DCD3C19B914EB1A8D486A21D849FB2"/>
    <w:rsid w:val="00242A05"/>
  </w:style>
  <w:style w:type="paragraph" w:customStyle="1" w:styleId="99EF231F03D34A769FCB77E896B63929">
    <w:name w:val="99EF231F03D34A769FCB77E896B63929"/>
    <w:rsid w:val="00242A05"/>
  </w:style>
  <w:style w:type="paragraph" w:customStyle="1" w:styleId="A9FE305A4DEB44B98BEA94843FB2F56E">
    <w:name w:val="A9FE305A4DEB44B98BEA94843FB2F56E"/>
    <w:rsid w:val="00242A05"/>
  </w:style>
  <w:style w:type="paragraph" w:customStyle="1" w:styleId="38D13B5C55934D0EBF373803864C2EAD">
    <w:name w:val="38D13B5C55934D0EBF373803864C2EAD"/>
    <w:rsid w:val="00242A05"/>
  </w:style>
  <w:style w:type="paragraph" w:customStyle="1" w:styleId="ED8A1CB0EC82491CA3F9E3B25256F7D3">
    <w:name w:val="ED8A1CB0EC82491CA3F9E3B25256F7D3"/>
    <w:rsid w:val="00242A05"/>
  </w:style>
  <w:style w:type="paragraph" w:customStyle="1" w:styleId="457AE165F80E47FE9371B1FDF1A365A1">
    <w:name w:val="457AE165F80E47FE9371B1FDF1A365A1"/>
    <w:rsid w:val="00242A05"/>
  </w:style>
  <w:style w:type="paragraph" w:customStyle="1" w:styleId="BB0F099F04744394856AF958ADA66BA1">
    <w:name w:val="BB0F099F04744394856AF958ADA66BA1"/>
    <w:rsid w:val="00242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DF024-6D0F-4F80-909B-09AF36D3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IMS projekt</vt:lpstr>
    </vt:vector>
  </TitlesOfParts>
  <Company>FIT VUT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projekt</dc:title>
  <dc:subject>Téma č. 8: Diskrétní model výrobního procesu (SHO):</dc:subject>
  <dc:creator>Sasín Jonáš (xsasin05)</dc:creator>
  <cp:keywords/>
  <dc:description/>
  <cp:lastModifiedBy>Sasín Jonáš (213111)</cp:lastModifiedBy>
  <cp:revision>4</cp:revision>
  <dcterms:created xsi:type="dcterms:W3CDTF">2020-11-10T11:32:00Z</dcterms:created>
  <dcterms:modified xsi:type="dcterms:W3CDTF">2020-11-10T11:47:00Z</dcterms:modified>
</cp:coreProperties>
</file>