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2E3C" w14:textId="6188A35D" w:rsidR="00AD6145" w:rsidRPr="00AD6145" w:rsidRDefault="00AD6145" w:rsidP="00AD6145">
      <w:pPr>
        <w:pStyle w:val="NoSpacing"/>
        <w:rPr>
          <w:b/>
          <w:bCs/>
          <w:sz w:val="36"/>
          <w:szCs w:val="36"/>
        </w:rPr>
      </w:pPr>
      <w:r w:rsidRPr="00AD6145">
        <w:rPr>
          <w:b/>
          <w:bCs/>
          <w:sz w:val="36"/>
          <w:szCs w:val="36"/>
        </w:rPr>
        <w:t>CoPYlot User Manual</w:t>
      </w:r>
    </w:p>
    <w:p w14:paraId="61E03BE5" w14:textId="77777777" w:rsidR="00AD6145" w:rsidRPr="00AD6145" w:rsidRDefault="00AD6145" w:rsidP="00AD6145">
      <w:pPr>
        <w:pStyle w:val="NoSpacing"/>
      </w:pPr>
    </w:p>
    <w:p w14:paraId="69D60109" w14:textId="1BEC4244" w:rsidR="00AD6145" w:rsidRPr="00AD6145" w:rsidRDefault="00AD6145" w:rsidP="00AD6145">
      <w:pPr>
        <w:pStyle w:val="NoSpacing"/>
        <w:rPr>
          <w:b/>
          <w:bCs/>
        </w:rPr>
      </w:pPr>
      <w:r w:rsidRPr="00AD6145">
        <w:rPr>
          <w:b/>
          <w:bCs/>
        </w:rPr>
        <w:t>1. Starting CoPYlot</w:t>
      </w:r>
    </w:p>
    <w:p w14:paraId="2628956A" w14:textId="5D0AD516" w:rsidR="00D872BA" w:rsidRPr="00D872BA" w:rsidRDefault="00D872BA" w:rsidP="00D872BA">
      <w:pPr>
        <w:pStyle w:val="NoSpacing"/>
        <w:ind w:firstLine="720"/>
        <w:rPr>
          <w:b/>
          <w:bCs/>
        </w:rPr>
      </w:pPr>
      <w:r w:rsidRPr="00D872BA">
        <w:rPr>
          <w:b/>
          <w:bCs/>
        </w:rPr>
        <w:t>1. Download the Application</w:t>
      </w:r>
    </w:p>
    <w:p w14:paraId="33CF69E5" w14:textId="1D461F39" w:rsidR="00AD6145" w:rsidRDefault="00AD6145" w:rsidP="00D872BA">
      <w:pPr>
        <w:pStyle w:val="NoSpacing"/>
        <w:ind w:left="720"/>
      </w:pPr>
      <w:r w:rsidRPr="00AD6145">
        <w:t xml:space="preserve">Download </w:t>
      </w:r>
      <w:r w:rsidRPr="00D872BA">
        <w:rPr>
          <w:b/>
          <w:bCs/>
        </w:rPr>
        <w:t>CoPYlot</w:t>
      </w:r>
      <w:r>
        <w:t xml:space="preserve"> </w:t>
      </w:r>
      <w:r w:rsidR="00D872BA">
        <w:t xml:space="preserve">(or </w:t>
      </w:r>
      <w:r w:rsidRPr="00AD6145">
        <w:t>the DataViewe</w:t>
      </w:r>
      <w:r w:rsidR="00D872BA">
        <w:t>r) from  the official website:</w:t>
      </w:r>
    </w:p>
    <w:p w14:paraId="097579DF" w14:textId="554F405C" w:rsidR="00D872BA" w:rsidRDefault="00D872BA" w:rsidP="00D872BA">
      <w:pPr>
        <w:pStyle w:val="NoSpacing"/>
        <w:ind w:firstLine="720"/>
      </w:pPr>
      <w:hyperlink r:id="rId5" w:history="1">
        <w:r w:rsidRPr="00083A83">
          <w:rPr>
            <w:rStyle w:val="Hyperlink"/>
          </w:rPr>
          <w:t>CoPYlot project repository</w:t>
        </w:r>
      </w:hyperlink>
    </w:p>
    <w:p w14:paraId="160D9B44" w14:textId="77777777" w:rsidR="00AD6145" w:rsidRDefault="00AD6145" w:rsidP="00AD6145">
      <w:pPr>
        <w:pStyle w:val="NoSpacing"/>
      </w:pPr>
    </w:p>
    <w:p w14:paraId="5B3D27A8" w14:textId="46066439" w:rsidR="00AD6145" w:rsidRDefault="00D872BA" w:rsidP="00D872BA">
      <w:pPr>
        <w:pStyle w:val="NoSpacing"/>
        <w:ind w:firstLine="720"/>
        <w:rPr>
          <w:b/>
          <w:bCs/>
        </w:rPr>
      </w:pPr>
      <w:r w:rsidRPr="00D872BA">
        <w:rPr>
          <w:b/>
          <w:bCs/>
        </w:rPr>
        <w:t>2. Unzip the Executable (if applicable)</w:t>
      </w:r>
    </w:p>
    <w:p w14:paraId="038F80FE" w14:textId="33543CB5" w:rsidR="00D872BA" w:rsidRDefault="00D872BA" w:rsidP="00D872BA">
      <w:pPr>
        <w:pStyle w:val="NoSpacing"/>
        <w:ind w:firstLine="720"/>
      </w:pPr>
      <w:r w:rsidRPr="00D872BA">
        <w:t>If downloaded file is compressed (e.g. .zip), extract it before proceeding.</w:t>
      </w:r>
    </w:p>
    <w:p w14:paraId="27679CE7" w14:textId="77777777" w:rsidR="00D872BA" w:rsidRDefault="00D872BA" w:rsidP="00D872BA">
      <w:pPr>
        <w:pStyle w:val="NoSpacing"/>
        <w:ind w:firstLine="720"/>
      </w:pPr>
    </w:p>
    <w:p w14:paraId="5852C9C3" w14:textId="08F460C6" w:rsidR="00D872BA" w:rsidRPr="00D872BA" w:rsidRDefault="00D872BA" w:rsidP="00D872BA">
      <w:pPr>
        <w:pStyle w:val="NoSpacing"/>
        <w:ind w:firstLine="720"/>
        <w:rPr>
          <w:b/>
          <w:bCs/>
        </w:rPr>
      </w:pPr>
      <w:r w:rsidRPr="00D872BA">
        <w:rPr>
          <w:b/>
          <w:bCs/>
        </w:rPr>
        <w:t>3. Launch the Application</w:t>
      </w:r>
    </w:p>
    <w:p w14:paraId="3197E1A4" w14:textId="77777777" w:rsidR="00D872BA" w:rsidRDefault="00AD6145" w:rsidP="00D872BA">
      <w:pPr>
        <w:pStyle w:val="NoSpacing"/>
        <w:ind w:firstLine="720"/>
      </w:pPr>
      <w:r>
        <w:t>Double</w:t>
      </w:r>
      <w:r w:rsidR="00D872BA">
        <w:t>-</w:t>
      </w:r>
      <w:r>
        <w:t>click the executable</w:t>
      </w:r>
      <w:r w:rsidR="00D872BA">
        <w:t>,</w:t>
      </w:r>
      <w:r>
        <w:t xml:space="preserve"> </w:t>
      </w:r>
      <w:r w:rsidRPr="00D872BA">
        <w:rPr>
          <w:b/>
          <w:bCs/>
        </w:rPr>
        <w:t xml:space="preserve">or </w:t>
      </w:r>
    </w:p>
    <w:p w14:paraId="776676A9" w14:textId="3300976A" w:rsidR="00AD6145" w:rsidRDefault="00D872BA" w:rsidP="00D872BA">
      <w:pPr>
        <w:pStyle w:val="NoSpacing"/>
        <w:ind w:firstLine="720"/>
      </w:pPr>
      <w:r>
        <w:t>R</w:t>
      </w:r>
      <w:r w:rsidR="00AD6145">
        <w:t>ight-click</w:t>
      </w:r>
      <w:r>
        <w:t xml:space="preserve"> the file and select</w:t>
      </w:r>
      <w:r w:rsidR="00AD6145">
        <w:t xml:space="preserve"> </w:t>
      </w:r>
      <w:r w:rsidRPr="00D872BA">
        <w:rPr>
          <w:b/>
          <w:bCs/>
        </w:rPr>
        <w:t>Open</w:t>
      </w:r>
      <w:r w:rsidR="00AD6145">
        <w:t>.</w:t>
      </w:r>
    </w:p>
    <w:p w14:paraId="1918B563" w14:textId="77777777" w:rsidR="00D872BA" w:rsidRDefault="00D872BA" w:rsidP="00D872BA">
      <w:pPr>
        <w:pStyle w:val="NoSpacing"/>
      </w:pPr>
    </w:p>
    <w:p w14:paraId="5AC055E2" w14:textId="777FE5C3" w:rsidR="00D872BA" w:rsidRDefault="00D872BA" w:rsidP="00D872BA">
      <w:pPr>
        <w:pStyle w:val="NoSpacing"/>
        <w:rPr>
          <w:b/>
          <w:bCs/>
        </w:rPr>
      </w:pPr>
      <w:r>
        <w:tab/>
      </w:r>
      <w:r w:rsidRPr="00D872BA">
        <w:rPr>
          <w:b/>
          <w:bCs/>
        </w:rPr>
        <w:t>4. First-Time Security Warning</w:t>
      </w:r>
    </w:p>
    <w:p w14:paraId="47980F24" w14:textId="6662ADCC" w:rsidR="00D872BA" w:rsidRDefault="00D872BA" w:rsidP="00D872BA">
      <w:pPr>
        <w:pStyle w:val="NoSpacing"/>
        <w:ind w:left="720"/>
      </w:pPr>
      <w:r w:rsidRPr="00D872BA">
        <w:t>On first launch, your operating system may display a security warning.</w:t>
      </w:r>
      <w:r w:rsidRPr="00D872BA">
        <w:br/>
        <w:t xml:space="preserve">Select the </w:t>
      </w:r>
      <w:r w:rsidRPr="00D872BA">
        <w:rPr>
          <w:b/>
          <w:bCs/>
        </w:rPr>
        <w:t>options indicated within the warning dialog</w:t>
      </w:r>
      <w:r w:rsidRPr="00D872BA">
        <w:t xml:space="preserve"> to proceed and allow the application to run.</w:t>
      </w:r>
    </w:p>
    <w:p w14:paraId="63F35AA0" w14:textId="77777777" w:rsidR="00D872BA" w:rsidRDefault="00D872BA" w:rsidP="00D872BA">
      <w:pPr>
        <w:pStyle w:val="NoSpacing"/>
      </w:pPr>
      <w:r w:rsidRPr="00AD6145">
        <w:drawing>
          <wp:anchor distT="0" distB="0" distL="114300" distR="114300" simplePos="0" relativeHeight="251659264" behindDoc="0" locked="0" layoutInCell="1" allowOverlap="1" wp14:anchorId="3887C4FB" wp14:editId="65C48DB7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2546350" cy="2386330"/>
            <wp:effectExtent l="0" t="0" r="6350" b="0"/>
            <wp:wrapSquare wrapText="bothSides"/>
            <wp:docPr id="1946358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871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87" cy="2397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74D7B" w14:textId="41858FFF" w:rsidR="00AD6145" w:rsidRDefault="001367DA" w:rsidP="00AD6145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F1F757" wp14:editId="5AC6F185">
                <wp:simplePos x="0" y="0"/>
                <wp:positionH relativeFrom="column">
                  <wp:posOffset>3827967</wp:posOffset>
                </wp:positionH>
                <wp:positionV relativeFrom="paragraph">
                  <wp:posOffset>2006095</wp:posOffset>
                </wp:positionV>
                <wp:extent cx="185760" cy="124920"/>
                <wp:effectExtent l="38100" t="38100" r="43180" b="46990"/>
                <wp:wrapNone/>
                <wp:docPr id="413594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5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A898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00.9pt;margin-top:157.45pt;width:15.65pt;height:1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BCDB0E" wp14:editId="125951A8">
                <wp:simplePos x="0" y="0"/>
                <wp:positionH relativeFrom="column">
                  <wp:posOffset>3903567</wp:posOffset>
                </wp:positionH>
                <wp:positionV relativeFrom="paragraph">
                  <wp:posOffset>1780375</wp:posOffset>
                </wp:positionV>
                <wp:extent cx="27000" cy="300600"/>
                <wp:effectExtent l="38100" t="38100" r="49530" b="42545"/>
                <wp:wrapNone/>
                <wp:docPr id="21391683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A448B" id="Ink 5" o:spid="_x0000_s1026" type="#_x0000_t75" style="position:absolute;margin-left:306.85pt;margin-top:139.7pt;width:3.15pt;height:2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D9175B" wp14:editId="57EA2DE0">
                <wp:simplePos x="0" y="0"/>
                <wp:positionH relativeFrom="column">
                  <wp:posOffset>835660</wp:posOffset>
                </wp:positionH>
                <wp:positionV relativeFrom="paragraph">
                  <wp:posOffset>923925</wp:posOffset>
                </wp:positionV>
                <wp:extent cx="146050" cy="240665"/>
                <wp:effectExtent l="38100" t="38100" r="44450" b="45085"/>
                <wp:wrapNone/>
                <wp:docPr id="7231399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605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7CF67" id="Ink 4" o:spid="_x0000_s1026" type="#_x0000_t75" style="position:absolute;margin-left:65.3pt;margin-top:72.25pt;width:12.45pt;height:1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">
                <v:imagedata r:id="rId12" o:title=""/>
              </v:shape>
            </w:pict>
          </mc:Fallback>
        </mc:AlternateContent>
      </w:r>
      <w:r w:rsidR="00D872BA" w:rsidRPr="00AD6145">
        <w:drawing>
          <wp:inline distT="0" distB="0" distL="0" distR="0" wp14:anchorId="533D43A7" wp14:editId="70594F68">
            <wp:extent cx="2552700" cy="2388049"/>
            <wp:effectExtent l="0" t="0" r="0" b="0"/>
            <wp:docPr id="325265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65866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r="3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447" cy="2401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72BA">
        <w:br w:type="textWrapping" w:clear="all"/>
      </w:r>
    </w:p>
    <w:p w14:paraId="1F09466C" w14:textId="52D27510" w:rsidR="00D872BA" w:rsidRPr="00D872BA" w:rsidRDefault="00D872BA" w:rsidP="00D872BA">
      <w:pPr>
        <w:pStyle w:val="NoSpacing"/>
        <w:ind w:left="720"/>
        <w:rPr>
          <w:b/>
          <w:bCs/>
        </w:rPr>
      </w:pPr>
      <w:r w:rsidRPr="00D872BA">
        <w:rPr>
          <w:b/>
          <w:bCs/>
        </w:rPr>
        <w:t xml:space="preserve">5. </w:t>
      </w:r>
      <w:r w:rsidRPr="00D872BA">
        <w:rPr>
          <w:b/>
          <w:bCs/>
        </w:rPr>
        <w:t>Accessing the Application Interface</w:t>
      </w:r>
    </w:p>
    <w:p w14:paraId="7AFA9F1C" w14:textId="54A992DA" w:rsidR="00D872BA" w:rsidRDefault="00D872BA" w:rsidP="00D872BA">
      <w:pPr>
        <w:pStyle w:val="NoSpacing"/>
        <w:ind w:left="720"/>
      </w:pPr>
      <w:r w:rsidRPr="00D872BA">
        <w:t>CoPYlot or the DataViewer should automatically open in a new tab in your default web browser.</w:t>
      </w:r>
      <w:r w:rsidRPr="00D872BA">
        <w:br/>
        <w:t xml:space="preserve">If it does </w:t>
      </w:r>
      <w:r w:rsidRPr="00D872BA">
        <w:rPr>
          <w:b/>
          <w:bCs/>
        </w:rPr>
        <w:t>not</w:t>
      </w:r>
      <w:r w:rsidRPr="00D872BA">
        <w:t xml:space="preserve"> open automatically, navigate to:</w:t>
      </w:r>
    </w:p>
    <w:p w14:paraId="3291BFDF" w14:textId="1C7AA65B" w:rsidR="00D872BA" w:rsidRDefault="00D872BA" w:rsidP="00D872BA">
      <w:pPr>
        <w:pStyle w:val="NoSpacing"/>
        <w:ind w:left="720"/>
      </w:pPr>
      <w:hyperlink r:id="rId14" w:history="1">
        <w:r w:rsidRPr="00083A83">
          <w:rPr>
            <w:rStyle w:val="Hyperlink"/>
          </w:rPr>
          <w:t>http://localhost:8501/</w:t>
        </w:r>
      </w:hyperlink>
    </w:p>
    <w:p w14:paraId="66AC2A57" w14:textId="6776F29D" w:rsidR="00AD6145" w:rsidRDefault="00AD6145" w:rsidP="00AD6145">
      <w:pPr>
        <w:pStyle w:val="NoSpacing"/>
      </w:pPr>
    </w:p>
    <w:p w14:paraId="7E02E7DF" w14:textId="63B4D386" w:rsidR="00AD6145" w:rsidRPr="00AD6145" w:rsidRDefault="00AD6145" w:rsidP="00AD6145">
      <w:pPr>
        <w:pStyle w:val="NoSpacing"/>
        <w:rPr>
          <w:b/>
          <w:bCs/>
        </w:rPr>
      </w:pPr>
      <w:r w:rsidRPr="00AD6145">
        <w:rPr>
          <w:b/>
          <w:bCs/>
        </w:rPr>
        <w:t>2. Closing CoPYlot</w:t>
      </w:r>
    </w:p>
    <w:p w14:paraId="3F8B2FD2" w14:textId="7EFDBE37" w:rsidR="00AD6145" w:rsidRDefault="00D872BA" w:rsidP="00D872BA">
      <w:pPr>
        <w:pStyle w:val="NoSpacing"/>
        <w:ind w:left="720"/>
      </w:pPr>
      <w:r>
        <w:t xml:space="preserve">1. </w:t>
      </w:r>
      <w:r w:rsidRPr="00D872BA">
        <w:t xml:space="preserve">Open the application’s </w:t>
      </w:r>
      <w:r w:rsidRPr="00D872BA">
        <w:rPr>
          <w:b/>
          <w:bCs/>
        </w:rPr>
        <w:t>sidebar</w:t>
      </w:r>
      <w:r w:rsidRPr="00D872BA">
        <w:t>.</w:t>
      </w:r>
    </w:p>
    <w:p w14:paraId="1689D945" w14:textId="677745FB" w:rsidR="00AD6145" w:rsidRDefault="00D872BA" w:rsidP="00D872BA">
      <w:pPr>
        <w:pStyle w:val="NoSpacing"/>
        <w:ind w:left="720"/>
      </w:pPr>
      <w:r>
        <w:t xml:space="preserve">2. </w:t>
      </w:r>
      <w:r w:rsidRPr="00D872BA">
        <w:t xml:space="preserve">Click the </w:t>
      </w:r>
      <w:r w:rsidRPr="00D872BA">
        <w:rPr>
          <w:b/>
          <w:bCs/>
        </w:rPr>
        <w:t>Quit App</w:t>
      </w:r>
      <w:r w:rsidRPr="00D872BA">
        <w:t xml:space="preserve"> button.</w:t>
      </w:r>
    </w:p>
    <w:p w14:paraId="02D64FB1" w14:textId="0BBD79FE" w:rsidR="00AD6145" w:rsidRPr="00AD6145" w:rsidRDefault="00D872BA" w:rsidP="00D872BA">
      <w:pPr>
        <w:pStyle w:val="NoSpacing"/>
        <w:ind w:left="720"/>
      </w:pPr>
      <w:r>
        <w:t xml:space="preserve">3. </w:t>
      </w:r>
      <w:r w:rsidRPr="00D872BA">
        <w:t xml:space="preserve">The program will freeze after clicking </w:t>
      </w:r>
      <w:r w:rsidRPr="00D872BA">
        <w:rPr>
          <w:b/>
          <w:bCs/>
        </w:rPr>
        <w:t>Quit App</w:t>
      </w:r>
      <w:r w:rsidRPr="00D872BA">
        <w:t>.</w:t>
      </w:r>
      <w:r>
        <w:t xml:space="preserve"> </w:t>
      </w:r>
      <w:r w:rsidRPr="00D872BA">
        <w:t>You may now safely close the browser tab.</w:t>
      </w:r>
    </w:p>
    <w:sectPr w:rsidR="00AD6145" w:rsidRPr="00AD6145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45"/>
    <w:rsid w:val="001367DA"/>
    <w:rsid w:val="002500B0"/>
    <w:rsid w:val="003D5354"/>
    <w:rsid w:val="00624E11"/>
    <w:rsid w:val="006E4C38"/>
    <w:rsid w:val="00924B70"/>
    <w:rsid w:val="00A1744F"/>
    <w:rsid w:val="00A525D3"/>
    <w:rsid w:val="00AD6145"/>
    <w:rsid w:val="00D872BA"/>
    <w:rsid w:val="00E77686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26FC"/>
  <w15:chartTrackingRefBased/>
  <w15:docId w15:val="{FCF189E0-D0BB-4DE4-88DD-C9153A72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61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61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hyperlink" Target="https://github.com/JonasMarx3007/ProteomicsCoPYlo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yperlink" Target="http://localhost:8501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5:44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24575,'0'2'0,"1"0"0,0 0 0,-1 1 0,1-1 0,0 0 0,0 0 0,0 0 0,0 0 0,0-1 0,1 1 0,-1 0 0,0 0 0,1-1 0,2 3 0,25 20 0,-21-19 0,0 0 0,0-1 0,0 0 0,18 5 0,-20-7 0,0 0 0,0 0 0,0 0 0,0 1 0,0 0 0,-1 0 0,1 1 0,-1-1 0,0 1 0,0 0 0,7 7 0,78 105 0,-86-109 0,-1 0 0,1 0 0,4 15 0,-7-17 0,1-1 0,-1 1 0,1-1 0,0 1 0,0-1 0,1 0 0,-1 0 0,1 1 0,0-2 0,0 1 0,0 0 0,6 4 0,-9-7 0,1-1 0,0 0 0,0 1 0,0-1 0,0 0 0,0 0 0,0 0 0,1 1 0,-1-1 0,0 0 0,0 0 0,0 0 0,0-1 0,0 1 0,0 0 0,0 0 0,0-1 0,0 1 0,0 0 0,0-1 0,0 1 0,0-1 0,-1 1 0,1-1 0,0 0 0,1-1 0,21-21 0,-20 19 0,16-22 0,-2-1 0,0-1 0,17-42 0,-18 36 0,-9 19-273,-1-1 0,0 0 0,-2 0 0,6-32 0,-8 34-6553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5:25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24575,'12'269'0,"-10"-99"0,0-2 0,-1-154 0,2-1 0,0 1 0,7 17 0,-5-16 0,6 31 0,-8-26-455,2 0 0,7 20 0,-7-26-6371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5:19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0 24575,'7'11'0,"1"0"0,-1 0 0,-1 1 0,0-1 0,-1 1 0,8 25 0,-4-12 0,9 28 0,-12-32 0,1 0 0,2 0 0,0-1 0,16 27 0,-6-16 0,20 43 0,-27-47 0,2-1 0,0-1 0,19 24 0,-25-38 0,-2-1 0,1 1 0,5 15 0,-7-14 0,1-1 0,0 0 0,10 13 0,-15-22 51,4 4 223,-5-6-301,0 0 1,0 0-1,0-1 0,0 1 0,0 0 0,0 0 0,0 0 1,0 0-1,0 0 0,0 0 0,0 0 0,0 0 0,0 0 1,0 0-1,0 0 0,0-1 0,0 1 0,0 0 0,0 0 1,0 0-1,0 0 0,0 0 0,0 0 0,0 0 1,0 0-1,0 0 0,0 0 0,0 0 0,0 0 0,0-1 1,0 1-1,0 0 0,0 0 0,0 0 0,0 0 0,0 0 1,0 0-1,0 0 0,0 0 0,1 0 0,-1 0 0,0 0 1,0 0-1,0 0 0,0 0 0,0 0 0,0 0 0,0 0 1,0 0-1,0 0 0,0 0 0,0 0 0,1 0 0,-1 0 1,0 0-1,0 0 0,0 0 0,0 0 0,0 0 0,0 0 1,0 0-1,0 0 0,-2-11-6799</inkml:trace>
  <inkml:trace contextRef="#ctx0" brushRef="#br0" timeOffset="2732.9">1 306 24575,'1'-24'0,"0"0"0,2-1 0,1 1 0,1 1 0,1-1 0,12-28 0,-11 28 0,-6 17 0,1 0 0,0 1 0,1-1 0,0 0 0,6-10 0,-8 16 0,0-1 0,0 1 0,0-1 0,1 1 0,-1 0 0,1 0 0,-1-1 0,1 1 0,-1 0 0,1 0 0,0 1 0,0-1 0,-1 0 0,1 0 0,0 1 0,0-1 0,0 1 0,0 0 0,-1-1 0,1 1 0,0 0 0,0 0 0,0 0 0,0 0 0,4 1 0,21 5 0,1 2 0,31 12 0,0 0 0,-30-15 0,8 4 0,-37-9-33,1 1 0,0-1-1,-1 0 1,1 1 0,-1-1-1,1 1 1,-1-1 0,1 1 0,-1-1-1,1 1 1,-1-1 0,0 1-1,1-1 1,-1 1 0,0 0-1,1-1 1,-1 1 0,0 0 0,0-1-1,1 1 1,-1-1 0,0 1-1,0 0 1,0 0 0,0-1-1,0 1 1,0 0 0,0-1 0,0 1-1,0 0 1,-1-1 0,1 1-1,0 0 1,0-1 0,0 1-1,-1-1 1,1 1 0,0 0 0,-1-1-1,0 2 1,-9 18-6793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6E21D-CA82-4BC4-ACBC-9ED08AA5D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2</cp:revision>
  <dcterms:created xsi:type="dcterms:W3CDTF">2025-12-03T09:14:00Z</dcterms:created>
  <dcterms:modified xsi:type="dcterms:W3CDTF">2025-12-03T09:35:00Z</dcterms:modified>
</cp:coreProperties>
</file>