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2F52A3" w:rsidRDefault="002F52A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466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="00F11AD9" w:rsidRPr="008138B9">
              <w:rPr>
                <w:rStyle w:val="Hyperlink"/>
                <w:noProof/>
              </w:rPr>
              <w:t>Formål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_Toc482177836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="00F11AD9" w:rsidRPr="008138B9">
              <w:rPr>
                <w:rStyle w:val="Hyperlink"/>
                <w:noProof/>
              </w:rPr>
              <w:t>Type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_Toc482177837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="00F11AD9" w:rsidRPr="008138B9">
              <w:rPr>
                <w:rStyle w:val="Hyperlink"/>
                <w:noProof/>
              </w:rPr>
              <w:t>Struktur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_Toc482177838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="00F11AD9" w:rsidRPr="008138B9">
              <w:rPr>
                <w:rStyle w:val="Hyperlink"/>
                <w:noProof/>
              </w:rPr>
              <w:t>Dynamik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_Toc482177839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="00F11AD9" w:rsidRPr="008138B9">
              <w:rPr>
                <w:rStyle w:val="Hyperlink"/>
                <w:noProof/>
              </w:rPr>
              <w:t>Konsekvenser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_Toc482177840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="00F11AD9" w:rsidRPr="008138B9">
              <w:rPr>
                <w:rStyle w:val="Hyperlink"/>
                <w:noProof/>
              </w:rPr>
              <w:t>Sammenligning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_Toc482177841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="00F11AD9" w:rsidRPr="008138B9">
              <w:rPr>
                <w:rStyle w:val="Hyperlink"/>
                <w:noProof/>
              </w:rPr>
              <w:t>Observer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_Toc482177842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="00F11AD9" w:rsidRPr="008138B9">
              <w:rPr>
                <w:rStyle w:val="Hyperlink"/>
                <w:noProof/>
              </w:rPr>
              <w:t>Implementering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_Toc482177843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7E74E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="00F11AD9" w:rsidRPr="008138B9">
              <w:rPr>
                <w:rStyle w:val="Hyperlink"/>
                <w:noProof/>
              </w:rPr>
              <w:t>Konklusion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_Toc482177844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516BFD">
        <w:t xml:space="preserve"> hinanden på forskellig</w:t>
      </w:r>
      <w:r w:rsidR="002909AB">
        <w:t xml:space="preserve">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516BFD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841533" w:rsidP="003A6C56">
      <w:r>
        <w:t xml:space="preserve">Gang of Four deler deres design mønstre ind i tre grupper: Creational-, Structural- og Behavioral patterns. </w:t>
      </w:r>
      <w:r w:rsidR="00974E5E">
        <w:t>Mediator-mønstret er</w:t>
      </w:r>
      <w:r w:rsidR="00A67E13">
        <w:t xml:space="preserve"> </w:t>
      </w:r>
      <w:r w:rsidR="00974E5E">
        <w:t>et Behavioral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2" w:name="_Toc482177838"/>
      <w:r>
        <w:t>Struktur</w:t>
      </w:r>
      <w:bookmarkEnd w:id="2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Colleague</w:t>
      </w:r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Colleagues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ConcreteMediator</w:t>
      </w:r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>terer IMediator</w:t>
      </w:r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77263F" w:rsidRPr="006A7587" w:rsidRDefault="004A7D48" w:rsidP="0077263F">
      <w:pPr>
        <w:pStyle w:val="Listeafsnit"/>
        <w:numPr>
          <w:ilvl w:val="0"/>
          <w:numId w:val="5"/>
        </w:numPr>
        <w:rPr>
          <w:lang w:val="en-US"/>
        </w:rPr>
      </w:pPr>
      <w:r w:rsidRPr="00E0237C">
        <w:rPr>
          <w:b/>
        </w:rPr>
        <w:t>ConcreteColleague</w:t>
      </w:r>
      <w:r w:rsidR="00C335CC">
        <w:t xml:space="preserve"> </w:t>
      </w:r>
      <w:r w:rsidR="006C0828">
        <w:t xml:space="preserve">nedarver fra Colleague </w:t>
      </w:r>
      <w:r w:rsidR="00EF2FFB">
        <w:t>og overrider disse metoder.</w:t>
      </w:r>
    </w:p>
    <w:p w:rsidR="006A7587" w:rsidRPr="00E0237C" w:rsidRDefault="006A7587" w:rsidP="006A7587">
      <w:pPr>
        <w:pStyle w:val="Listeafsnit"/>
        <w:rPr>
          <w:lang w:val="en-US"/>
        </w:rPr>
      </w:pPr>
    </w:p>
    <w:p w:rsidR="006C32B9" w:rsidRDefault="00947F75" w:rsidP="006C32B9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409B9F9" wp14:editId="179C713A">
            <wp:extent cx="4873747" cy="296227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57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D5" w:rsidRPr="008C053B" w:rsidRDefault="006C32B9" w:rsidP="006C32B9">
      <w:pPr>
        <w:pStyle w:val="Billedtekst"/>
        <w:jc w:val="center"/>
      </w:pPr>
      <w:r>
        <w:rPr>
          <w:lang w:val="en-US"/>
        </w:rPr>
        <w:fldChar w:fldCharType="begin"/>
      </w:r>
      <w:r w:rsidRPr="008C053B">
        <w:instrText xml:space="preserve"> SEQ Figur \* ARABIC </w:instrText>
      </w:r>
      <w:r>
        <w:rPr>
          <w:lang w:val="en-US"/>
        </w:rPr>
        <w:fldChar w:fldCharType="separate"/>
      </w:r>
      <w:r w:rsidR="008C053B" w:rsidRPr="008C053B">
        <w:rPr>
          <w:noProof/>
        </w:rPr>
        <w:t>1</w:t>
      </w:r>
      <w:r>
        <w:rPr>
          <w:lang w:val="en-US"/>
        </w:rPr>
        <w:fldChar w:fldCharType="end"/>
      </w:r>
      <w:r w:rsidR="008C053B">
        <w:t>Generel UML klasse-diagram</w:t>
      </w:r>
      <w:r>
        <w:t xml:space="preserve"> for Mediator</w:t>
      </w:r>
    </w:p>
    <w:p w:rsidR="00DE6DE7" w:rsidRPr="00DE6DE7" w:rsidRDefault="0070072E" w:rsidP="00C16836">
      <w:r>
        <w:t xml:space="preserve">ConcreteColleague registrerer sig selv i Mediatoren via Register-metoden. </w:t>
      </w:r>
      <w:r w:rsidR="00BB14CC">
        <w:t>Herved kender Mediator alle Colleagues i form af Colleague-typen.</w:t>
      </w:r>
      <w:r w:rsidR="004D3D6E">
        <w:t xml:space="preserve"> </w:t>
      </w:r>
      <w:r w:rsidR="00176253">
        <w:t xml:space="preserve">Når en ConcreteColleague </w:t>
      </w:r>
      <w:r w:rsidR="00700622">
        <w:t xml:space="preserve">skal sende data, </w:t>
      </w:r>
      <w:r w:rsidR="00D523EC">
        <w:t xml:space="preserve">gøres dette via Mediatoren, </w:t>
      </w:r>
      <w:r w:rsidR="00F43616">
        <w:t xml:space="preserve">der distribuerer denne data. </w:t>
      </w:r>
      <w:r w:rsidR="00053586">
        <w:t xml:space="preserve">Skal den pågældende data fordeles </w:t>
      </w:r>
      <w:r w:rsidR="00CE4BA4">
        <w:t xml:space="preserve">til bestemte Colleagues, </w:t>
      </w:r>
      <w:r w:rsidR="007649AE">
        <w:t>defineres</w:t>
      </w:r>
      <w:r w:rsidR="005B021A">
        <w:t xml:space="preserve"> denne logik i Mediatoren. </w:t>
      </w:r>
      <w:r w:rsidR="00BB14CC">
        <w:t xml:space="preserve"> </w:t>
      </w:r>
    </w:p>
    <w:p w:rsidR="00301F68" w:rsidRDefault="00301F68" w:rsidP="00300BC9">
      <w:pPr>
        <w:pStyle w:val="Overskrift2"/>
      </w:pPr>
      <w:bookmarkStart w:id="3" w:name="_Toc482177840"/>
      <w:r>
        <w:lastRenderedPageBreak/>
        <w:t>Fordele</w:t>
      </w:r>
    </w:p>
    <w:p w:rsidR="00301F68" w:rsidRDefault="008332C0" w:rsidP="00301F68">
      <w:r>
        <w:t xml:space="preserve">Ved at benytte Mediator-mønstret, opfylder man Open/Close-princippet fra SOLID, da </w:t>
      </w:r>
      <w:r w:rsidR="00CF54C4">
        <w:t xml:space="preserve">man ved at nedsætte den høje kobling opnår at objekternes afhængigheder bliver forsimplet. </w:t>
      </w:r>
      <w:r w:rsidR="00A20456">
        <w:t xml:space="preserve">Dette </w:t>
      </w:r>
      <w:r w:rsidR="00C62658">
        <w:t>er en klar fordel, når systemet skal videreudvikles, da man herved får muligheden for at udskifte komponenterne uden det har ind</w:t>
      </w:r>
      <w:r w:rsidR="0057549B">
        <w:t xml:space="preserve">flydelse på de andre objekter. </w:t>
      </w:r>
    </w:p>
    <w:p w:rsidR="0057549B" w:rsidRPr="00301F68" w:rsidRDefault="0057549B" w:rsidP="00301F68"/>
    <w:p w:rsidR="00BB2045" w:rsidRPr="00BB2045" w:rsidRDefault="00300BC9" w:rsidP="00BB2045">
      <w:pPr>
        <w:pStyle w:val="Overskrift2"/>
      </w:pPr>
      <w:r>
        <w:t>Konsekvenser</w:t>
      </w:r>
      <w:bookmarkEnd w:id="3"/>
    </w:p>
    <w:p w:rsidR="00BC0541" w:rsidRDefault="00844BF3" w:rsidP="0018784D">
      <w:r>
        <w:t>N</w:t>
      </w:r>
      <w:r w:rsidR="00BC0541">
        <w:t>år man benytter sig af Mediator</w:t>
      </w:r>
      <w:r w:rsidR="003A35DC">
        <w:t>-</w:t>
      </w:r>
      <w:r>
        <w:t xml:space="preserve">mønstret, skal man </w:t>
      </w:r>
      <w:r w:rsidR="00BB2045">
        <w:t>være opmærksom på ikke</w:t>
      </w:r>
      <w:r>
        <w:t xml:space="preserve"> at lave en </w:t>
      </w:r>
      <w:r w:rsidR="00BB2045">
        <w:t>gudeklasse</w:t>
      </w:r>
      <w:r w:rsidR="001A156C">
        <w:t>, med kendskab til alle objekter</w:t>
      </w:r>
      <w:r w:rsidR="00BC0541">
        <w:t xml:space="preserve"> i systemet og med</w:t>
      </w:r>
      <w:r>
        <w:t xml:space="preserve"> høj kompleksitet. I scenarier hvor</w:t>
      </w:r>
      <w:r w:rsidR="004F6643">
        <w:t xml:space="preserve"> </w:t>
      </w:r>
      <w:r w:rsidR="00DF6BD3">
        <w:t xml:space="preserve">flere forskellige </w:t>
      </w:r>
      <w:r w:rsidR="001A156C">
        <w:t>typer subklasser, som</w:t>
      </w:r>
      <w:r w:rsidR="00DF6BD3">
        <w:t xml:space="preserve"> skal benytte sig af Mediatoren, </w:t>
      </w:r>
      <w:r w:rsidR="00BB2045">
        <w:t>vil det være nødvendigt at</w:t>
      </w:r>
      <w:r w:rsidR="001A156C">
        <w:t xml:space="preserve"> have logik, som</w:t>
      </w:r>
      <w:r w:rsidR="00BB2045">
        <w:t xml:space="preserve"> håndtere</w:t>
      </w:r>
      <w:r w:rsidR="001A156C">
        <w:t>r</w:t>
      </w:r>
      <w:r w:rsidR="00BB2045">
        <w:t xml:space="preserve"> de individuelle </w:t>
      </w:r>
      <w:r w:rsidR="001A156C">
        <w:t>typer</w:t>
      </w:r>
      <w:r w:rsidR="00DF6BD3">
        <w:t xml:space="preserve">. Dette </w:t>
      </w:r>
      <w:r w:rsidR="00BB2045">
        <w:t>kan</w:t>
      </w:r>
      <w:r w:rsidR="00DF6BD3">
        <w:t xml:space="preserve"> medfølge kompleks og uoverskuelig kode. I sådanne tilfælde </w:t>
      </w:r>
      <w:r w:rsidR="00BC0541">
        <w:t>kan det være nødvendigt</w:t>
      </w:r>
      <w:r w:rsidR="005E5441">
        <w:t xml:space="preserve"> oprette flere </w:t>
      </w:r>
      <w:r w:rsidR="00BC0541">
        <w:t>typer Mediatorer</w:t>
      </w:r>
      <w:r w:rsidR="005E5441">
        <w:t xml:space="preserve">, som håndterer kommunikation mellem hver de forskellige </w:t>
      </w:r>
      <w:r w:rsidR="00866BE3">
        <w:t>typer</w:t>
      </w:r>
      <w:r w:rsidR="005E5441">
        <w:t xml:space="preserve"> </w:t>
      </w:r>
      <w:r w:rsidR="00BB2045">
        <w:t>klasser</w:t>
      </w:r>
      <w:r w:rsidR="005E5441">
        <w:t>.</w:t>
      </w:r>
      <w:r w:rsidR="00E7409F">
        <w:t xml:space="preserve"> </w:t>
      </w:r>
      <w:r w:rsidR="00522440">
        <w:rPr>
          <w:rStyle w:val="Fodnotehenvisning"/>
        </w:rPr>
        <w:footnoteReference w:id="2"/>
      </w:r>
    </w:p>
    <w:p w:rsidR="00844BF3" w:rsidRPr="0018784D" w:rsidRDefault="00844BF3" w:rsidP="0018784D"/>
    <w:p w:rsidR="002C5B70" w:rsidRDefault="002C5B70" w:rsidP="00774680">
      <w:pPr>
        <w:pStyle w:val="Overskrift1"/>
      </w:pPr>
      <w:bookmarkStart w:id="4" w:name="_Toc482177841"/>
      <w:r>
        <w:t>Sammenligning</w:t>
      </w:r>
      <w:bookmarkEnd w:id="4"/>
    </w:p>
    <w:p w:rsidR="00197E46" w:rsidRDefault="00197E46" w:rsidP="00197E46">
      <w:pPr>
        <w:pStyle w:val="Overskrift2"/>
      </w:pPr>
      <w:bookmarkStart w:id="5" w:name="_Toc482177842"/>
      <w:r>
        <w:t>Observer</w:t>
      </w:r>
      <w:bookmarkEnd w:id="5"/>
    </w:p>
    <w:p w:rsidR="00030C02" w:rsidRPr="001E260C" w:rsidRDefault="00054786" w:rsidP="001E260C">
      <w:r>
        <w:t>Til forskel fra Mediator, som faciliterer kommunikationen mellem eks</w:t>
      </w:r>
      <w:r w:rsidR="00E97970">
        <w:t xml:space="preserve">isterende objekter i et system, </w:t>
      </w:r>
      <w:r w:rsidR="00CF07D5">
        <w:t xml:space="preserve">introducerer Observer-mønstret Observer- og Subject-klasser til systemet. </w:t>
      </w:r>
      <w:r w:rsidR="00524759">
        <w:t xml:space="preserve">I dette mønster går kommunikationen kun én vej – fra Subject til Observer (alle Observere), hvorimod kommunikationen i Mediator kan være mere kompleks. </w:t>
      </w:r>
      <w:r w:rsidR="00030C02">
        <w:t xml:space="preserve">Begge mønstre giver lav kobling i et givent system, da de benyttes </w:t>
      </w:r>
      <w:r w:rsidR="002A629A">
        <w:t xml:space="preserve">til </w:t>
      </w:r>
      <w:r w:rsidR="00BF0AE8">
        <w:t xml:space="preserve">at simplificere afhængighederne. </w:t>
      </w:r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6" w:name="_Toc482177843"/>
      <w:r>
        <w:t>Implementering</w:t>
      </w:r>
      <w:bookmarkEnd w:id="6"/>
    </w:p>
    <w:p w:rsidR="00D60D31" w:rsidRDefault="008B24FC" w:rsidP="00D60D31">
      <w:r>
        <w:t xml:space="preserve">I vores egen implementering af Mediator-mønstret, har vi taget udgangspunkt i et system, hvor telefoner skal kommunikere med hinanden uden at være direkte forbundet. </w:t>
      </w:r>
      <w:r w:rsidR="00092D04">
        <w:t xml:space="preserve">Her implementeres en PhoneCentral, som fungerer som vores Mediator. </w:t>
      </w:r>
      <w:r w:rsidR="003241F9">
        <w:t xml:space="preserve">Telefonerne kan her sende beskeder og ringe til hinanden via PhoneCentral. </w:t>
      </w:r>
      <w:r w:rsidR="0060604E">
        <w:t>Der oprettet to typer af telefoner, som hver overrider de nedarvede metoder fra super-klassen ’Phone’.</w:t>
      </w:r>
      <w:r w:rsidR="00922924">
        <w:t xml:space="preserve"> </w:t>
      </w:r>
      <w:r w:rsidR="00FA4634">
        <w:t>Når en telefon skal sende en besked ti</w:t>
      </w:r>
      <w:r w:rsidR="009B414D">
        <w:t xml:space="preserve">l en anden, bliver denne kommunikation dirigeret </w:t>
      </w:r>
      <w:r w:rsidR="007902EB">
        <w:t>af logikken i Mediator.</w:t>
      </w:r>
    </w:p>
    <w:p w:rsidR="00240534" w:rsidRDefault="00240534" w:rsidP="00D60D31">
      <w:r>
        <w:t xml:space="preserve">Nedenfor ses et UML klasse-diagram </w:t>
      </w:r>
      <w:r w:rsidR="00A542A2">
        <w:t>over systemet.</w:t>
      </w:r>
    </w:p>
    <w:p w:rsidR="008C053B" w:rsidRDefault="00B62228" w:rsidP="008C053B">
      <w:pPr>
        <w:keepNext/>
        <w:jc w:val="center"/>
      </w:pPr>
      <w:r w:rsidRPr="00B62228">
        <w:lastRenderedPageBreak/>
        <w:drawing>
          <wp:inline distT="0" distB="0" distL="0" distR="0" wp14:anchorId="48F07E47" wp14:editId="41D83DC0">
            <wp:extent cx="4229100" cy="2945382"/>
            <wp:effectExtent l="0" t="0" r="0" b="7620"/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120" cy="29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28" w:rsidRPr="00D60D31" w:rsidRDefault="008C053B" w:rsidP="008C053B">
      <w:pPr>
        <w:pStyle w:val="Billedtekst"/>
        <w:jc w:val="center"/>
      </w:pP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UML klasse-diagram over egen implementering</w:t>
      </w:r>
    </w:p>
    <w:p w:rsidR="00B10EF7" w:rsidRDefault="00B10EF7" w:rsidP="00774680">
      <w:pPr>
        <w:pStyle w:val="Overskrift1"/>
      </w:pPr>
    </w:p>
    <w:p w:rsidR="0097687B" w:rsidRDefault="00B10EF7" w:rsidP="006050F5">
      <w:pPr>
        <w:pStyle w:val="Overskrift1"/>
      </w:pPr>
      <w:bookmarkStart w:id="7" w:name="_Toc482177844"/>
      <w:r>
        <w:t>Konklusion</w:t>
      </w:r>
      <w:bookmarkEnd w:id="7"/>
    </w:p>
    <w:p w:rsidR="008819DB" w:rsidRDefault="008819DB" w:rsidP="008819DB">
      <w:r>
        <w:t>Når man står som softwareudvikler, og man skal udvikle et program med intern kommu</w:t>
      </w:r>
      <w:r>
        <w:t>nikation imellem objekter, kan M</w:t>
      </w:r>
      <w:r>
        <w:t>ediator</w:t>
      </w:r>
      <w:r>
        <w:t>-</w:t>
      </w:r>
      <w:r>
        <w:t>mønstret være et godt mønster til at sikre lav kobling. Man skal dog overveje</w:t>
      </w:r>
      <w:r w:rsidR="00303E0D">
        <w:t>,</w:t>
      </w:r>
      <w:r>
        <w:t xml:space="preserve"> hvorda</w:t>
      </w:r>
      <w:r w:rsidR="008E6C83">
        <w:t>n objekterne skal kommunikere mellem hinanden,</w:t>
      </w:r>
      <w:r>
        <w:t xml:space="preserve"> og om objekterne er ens. </w:t>
      </w:r>
    </w:p>
    <w:p w:rsidR="00C70C73" w:rsidRPr="00C70C73" w:rsidRDefault="00B33C67" w:rsidP="008819DB">
      <w:r>
        <w:t>I en løsning</w:t>
      </w:r>
      <w:bookmarkStart w:id="8" w:name="_GoBack"/>
      <w:bookmarkEnd w:id="8"/>
      <w:r w:rsidR="008819DB">
        <w:t xml:space="preserve"> hvor kommunikationen skal være meget spec</w:t>
      </w:r>
      <w:r w:rsidR="008819DB">
        <w:t>ifik, og objekterne er ens, er M</w:t>
      </w:r>
      <w:r w:rsidR="008819DB">
        <w:t>ediator</w:t>
      </w:r>
      <w:r w:rsidR="008819DB">
        <w:t>-</w:t>
      </w:r>
      <w:r w:rsidR="008819DB">
        <w:t>mønstret perfekt. Skal man derimod lave et program, hvor kommunikationen er meget simpel, og objekterne varierer i funktionalitet, kan mønstre som observer være et bedre valg.</w:t>
      </w:r>
    </w:p>
    <w:sectPr w:rsidR="00C70C73" w:rsidRPr="00C70C73" w:rsidSect="00C91275">
      <w:headerReference w:type="default" r:id="rId10"/>
      <w:pgSz w:w="11906" w:h="16838"/>
      <w:pgMar w:top="1418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4E7" w:rsidRDefault="007E74E7" w:rsidP="00EA3461">
      <w:pPr>
        <w:spacing w:after="0" w:line="240" w:lineRule="auto"/>
      </w:pPr>
      <w:r>
        <w:separator/>
      </w:r>
    </w:p>
  </w:endnote>
  <w:endnote w:type="continuationSeparator" w:id="0">
    <w:p w:rsidR="007E74E7" w:rsidRDefault="007E74E7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4E7" w:rsidRDefault="007E74E7" w:rsidP="00EA3461">
      <w:pPr>
        <w:spacing w:after="0" w:line="240" w:lineRule="auto"/>
      </w:pPr>
      <w:r>
        <w:separator/>
      </w:r>
    </w:p>
  </w:footnote>
  <w:footnote w:type="continuationSeparator" w:id="0">
    <w:p w:rsidR="007E74E7" w:rsidRDefault="007E74E7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  <w:footnote w:id="2">
    <w:p w:rsidR="00522440" w:rsidRDefault="0052244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Segoe UI" w:hAnsi="Segoe UI" w:cs="Segoe UI"/>
            <w:color w:val="000000"/>
            <w:sz w:val="21"/>
            <w:szCs w:val="21"/>
            <w:shd w:val="clear" w:color="auto" w:fill="F1F0F0"/>
          </w:rPr>
          <w:t>https://app.pluralsight.com/player?course=design-patterns-java-behavioral&amp;author=bryan-hansen&amp;name=design-patterns-java-behavioral-m6&amp;clip=0&amp;mode=live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06D34"/>
    <w:rsid w:val="000135C2"/>
    <w:rsid w:val="00030C02"/>
    <w:rsid w:val="00053586"/>
    <w:rsid w:val="00054786"/>
    <w:rsid w:val="000735C5"/>
    <w:rsid w:val="000827C1"/>
    <w:rsid w:val="00092D04"/>
    <w:rsid w:val="000A50A1"/>
    <w:rsid w:val="000B6B95"/>
    <w:rsid w:val="000C562D"/>
    <w:rsid w:val="00116802"/>
    <w:rsid w:val="00120B8B"/>
    <w:rsid w:val="00124299"/>
    <w:rsid w:val="001302D1"/>
    <w:rsid w:val="001413D4"/>
    <w:rsid w:val="00176253"/>
    <w:rsid w:val="0018008E"/>
    <w:rsid w:val="001802C7"/>
    <w:rsid w:val="0018784D"/>
    <w:rsid w:val="00197E46"/>
    <w:rsid w:val="001A156C"/>
    <w:rsid w:val="001B51F6"/>
    <w:rsid w:val="001B5B07"/>
    <w:rsid w:val="001D127A"/>
    <w:rsid w:val="001E260C"/>
    <w:rsid w:val="00202746"/>
    <w:rsid w:val="00240534"/>
    <w:rsid w:val="00256059"/>
    <w:rsid w:val="00262C5E"/>
    <w:rsid w:val="002909AB"/>
    <w:rsid w:val="002A0D41"/>
    <w:rsid w:val="002A27A3"/>
    <w:rsid w:val="002A629A"/>
    <w:rsid w:val="002C5B70"/>
    <w:rsid w:val="002D0490"/>
    <w:rsid w:val="002F52A3"/>
    <w:rsid w:val="00300BC9"/>
    <w:rsid w:val="00301F68"/>
    <w:rsid w:val="00303E0D"/>
    <w:rsid w:val="00305B3D"/>
    <w:rsid w:val="003241F9"/>
    <w:rsid w:val="00334F63"/>
    <w:rsid w:val="00337759"/>
    <w:rsid w:val="0034445C"/>
    <w:rsid w:val="003513A5"/>
    <w:rsid w:val="00376FEF"/>
    <w:rsid w:val="003859D4"/>
    <w:rsid w:val="003A35DC"/>
    <w:rsid w:val="003A6C56"/>
    <w:rsid w:val="003C08D4"/>
    <w:rsid w:val="003D320D"/>
    <w:rsid w:val="003D777F"/>
    <w:rsid w:val="0041046C"/>
    <w:rsid w:val="00421896"/>
    <w:rsid w:val="00433D7C"/>
    <w:rsid w:val="00447625"/>
    <w:rsid w:val="004516B5"/>
    <w:rsid w:val="00482ED7"/>
    <w:rsid w:val="00487944"/>
    <w:rsid w:val="004A7D48"/>
    <w:rsid w:val="004B27D3"/>
    <w:rsid w:val="004B4794"/>
    <w:rsid w:val="004C7390"/>
    <w:rsid w:val="004D3D6E"/>
    <w:rsid w:val="004E31CD"/>
    <w:rsid w:val="004F6643"/>
    <w:rsid w:val="004F7C23"/>
    <w:rsid w:val="00516BFD"/>
    <w:rsid w:val="00522440"/>
    <w:rsid w:val="00524759"/>
    <w:rsid w:val="0057549B"/>
    <w:rsid w:val="005807E3"/>
    <w:rsid w:val="005B021A"/>
    <w:rsid w:val="005B1B3C"/>
    <w:rsid w:val="005B51F1"/>
    <w:rsid w:val="005D122F"/>
    <w:rsid w:val="005E5441"/>
    <w:rsid w:val="005F5CAA"/>
    <w:rsid w:val="006050F5"/>
    <w:rsid w:val="0060604E"/>
    <w:rsid w:val="00645030"/>
    <w:rsid w:val="006576C1"/>
    <w:rsid w:val="006844A4"/>
    <w:rsid w:val="00695034"/>
    <w:rsid w:val="00696359"/>
    <w:rsid w:val="006A26F8"/>
    <w:rsid w:val="006A7587"/>
    <w:rsid w:val="006C0828"/>
    <w:rsid w:val="006C32B9"/>
    <w:rsid w:val="006F05FA"/>
    <w:rsid w:val="00700622"/>
    <w:rsid w:val="0070072E"/>
    <w:rsid w:val="00715029"/>
    <w:rsid w:val="007649AE"/>
    <w:rsid w:val="00766A92"/>
    <w:rsid w:val="0077263F"/>
    <w:rsid w:val="00774680"/>
    <w:rsid w:val="007857EB"/>
    <w:rsid w:val="007902EB"/>
    <w:rsid w:val="007B3991"/>
    <w:rsid w:val="007C6FA0"/>
    <w:rsid w:val="007E3639"/>
    <w:rsid w:val="007E74E7"/>
    <w:rsid w:val="007E78BA"/>
    <w:rsid w:val="007F5580"/>
    <w:rsid w:val="007F6F9F"/>
    <w:rsid w:val="00832949"/>
    <w:rsid w:val="008332C0"/>
    <w:rsid w:val="00841533"/>
    <w:rsid w:val="00844BF3"/>
    <w:rsid w:val="00866BE3"/>
    <w:rsid w:val="00866CD5"/>
    <w:rsid w:val="008819DB"/>
    <w:rsid w:val="008A1F0C"/>
    <w:rsid w:val="008B24FC"/>
    <w:rsid w:val="008C053B"/>
    <w:rsid w:val="008C1270"/>
    <w:rsid w:val="008C53AE"/>
    <w:rsid w:val="008E6C83"/>
    <w:rsid w:val="00913CD1"/>
    <w:rsid w:val="009172B4"/>
    <w:rsid w:val="00922924"/>
    <w:rsid w:val="00947F75"/>
    <w:rsid w:val="0095098D"/>
    <w:rsid w:val="00974E5E"/>
    <w:rsid w:val="0097687B"/>
    <w:rsid w:val="00991452"/>
    <w:rsid w:val="00996015"/>
    <w:rsid w:val="009A1C30"/>
    <w:rsid w:val="009B414D"/>
    <w:rsid w:val="009E1BD2"/>
    <w:rsid w:val="009F0AA3"/>
    <w:rsid w:val="009F3A7A"/>
    <w:rsid w:val="009F7516"/>
    <w:rsid w:val="00A14D91"/>
    <w:rsid w:val="00A16F99"/>
    <w:rsid w:val="00A20456"/>
    <w:rsid w:val="00A542A2"/>
    <w:rsid w:val="00A54423"/>
    <w:rsid w:val="00A63A1C"/>
    <w:rsid w:val="00A65DF3"/>
    <w:rsid w:val="00A67E13"/>
    <w:rsid w:val="00A705EB"/>
    <w:rsid w:val="00AA7007"/>
    <w:rsid w:val="00AB2964"/>
    <w:rsid w:val="00AB678E"/>
    <w:rsid w:val="00AF4DE3"/>
    <w:rsid w:val="00B0326D"/>
    <w:rsid w:val="00B10ABE"/>
    <w:rsid w:val="00B10EF7"/>
    <w:rsid w:val="00B33C67"/>
    <w:rsid w:val="00B424E4"/>
    <w:rsid w:val="00B62228"/>
    <w:rsid w:val="00B71970"/>
    <w:rsid w:val="00B76E62"/>
    <w:rsid w:val="00B9655E"/>
    <w:rsid w:val="00BA12C2"/>
    <w:rsid w:val="00BA1930"/>
    <w:rsid w:val="00BA405D"/>
    <w:rsid w:val="00BB14CC"/>
    <w:rsid w:val="00BB2045"/>
    <w:rsid w:val="00BB2062"/>
    <w:rsid w:val="00BC0541"/>
    <w:rsid w:val="00BD2F82"/>
    <w:rsid w:val="00BF0AE8"/>
    <w:rsid w:val="00C11C54"/>
    <w:rsid w:val="00C12E7B"/>
    <w:rsid w:val="00C15287"/>
    <w:rsid w:val="00C16836"/>
    <w:rsid w:val="00C23059"/>
    <w:rsid w:val="00C335CC"/>
    <w:rsid w:val="00C52ACC"/>
    <w:rsid w:val="00C62658"/>
    <w:rsid w:val="00C70C73"/>
    <w:rsid w:val="00C77889"/>
    <w:rsid w:val="00C8397D"/>
    <w:rsid w:val="00C91275"/>
    <w:rsid w:val="00CE0BD3"/>
    <w:rsid w:val="00CE4BA4"/>
    <w:rsid w:val="00CE7292"/>
    <w:rsid w:val="00CF07D5"/>
    <w:rsid w:val="00CF54C4"/>
    <w:rsid w:val="00D00B0B"/>
    <w:rsid w:val="00D17E35"/>
    <w:rsid w:val="00D523EC"/>
    <w:rsid w:val="00D569D0"/>
    <w:rsid w:val="00D60D31"/>
    <w:rsid w:val="00DE6DE7"/>
    <w:rsid w:val="00DF6BD3"/>
    <w:rsid w:val="00E0237C"/>
    <w:rsid w:val="00E24578"/>
    <w:rsid w:val="00E25ABF"/>
    <w:rsid w:val="00E46886"/>
    <w:rsid w:val="00E7409F"/>
    <w:rsid w:val="00E77B86"/>
    <w:rsid w:val="00E86E6D"/>
    <w:rsid w:val="00E97970"/>
    <w:rsid w:val="00EA3461"/>
    <w:rsid w:val="00EA7AF3"/>
    <w:rsid w:val="00EC3FF7"/>
    <w:rsid w:val="00ED337F"/>
    <w:rsid w:val="00ED49CE"/>
    <w:rsid w:val="00ED7E11"/>
    <w:rsid w:val="00EE37DA"/>
    <w:rsid w:val="00EF2FFB"/>
    <w:rsid w:val="00F11AD9"/>
    <w:rsid w:val="00F165A9"/>
    <w:rsid w:val="00F27FEA"/>
    <w:rsid w:val="00F312C9"/>
    <w:rsid w:val="00F43616"/>
    <w:rsid w:val="00F508D2"/>
    <w:rsid w:val="00F81AE1"/>
    <w:rsid w:val="00FA3ACD"/>
    <w:rsid w:val="00FA4634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482ED7"/>
    <w:rPr>
      <w:color w:val="954F72" w:themeColor="followed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6C32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.facebook.com/l.php?u=https%3A%2F%2Fapp.pluralsight.com%2Fplayer%3Fcourse%3Ddesign-patterns-java-behavioral%26author%3Dbryan-hansen%26name%3Ddesign-patterns-java-behavioral-m6%26clip%3D0%26mode%3Dlive&amp;h=ATP92SBjInruCMqPYJRrs0UPrlloboW2IayRIFHAaoJ1TUZOEFWj3gKFV3JwfHKKAwkPY91evcNLznFlxCHHxnbmekORpVDXT29PQ2wxlqKBBAUCBpKEtHlYfitmggouTgRSMw7Xgw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8E124-ADF9-4943-9491-A2D5515B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708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306</cp:revision>
  <dcterms:created xsi:type="dcterms:W3CDTF">2017-05-09T15:02:00Z</dcterms:created>
  <dcterms:modified xsi:type="dcterms:W3CDTF">2017-05-11T11:04:00Z</dcterms:modified>
</cp:coreProperties>
</file>