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C9FD" w14:textId="6122B445" w:rsidR="004512ED" w:rsidRPr="003F5D14" w:rsidRDefault="004512ED" w:rsidP="004512ED">
      <w:pPr>
        <w:pStyle w:val="Title"/>
        <w:pBdr>
          <w:bottom w:val="single" w:sz="12" w:space="1" w:color="auto"/>
        </w:pBdr>
        <w:rPr>
          <w:i/>
          <w:iCs/>
          <w:lang w:val="en-US"/>
        </w:rPr>
      </w:pPr>
      <w:r w:rsidRPr="003F5D14">
        <w:rPr>
          <w:lang w:val="en-US"/>
        </w:rPr>
        <w:t xml:space="preserve">Comments on plots for </w:t>
      </w:r>
      <w:r w:rsidRPr="003F5D14">
        <w:rPr>
          <w:i/>
          <w:iCs/>
          <w:lang w:val="en-US"/>
        </w:rPr>
        <w:t>elec_heat_v2g50</w:t>
      </w:r>
    </w:p>
    <w:p w14:paraId="53A9C0E1" w14:textId="77777777" w:rsidR="004512ED" w:rsidRPr="003F5D14" w:rsidRDefault="004512ED" w:rsidP="004512ED">
      <w:pPr>
        <w:rPr>
          <w:lang w:val="en-US"/>
        </w:rPr>
      </w:pPr>
    </w:p>
    <w:p w14:paraId="32596D01" w14:textId="77777777" w:rsidR="004512ED" w:rsidRPr="003F5D14" w:rsidRDefault="004512ED" w:rsidP="004512ED">
      <w:pPr>
        <w:pStyle w:val="Heading1"/>
        <w:rPr>
          <w:color w:val="auto"/>
          <w:lang w:val="en-US"/>
        </w:rPr>
      </w:pPr>
      <w:r w:rsidRPr="003F5D14">
        <w:rPr>
          <w:color w:val="auto"/>
          <w:lang w:val="en-US"/>
        </w:rPr>
        <w:t>Electricity Analysis - Mismatch</w:t>
      </w:r>
    </w:p>
    <w:p w14:paraId="2BB77D1B" w14:textId="77777777" w:rsidR="004512ED" w:rsidRPr="003F5D14" w:rsidRDefault="004512ED" w:rsidP="004512ED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1</w:t>
      </w:r>
    </w:p>
    <w:p w14:paraId="0890A4E2" w14:textId="6C97B5C3" w:rsidR="002F69DE" w:rsidRPr="003F5D14" w:rsidRDefault="00272D6A" w:rsidP="004512ED">
      <w:pPr>
        <w:pStyle w:val="ListParagraph"/>
        <w:numPr>
          <w:ilvl w:val="0"/>
          <w:numId w:val="1"/>
        </w:numPr>
        <w:rPr>
          <w:lang w:val="en-US"/>
        </w:rPr>
      </w:pPr>
      <w:r w:rsidRPr="003F5D14">
        <w:rPr>
          <w:lang w:val="en-US"/>
        </w:rPr>
        <w:t>Monopole across whole of Europe</w:t>
      </w:r>
    </w:p>
    <w:p w14:paraId="1324E703" w14:textId="63A73B24" w:rsidR="00272D6A" w:rsidRPr="003F5D14" w:rsidRDefault="00DD60B4" w:rsidP="004512ED">
      <w:pPr>
        <w:pStyle w:val="ListParagraph"/>
        <w:numPr>
          <w:ilvl w:val="0"/>
          <w:numId w:val="1"/>
        </w:numPr>
        <w:rPr>
          <w:lang w:val="en-US"/>
        </w:rPr>
      </w:pPr>
      <w:r w:rsidRPr="003F5D14">
        <w:rPr>
          <w:lang w:val="en-US"/>
        </w:rPr>
        <w:t>Strong daily frequency and semi-strong half-daily frequency</w:t>
      </w:r>
    </w:p>
    <w:p w14:paraId="2194B171" w14:textId="55135069" w:rsidR="00DD60B4" w:rsidRPr="003F5D14" w:rsidRDefault="00DD60B4" w:rsidP="004512ED">
      <w:pPr>
        <w:pStyle w:val="ListParagraph"/>
        <w:numPr>
          <w:ilvl w:val="0"/>
          <w:numId w:val="1"/>
        </w:numPr>
        <w:rPr>
          <w:lang w:val="en-US"/>
        </w:rPr>
      </w:pPr>
      <w:r w:rsidRPr="003F5D14">
        <w:rPr>
          <w:lang w:val="en-US"/>
        </w:rPr>
        <w:t>Clear daily pattern with peak at noon (11-13)</w:t>
      </w:r>
    </w:p>
    <w:p w14:paraId="6100B21F" w14:textId="4528F629" w:rsidR="001C6242" w:rsidRPr="003F5D14" w:rsidRDefault="001C6242" w:rsidP="004512ED">
      <w:pPr>
        <w:pStyle w:val="ListParagraph"/>
        <w:numPr>
          <w:ilvl w:val="0"/>
          <w:numId w:val="1"/>
        </w:numPr>
        <w:rPr>
          <w:lang w:val="en-US"/>
        </w:rPr>
      </w:pPr>
      <w:r w:rsidRPr="003F5D14">
        <w:rPr>
          <w:lang w:val="en-US"/>
        </w:rPr>
        <w:t>Large fluctuations during yearly average, with increased amplitudes in winter months</w:t>
      </w:r>
    </w:p>
    <w:p w14:paraId="4F786400" w14:textId="438D3C9C" w:rsidR="001C6242" w:rsidRPr="003F5D14" w:rsidRDefault="00D70759" w:rsidP="004512ED">
      <w:pPr>
        <w:pStyle w:val="ListParagraph"/>
        <w:numPr>
          <w:ilvl w:val="0"/>
          <w:numId w:val="1"/>
        </w:numPr>
        <w:rPr>
          <w:lang w:val="en-US"/>
        </w:rPr>
      </w:pPr>
      <w:r w:rsidRPr="003F5D14">
        <w:rPr>
          <w:lang w:val="en-US"/>
        </w:rPr>
        <w:t xml:space="preserve">Primary contribution from </w:t>
      </w:r>
      <w:r w:rsidR="00FF238D">
        <w:rPr>
          <w:lang w:val="en-US"/>
        </w:rPr>
        <w:t>Solar PV</w:t>
      </w:r>
      <w:r w:rsidRPr="003F5D14">
        <w:rPr>
          <w:lang w:val="en-US"/>
        </w:rPr>
        <w:t xml:space="preserve">, with </w:t>
      </w:r>
      <w:r w:rsidR="00FF238D">
        <w:rPr>
          <w:lang w:val="en-US"/>
        </w:rPr>
        <w:t>W</w:t>
      </w:r>
      <w:r w:rsidRPr="003F5D14">
        <w:rPr>
          <w:lang w:val="en-US"/>
        </w:rPr>
        <w:t xml:space="preserve">ind and </w:t>
      </w:r>
      <w:r w:rsidR="00FF238D">
        <w:rPr>
          <w:lang w:val="en-US"/>
        </w:rPr>
        <w:t>Solar PV</w:t>
      </w:r>
      <w:r w:rsidR="00FF238D" w:rsidRPr="003F5D14">
        <w:rPr>
          <w:lang w:val="en-US"/>
        </w:rPr>
        <w:t xml:space="preserve"> </w:t>
      </w:r>
      <w:r w:rsidRPr="003F5D14">
        <w:rPr>
          <w:lang w:val="en-US"/>
        </w:rPr>
        <w:t>/</w:t>
      </w:r>
      <w:r w:rsidR="00FF238D">
        <w:rPr>
          <w:lang w:val="en-US"/>
        </w:rPr>
        <w:t>L</w:t>
      </w:r>
      <w:r w:rsidRPr="003F5D14">
        <w:rPr>
          <w:lang w:val="en-US"/>
        </w:rPr>
        <w:t xml:space="preserve">oad </w:t>
      </w:r>
      <w:r w:rsidR="00FF238D">
        <w:rPr>
          <w:lang w:val="en-US"/>
        </w:rPr>
        <w:t>E</w:t>
      </w:r>
      <w:r w:rsidRPr="003F5D14">
        <w:rPr>
          <w:lang w:val="en-US"/>
        </w:rPr>
        <w:t>lectricity being the two second largest influencers</w:t>
      </w:r>
    </w:p>
    <w:p w14:paraId="286611C6" w14:textId="7B85F2F5" w:rsidR="00D70759" w:rsidRDefault="0079134C" w:rsidP="004512ED">
      <w:pPr>
        <w:pStyle w:val="ListParagraph"/>
        <w:numPr>
          <w:ilvl w:val="0"/>
          <w:numId w:val="1"/>
        </w:numPr>
        <w:rPr>
          <w:lang w:val="en-US"/>
        </w:rPr>
      </w:pPr>
      <w:r w:rsidRPr="003F5D14">
        <w:rPr>
          <w:lang w:val="en-US"/>
        </w:rPr>
        <w:t xml:space="preserve">Primary response from </w:t>
      </w:r>
      <w:r w:rsidR="00FF238D">
        <w:rPr>
          <w:lang w:val="en-US"/>
        </w:rPr>
        <w:t>T</w:t>
      </w:r>
      <w:r w:rsidRPr="003F5D14">
        <w:rPr>
          <w:lang w:val="en-US"/>
        </w:rPr>
        <w:t xml:space="preserve">ransport </w:t>
      </w:r>
      <w:r w:rsidR="00FF238D">
        <w:rPr>
          <w:lang w:val="en-US"/>
        </w:rPr>
        <w:t>C</w:t>
      </w:r>
      <w:r w:rsidRPr="003F5D14">
        <w:rPr>
          <w:lang w:val="en-US"/>
        </w:rPr>
        <w:t>oupl</w:t>
      </w:r>
      <w:r w:rsidR="00FF238D">
        <w:rPr>
          <w:lang w:val="en-US"/>
        </w:rPr>
        <w:t xml:space="preserve">e </w:t>
      </w:r>
      <w:r w:rsidRPr="003F5D14">
        <w:rPr>
          <w:lang w:val="en-US"/>
        </w:rPr>
        <w:t xml:space="preserve">with a minor response from </w:t>
      </w:r>
      <w:r w:rsidR="00FF238D">
        <w:rPr>
          <w:lang w:val="en-US"/>
        </w:rPr>
        <w:t>S</w:t>
      </w:r>
      <w:r w:rsidRPr="003F5D14">
        <w:rPr>
          <w:lang w:val="en-US"/>
        </w:rPr>
        <w:t>torage/</w:t>
      </w:r>
      <w:r w:rsidR="00FF238D">
        <w:rPr>
          <w:lang w:val="en-US"/>
        </w:rPr>
        <w:t>T</w:t>
      </w:r>
      <w:r w:rsidRPr="003F5D14">
        <w:rPr>
          <w:lang w:val="en-US"/>
        </w:rPr>
        <w:t xml:space="preserve">ransport </w:t>
      </w:r>
      <w:r w:rsidR="00FF238D">
        <w:rPr>
          <w:lang w:val="en-US"/>
        </w:rPr>
        <w:t xml:space="preserve">Couple </w:t>
      </w:r>
      <w:r w:rsidRPr="003F5D14">
        <w:rPr>
          <w:lang w:val="en-US"/>
        </w:rPr>
        <w:t xml:space="preserve">covariance and </w:t>
      </w:r>
      <w:r w:rsidR="00FF238D">
        <w:rPr>
          <w:lang w:val="en-US"/>
        </w:rPr>
        <w:t>H</w:t>
      </w:r>
      <w:r w:rsidRPr="003F5D14">
        <w:rPr>
          <w:lang w:val="en-US"/>
        </w:rPr>
        <w:t>eat coupl</w:t>
      </w:r>
      <w:r w:rsidR="00FF238D">
        <w:rPr>
          <w:lang w:val="en-US"/>
        </w:rPr>
        <w:t>e</w:t>
      </w:r>
    </w:p>
    <w:p w14:paraId="477D0A1B" w14:textId="66186ED4" w:rsidR="00FF238D" w:rsidRPr="003F5D14" w:rsidRDefault="00FF238D" w:rsidP="004512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Large covariance between </w:t>
      </w:r>
      <w:r>
        <w:rPr>
          <w:lang w:val="en-US"/>
        </w:rPr>
        <w:t>Solar PV</w:t>
      </w:r>
      <w:r>
        <w:rPr>
          <w:lang w:val="en-US"/>
        </w:rPr>
        <w:t>/Transport Couple</w:t>
      </w:r>
    </w:p>
    <w:p w14:paraId="79831929" w14:textId="297C19B3" w:rsidR="0079134C" w:rsidRPr="003F5D14" w:rsidRDefault="0079134C" w:rsidP="0079134C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2</w:t>
      </w:r>
    </w:p>
    <w:p w14:paraId="4427865D" w14:textId="3C753265" w:rsidR="0079134C" w:rsidRPr="003F5D14" w:rsidRDefault="006B0A19" w:rsidP="006B0A19">
      <w:pPr>
        <w:pStyle w:val="ListParagraph"/>
        <w:numPr>
          <w:ilvl w:val="0"/>
          <w:numId w:val="2"/>
        </w:numPr>
        <w:rPr>
          <w:lang w:val="en-US"/>
        </w:rPr>
      </w:pPr>
      <w:r w:rsidRPr="003F5D14">
        <w:rPr>
          <w:lang w:val="en-US"/>
        </w:rPr>
        <w:t xml:space="preserve">North-South </w:t>
      </w:r>
      <w:r w:rsidR="00514987" w:rsidRPr="003F5D14">
        <w:rPr>
          <w:lang w:val="en-US"/>
        </w:rPr>
        <w:t>dipole split of Europe</w:t>
      </w:r>
    </w:p>
    <w:p w14:paraId="771B1AC3" w14:textId="56EE2CA8" w:rsidR="00514987" w:rsidRPr="003F5D14" w:rsidRDefault="00514987" w:rsidP="006B0A19">
      <w:pPr>
        <w:pStyle w:val="ListParagraph"/>
        <w:numPr>
          <w:ilvl w:val="0"/>
          <w:numId w:val="2"/>
        </w:numPr>
        <w:rPr>
          <w:lang w:val="en-US"/>
        </w:rPr>
      </w:pPr>
      <w:r w:rsidRPr="003F5D14">
        <w:rPr>
          <w:lang w:val="en-US"/>
        </w:rPr>
        <w:t>Strong daily frequency and semi-strong half-daily frequency</w:t>
      </w:r>
    </w:p>
    <w:p w14:paraId="0A3408CB" w14:textId="56090F16" w:rsidR="00514987" w:rsidRPr="003F5D14" w:rsidRDefault="00514987" w:rsidP="006B0A19">
      <w:pPr>
        <w:pStyle w:val="ListParagraph"/>
        <w:numPr>
          <w:ilvl w:val="0"/>
          <w:numId w:val="2"/>
        </w:numPr>
        <w:rPr>
          <w:lang w:val="en-US"/>
        </w:rPr>
      </w:pPr>
      <w:r w:rsidRPr="003F5D14">
        <w:rPr>
          <w:lang w:val="en-US"/>
        </w:rPr>
        <w:t>Clear daily pattern with peaks at noon (11-13), but with lower amplitude compared to PC1</w:t>
      </w:r>
    </w:p>
    <w:p w14:paraId="3494ABF0" w14:textId="608BBEDB" w:rsidR="00514987" w:rsidRPr="003F5D14" w:rsidRDefault="00514987" w:rsidP="006B0A19">
      <w:pPr>
        <w:pStyle w:val="ListParagraph"/>
        <w:numPr>
          <w:ilvl w:val="0"/>
          <w:numId w:val="2"/>
        </w:numPr>
        <w:rPr>
          <w:lang w:val="en-US"/>
        </w:rPr>
      </w:pPr>
      <w:r w:rsidRPr="003F5D14">
        <w:rPr>
          <w:lang w:val="en-US"/>
        </w:rPr>
        <w:t>Large fluctuations for yearly average</w:t>
      </w:r>
      <w:r w:rsidR="006D3B60" w:rsidRPr="003F5D14">
        <w:rPr>
          <w:lang w:val="en-US"/>
        </w:rPr>
        <w:t>, with increased amplitude in winter months</w:t>
      </w:r>
    </w:p>
    <w:p w14:paraId="6C25B165" w14:textId="5DC2DE4A" w:rsidR="006D3B60" w:rsidRPr="003F5D14" w:rsidRDefault="006D3B60" w:rsidP="006B0A19">
      <w:pPr>
        <w:pStyle w:val="ListParagraph"/>
        <w:numPr>
          <w:ilvl w:val="0"/>
          <w:numId w:val="2"/>
        </w:numPr>
        <w:rPr>
          <w:lang w:val="en-US"/>
        </w:rPr>
      </w:pPr>
      <w:r w:rsidRPr="003F5D14">
        <w:rPr>
          <w:lang w:val="en-US"/>
        </w:rPr>
        <w:t xml:space="preserve">Primary contribution from </w:t>
      </w:r>
      <w:r w:rsidR="00FD6483">
        <w:rPr>
          <w:lang w:val="en-US"/>
        </w:rPr>
        <w:t>W</w:t>
      </w:r>
      <w:r w:rsidRPr="003F5D14">
        <w:rPr>
          <w:lang w:val="en-US"/>
        </w:rPr>
        <w:t>ind together with a</w:t>
      </w:r>
      <w:r w:rsidR="005F5EDB" w:rsidRPr="003F5D14">
        <w:rPr>
          <w:lang w:val="en-US"/>
        </w:rPr>
        <w:t xml:space="preserve"> medium contribution from </w:t>
      </w:r>
      <w:r w:rsidR="00FD6483">
        <w:rPr>
          <w:lang w:val="en-US"/>
        </w:rPr>
        <w:t>Solar PV</w:t>
      </w:r>
      <w:r w:rsidR="00FD6483" w:rsidRPr="003F5D14">
        <w:rPr>
          <w:lang w:val="en-US"/>
        </w:rPr>
        <w:t xml:space="preserve"> </w:t>
      </w:r>
      <w:r w:rsidR="005F5EDB" w:rsidRPr="003F5D14">
        <w:rPr>
          <w:lang w:val="en-US"/>
        </w:rPr>
        <w:t xml:space="preserve">and </w:t>
      </w:r>
      <w:r w:rsidR="00FD6483">
        <w:rPr>
          <w:lang w:val="en-US"/>
        </w:rPr>
        <w:t>Solar PV</w:t>
      </w:r>
      <w:r w:rsidR="005F5EDB" w:rsidRPr="003F5D14">
        <w:rPr>
          <w:lang w:val="en-US"/>
        </w:rPr>
        <w:t>/</w:t>
      </w:r>
      <w:r w:rsidR="00FD6483">
        <w:rPr>
          <w:lang w:val="en-US"/>
        </w:rPr>
        <w:t>W</w:t>
      </w:r>
      <w:r w:rsidR="005F5EDB" w:rsidRPr="003F5D14">
        <w:rPr>
          <w:lang w:val="en-US"/>
        </w:rPr>
        <w:t>ind covariance</w:t>
      </w:r>
    </w:p>
    <w:p w14:paraId="779894AF" w14:textId="1CA0CBE0" w:rsidR="005F5EDB" w:rsidRDefault="005F5EDB" w:rsidP="006B0A19">
      <w:pPr>
        <w:pStyle w:val="ListParagraph"/>
        <w:numPr>
          <w:ilvl w:val="0"/>
          <w:numId w:val="2"/>
        </w:numPr>
        <w:rPr>
          <w:lang w:val="en-US"/>
        </w:rPr>
      </w:pPr>
      <w:r w:rsidRPr="003F5D14">
        <w:rPr>
          <w:lang w:val="en-US"/>
        </w:rPr>
        <w:t xml:space="preserve">Primary response with </w:t>
      </w:r>
      <w:r w:rsidR="00FD6483">
        <w:rPr>
          <w:lang w:val="en-US"/>
        </w:rPr>
        <w:t>H</w:t>
      </w:r>
      <w:r w:rsidRPr="003F5D14">
        <w:rPr>
          <w:lang w:val="en-US"/>
        </w:rPr>
        <w:t xml:space="preserve">eating </w:t>
      </w:r>
      <w:r w:rsidR="00FD6483">
        <w:rPr>
          <w:lang w:val="en-US"/>
        </w:rPr>
        <w:t>Couple</w:t>
      </w:r>
      <w:r w:rsidRPr="003F5D14">
        <w:rPr>
          <w:lang w:val="en-US"/>
        </w:rPr>
        <w:t>, a</w:t>
      </w:r>
      <w:r w:rsidR="00F678FE" w:rsidRPr="003F5D14">
        <w:rPr>
          <w:lang w:val="en-US"/>
        </w:rPr>
        <w:t>nd 6 additional sub-responses in range between 5-10% significance each</w:t>
      </w:r>
    </w:p>
    <w:p w14:paraId="3DAB44F9" w14:textId="738E77F6" w:rsidR="007A4BE8" w:rsidRPr="003F5D14" w:rsidRDefault="00F4159D" w:rsidP="006B0A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Half are Wind/Heat Couple covariance</w:t>
      </w:r>
    </w:p>
    <w:p w14:paraId="23F0F0B7" w14:textId="1BE41AFD" w:rsidR="0079134C" w:rsidRPr="003F5D14" w:rsidRDefault="0079134C" w:rsidP="0079134C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 xml:space="preserve">Principal Component </w:t>
      </w:r>
      <w:r w:rsidR="006B0A19" w:rsidRPr="003F5D14">
        <w:rPr>
          <w:color w:val="auto"/>
          <w:lang w:val="en-US"/>
        </w:rPr>
        <w:t>3</w:t>
      </w:r>
    </w:p>
    <w:p w14:paraId="6D4F5367" w14:textId="3FF8ECC6" w:rsidR="0079134C" w:rsidRPr="003F5D14" w:rsidRDefault="000661F5" w:rsidP="0079134C">
      <w:pPr>
        <w:pStyle w:val="ListParagraph"/>
        <w:numPr>
          <w:ilvl w:val="0"/>
          <w:numId w:val="3"/>
        </w:numPr>
        <w:rPr>
          <w:lang w:val="en-US"/>
        </w:rPr>
      </w:pPr>
      <w:r w:rsidRPr="003F5D14">
        <w:rPr>
          <w:lang w:val="en-US"/>
        </w:rPr>
        <w:t>East-West dipole split</w:t>
      </w:r>
      <w:r w:rsidR="00CC3CC1" w:rsidRPr="003F5D14">
        <w:rPr>
          <w:lang w:val="en-US"/>
        </w:rPr>
        <w:t xml:space="preserve"> of Europe</w:t>
      </w:r>
    </w:p>
    <w:p w14:paraId="4BA0321C" w14:textId="02C7E4A1" w:rsidR="00CC3CC1" w:rsidRPr="003F5D14" w:rsidRDefault="00CC3CC1" w:rsidP="0079134C">
      <w:pPr>
        <w:pStyle w:val="ListParagraph"/>
        <w:numPr>
          <w:ilvl w:val="0"/>
          <w:numId w:val="3"/>
        </w:numPr>
        <w:rPr>
          <w:lang w:val="en-US"/>
        </w:rPr>
      </w:pPr>
      <w:r w:rsidRPr="003F5D14">
        <w:rPr>
          <w:lang w:val="en-US"/>
        </w:rPr>
        <w:t xml:space="preserve">Strong daily </w:t>
      </w:r>
      <w:r w:rsidR="00BB0A5F" w:rsidRPr="003F5D14">
        <w:rPr>
          <w:lang w:val="en-US"/>
        </w:rPr>
        <w:t>frequency</w:t>
      </w:r>
    </w:p>
    <w:p w14:paraId="499AB4B4" w14:textId="0D9D4620" w:rsidR="00CB36AE" w:rsidRPr="003F5D14" w:rsidRDefault="001F38CB" w:rsidP="0079134C">
      <w:pPr>
        <w:pStyle w:val="ListParagraph"/>
        <w:numPr>
          <w:ilvl w:val="0"/>
          <w:numId w:val="3"/>
        </w:numPr>
        <w:rPr>
          <w:lang w:val="en-US"/>
        </w:rPr>
      </w:pPr>
      <w:r w:rsidRPr="003F5D14">
        <w:rPr>
          <w:lang w:val="en-US"/>
        </w:rPr>
        <w:t>Semi-weak average daily pattern with maxima in the morning (</w:t>
      </w:r>
      <w:r w:rsidR="00805701" w:rsidRPr="003F5D14">
        <w:rPr>
          <w:lang w:val="en-US"/>
        </w:rPr>
        <w:t>7-9)</w:t>
      </w:r>
      <w:r w:rsidRPr="003F5D14">
        <w:rPr>
          <w:lang w:val="en-US"/>
        </w:rPr>
        <w:t xml:space="preserve"> and minima in the evening (</w:t>
      </w:r>
      <w:r w:rsidR="00805701" w:rsidRPr="003F5D14">
        <w:rPr>
          <w:lang w:val="en-US"/>
        </w:rPr>
        <w:t>14-16</w:t>
      </w:r>
      <w:r w:rsidRPr="003F5D14">
        <w:rPr>
          <w:lang w:val="en-US"/>
        </w:rPr>
        <w:t>)</w:t>
      </w:r>
    </w:p>
    <w:p w14:paraId="6597DF2A" w14:textId="7742B38E" w:rsidR="00805701" w:rsidRPr="003F5D14" w:rsidRDefault="00805701" w:rsidP="0079134C">
      <w:pPr>
        <w:pStyle w:val="ListParagraph"/>
        <w:numPr>
          <w:ilvl w:val="0"/>
          <w:numId w:val="3"/>
        </w:numPr>
        <w:rPr>
          <w:lang w:val="en-US"/>
        </w:rPr>
      </w:pPr>
      <w:r w:rsidRPr="003F5D14">
        <w:rPr>
          <w:lang w:val="en-US"/>
        </w:rPr>
        <w:t>Large fluctuations over yearly average</w:t>
      </w:r>
    </w:p>
    <w:p w14:paraId="54EF4D10" w14:textId="5205A6A0" w:rsidR="00805701" w:rsidRPr="003F5D14" w:rsidRDefault="00805701" w:rsidP="0079134C">
      <w:pPr>
        <w:pStyle w:val="ListParagraph"/>
        <w:numPr>
          <w:ilvl w:val="0"/>
          <w:numId w:val="3"/>
        </w:numPr>
        <w:rPr>
          <w:lang w:val="en-US"/>
        </w:rPr>
      </w:pPr>
      <w:r w:rsidRPr="003F5D14">
        <w:rPr>
          <w:lang w:val="en-US"/>
        </w:rPr>
        <w:t xml:space="preserve">Primary contribution from </w:t>
      </w:r>
      <w:r w:rsidR="00D70937">
        <w:rPr>
          <w:lang w:val="en-US"/>
        </w:rPr>
        <w:t>W</w:t>
      </w:r>
      <w:r w:rsidRPr="003F5D14">
        <w:rPr>
          <w:lang w:val="en-US"/>
        </w:rPr>
        <w:t>ind only</w:t>
      </w:r>
    </w:p>
    <w:p w14:paraId="53A54BEB" w14:textId="7292BE65" w:rsidR="00805701" w:rsidRDefault="00805701" w:rsidP="0079134C">
      <w:pPr>
        <w:pStyle w:val="ListParagraph"/>
        <w:numPr>
          <w:ilvl w:val="0"/>
          <w:numId w:val="3"/>
        </w:numPr>
        <w:rPr>
          <w:lang w:val="en-US"/>
        </w:rPr>
      </w:pPr>
      <w:r w:rsidRPr="003F5D14">
        <w:rPr>
          <w:lang w:val="en-US"/>
        </w:rPr>
        <w:t xml:space="preserve">Response from </w:t>
      </w:r>
      <w:r w:rsidR="00D70937">
        <w:rPr>
          <w:lang w:val="en-US"/>
        </w:rPr>
        <w:t>H</w:t>
      </w:r>
      <w:r w:rsidRPr="003F5D14">
        <w:rPr>
          <w:lang w:val="en-US"/>
        </w:rPr>
        <w:t xml:space="preserve">eat </w:t>
      </w:r>
      <w:r w:rsidR="00D70937">
        <w:rPr>
          <w:lang w:val="en-US"/>
        </w:rPr>
        <w:t>Couple</w:t>
      </w:r>
      <w:r w:rsidR="00C84B93" w:rsidRPr="003F5D14">
        <w:rPr>
          <w:lang w:val="en-US"/>
        </w:rPr>
        <w:t xml:space="preserve"> and </w:t>
      </w:r>
      <w:r w:rsidR="00D70937">
        <w:rPr>
          <w:lang w:val="en-US"/>
        </w:rPr>
        <w:t>T</w:t>
      </w:r>
      <w:r w:rsidR="00C84B93" w:rsidRPr="003F5D14">
        <w:rPr>
          <w:lang w:val="en-US"/>
        </w:rPr>
        <w:t xml:space="preserve">ransport </w:t>
      </w:r>
      <w:r w:rsidR="00D70937">
        <w:rPr>
          <w:lang w:val="en-US"/>
        </w:rPr>
        <w:t>Couple</w:t>
      </w:r>
      <w:r w:rsidR="00C84B93" w:rsidRPr="003F5D14">
        <w:rPr>
          <w:lang w:val="en-US"/>
        </w:rPr>
        <w:t xml:space="preserve"> with several small coherence responses as well</w:t>
      </w:r>
    </w:p>
    <w:p w14:paraId="108E7B36" w14:textId="1AC7A3BE" w:rsidR="00FD6483" w:rsidRPr="003F5D14" w:rsidRDefault="00D70937" w:rsidP="007913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Mainly Wind/Heat Couple covariance with Wind/Transport Couple covariance as second most</w:t>
      </w:r>
    </w:p>
    <w:p w14:paraId="1FAE5880" w14:textId="3E9E6D9D" w:rsidR="006B0A19" w:rsidRPr="003F5D14" w:rsidRDefault="006B0A19" w:rsidP="006B0A19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4</w:t>
      </w:r>
    </w:p>
    <w:p w14:paraId="7E85E55D" w14:textId="6B84BEC5" w:rsidR="006B0A19" w:rsidRPr="003F5D14" w:rsidRDefault="00C84B93" w:rsidP="006B0A19">
      <w:pPr>
        <w:pStyle w:val="ListParagraph"/>
        <w:numPr>
          <w:ilvl w:val="0"/>
          <w:numId w:val="4"/>
        </w:numPr>
        <w:rPr>
          <w:lang w:val="en-US"/>
        </w:rPr>
      </w:pPr>
      <w:r w:rsidRPr="003F5D14">
        <w:rPr>
          <w:lang w:val="en-US"/>
        </w:rPr>
        <w:t>No obvious pattern across Europe, but with France standing out</w:t>
      </w:r>
    </w:p>
    <w:p w14:paraId="5E976A93" w14:textId="696E4F48" w:rsidR="00C84B93" w:rsidRPr="003F5D14" w:rsidRDefault="00A42E1A" w:rsidP="006B0A19">
      <w:pPr>
        <w:pStyle w:val="ListParagraph"/>
        <w:numPr>
          <w:ilvl w:val="0"/>
          <w:numId w:val="4"/>
        </w:numPr>
        <w:rPr>
          <w:lang w:val="en-US"/>
        </w:rPr>
      </w:pPr>
      <w:r w:rsidRPr="003F5D14">
        <w:rPr>
          <w:lang w:val="en-US"/>
        </w:rPr>
        <w:t>Weak daily frequency and what is assumed 14-day frequency</w:t>
      </w:r>
    </w:p>
    <w:p w14:paraId="47E46A1A" w14:textId="702754BF" w:rsidR="00A42E1A" w:rsidRPr="003F5D14" w:rsidRDefault="00A42E1A" w:rsidP="006B0A19">
      <w:pPr>
        <w:pStyle w:val="ListParagraph"/>
        <w:numPr>
          <w:ilvl w:val="0"/>
          <w:numId w:val="4"/>
        </w:numPr>
        <w:rPr>
          <w:lang w:val="en-US"/>
        </w:rPr>
      </w:pPr>
      <w:r w:rsidRPr="003F5D14">
        <w:rPr>
          <w:lang w:val="en-US"/>
        </w:rPr>
        <w:t>No real pattern from average daily plot</w:t>
      </w:r>
    </w:p>
    <w:p w14:paraId="2FEB1C66" w14:textId="24FAD2BC" w:rsidR="00A42E1A" w:rsidRPr="003F5D14" w:rsidRDefault="00A42E1A" w:rsidP="006B0A19">
      <w:pPr>
        <w:pStyle w:val="ListParagraph"/>
        <w:numPr>
          <w:ilvl w:val="0"/>
          <w:numId w:val="4"/>
        </w:numPr>
        <w:rPr>
          <w:lang w:val="en-US"/>
        </w:rPr>
      </w:pPr>
      <w:r w:rsidRPr="003F5D14">
        <w:rPr>
          <w:lang w:val="en-US"/>
        </w:rPr>
        <w:t>Large fluctuations over the yearly average with min</w:t>
      </w:r>
      <w:r w:rsidR="00DC0E7D" w:rsidRPr="003F5D14">
        <w:rPr>
          <w:lang w:val="en-US"/>
        </w:rPr>
        <w:t>or peak during summer months</w:t>
      </w:r>
    </w:p>
    <w:p w14:paraId="45732E91" w14:textId="69D64D9A" w:rsidR="00DC0E7D" w:rsidRPr="003F5D14" w:rsidRDefault="00DC0E7D" w:rsidP="006B0A19">
      <w:pPr>
        <w:pStyle w:val="ListParagraph"/>
        <w:numPr>
          <w:ilvl w:val="0"/>
          <w:numId w:val="4"/>
        </w:numPr>
        <w:rPr>
          <w:lang w:val="en-US"/>
        </w:rPr>
      </w:pPr>
      <w:r w:rsidRPr="003F5D14">
        <w:rPr>
          <w:lang w:val="en-US"/>
        </w:rPr>
        <w:t xml:space="preserve">Primary response from </w:t>
      </w:r>
      <w:r w:rsidR="007E5DFD">
        <w:rPr>
          <w:lang w:val="en-US"/>
        </w:rPr>
        <w:t>W</w:t>
      </w:r>
      <w:r w:rsidRPr="003F5D14">
        <w:rPr>
          <w:lang w:val="en-US"/>
        </w:rPr>
        <w:t>ind</w:t>
      </w:r>
    </w:p>
    <w:p w14:paraId="5265F758" w14:textId="513AAEA9" w:rsidR="00DC0E7D" w:rsidRDefault="00DC0E7D" w:rsidP="006B0A19">
      <w:pPr>
        <w:pStyle w:val="ListParagraph"/>
        <w:numPr>
          <w:ilvl w:val="0"/>
          <w:numId w:val="4"/>
        </w:numPr>
        <w:rPr>
          <w:lang w:val="en-US"/>
        </w:rPr>
      </w:pPr>
      <w:r w:rsidRPr="003F5D14">
        <w:rPr>
          <w:lang w:val="en-US"/>
        </w:rPr>
        <w:lastRenderedPageBreak/>
        <w:t xml:space="preserve">4 almost equally sized responses from </w:t>
      </w:r>
      <w:r w:rsidR="007E5DFD">
        <w:rPr>
          <w:lang w:val="en-US"/>
        </w:rPr>
        <w:t>H</w:t>
      </w:r>
      <w:r w:rsidRPr="003F5D14">
        <w:rPr>
          <w:lang w:val="en-US"/>
        </w:rPr>
        <w:t xml:space="preserve">eat </w:t>
      </w:r>
      <w:r w:rsidR="007E5DFD">
        <w:rPr>
          <w:lang w:val="en-US"/>
        </w:rPr>
        <w:t>Couple</w:t>
      </w:r>
      <w:r w:rsidRPr="003F5D14">
        <w:rPr>
          <w:lang w:val="en-US"/>
        </w:rPr>
        <w:t xml:space="preserve">, </w:t>
      </w:r>
      <w:r w:rsidR="007E5DFD">
        <w:rPr>
          <w:lang w:val="en-US"/>
        </w:rPr>
        <w:t>I</w:t>
      </w:r>
      <w:r w:rsidRPr="003F5D14">
        <w:rPr>
          <w:lang w:val="en-US"/>
        </w:rPr>
        <w:t>mport-</w:t>
      </w:r>
      <w:r w:rsidR="007E5DFD">
        <w:rPr>
          <w:lang w:val="en-US"/>
        </w:rPr>
        <w:t>E</w:t>
      </w:r>
      <w:r w:rsidRPr="003F5D14">
        <w:rPr>
          <w:lang w:val="en-US"/>
        </w:rPr>
        <w:t xml:space="preserve">xport, </w:t>
      </w:r>
      <w:r w:rsidR="007E5DFD">
        <w:rPr>
          <w:lang w:val="en-US"/>
        </w:rPr>
        <w:t>T</w:t>
      </w:r>
      <w:r w:rsidRPr="003F5D14">
        <w:rPr>
          <w:lang w:val="en-US"/>
        </w:rPr>
        <w:t>ransport coupl</w:t>
      </w:r>
      <w:r w:rsidR="007E5DFD">
        <w:rPr>
          <w:lang w:val="en-US"/>
        </w:rPr>
        <w:t>e</w:t>
      </w:r>
      <w:r w:rsidRPr="003F5D14">
        <w:rPr>
          <w:lang w:val="en-US"/>
        </w:rPr>
        <w:t>/</w:t>
      </w:r>
      <w:r w:rsidR="007E5DFD">
        <w:rPr>
          <w:lang w:val="en-US"/>
        </w:rPr>
        <w:t>H</w:t>
      </w:r>
      <w:r w:rsidRPr="003F5D14">
        <w:rPr>
          <w:lang w:val="en-US"/>
        </w:rPr>
        <w:t xml:space="preserve">eat </w:t>
      </w:r>
      <w:r w:rsidR="007E5DFD">
        <w:rPr>
          <w:lang w:val="en-US"/>
        </w:rPr>
        <w:t>C</w:t>
      </w:r>
      <w:r w:rsidRPr="003F5D14">
        <w:rPr>
          <w:lang w:val="en-US"/>
        </w:rPr>
        <w:t>oupl</w:t>
      </w:r>
      <w:r w:rsidR="007E5DFD">
        <w:rPr>
          <w:lang w:val="en-US"/>
        </w:rPr>
        <w:t>e</w:t>
      </w:r>
      <w:r w:rsidRPr="003F5D14">
        <w:rPr>
          <w:lang w:val="en-US"/>
        </w:rPr>
        <w:t xml:space="preserve"> covariance and </w:t>
      </w:r>
      <w:r w:rsidR="00082F16">
        <w:rPr>
          <w:lang w:val="en-US"/>
        </w:rPr>
        <w:t>T</w:t>
      </w:r>
      <w:r w:rsidRPr="003F5D14">
        <w:rPr>
          <w:lang w:val="en-US"/>
        </w:rPr>
        <w:t xml:space="preserve">ransport </w:t>
      </w:r>
      <w:r w:rsidR="00082F16">
        <w:rPr>
          <w:lang w:val="en-US"/>
        </w:rPr>
        <w:t>C</w:t>
      </w:r>
      <w:r w:rsidRPr="003F5D14">
        <w:rPr>
          <w:lang w:val="en-US"/>
        </w:rPr>
        <w:t>oupl</w:t>
      </w:r>
      <w:r w:rsidR="00082F16">
        <w:rPr>
          <w:lang w:val="en-US"/>
        </w:rPr>
        <w:t>e</w:t>
      </w:r>
    </w:p>
    <w:p w14:paraId="3E98A37E" w14:textId="564C0B46" w:rsidR="00193F2F" w:rsidRPr="003F5D14" w:rsidRDefault="00053E50" w:rsidP="006B0A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Mainly </w:t>
      </w:r>
      <w:r w:rsidR="007013AE">
        <w:rPr>
          <w:lang w:val="en-US"/>
        </w:rPr>
        <w:t xml:space="preserve">Wind </w:t>
      </w:r>
      <w:r w:rsidR="00777BCD">
        <w:rPr>
          <w:lang w:val="en-US"/>
        </w:rPr>
        <w:t>covariance</w:t>
      </w:r>
      <w:r w:rsidR="00546207">
        <w:rPr>
          <w:lang w:val="en-US"/>
        </w:rPr>
        <w:t>s</w:t>
      </w:r>
      <w:r w:rsidR="00777BCD">
        <w:rPr>
          <w:lang w:val="en-US"/>
        </w:rPr>
        <w:t xml:space="preserve"> </w:t>
      </w:r>
      <w:r w:rsidR="00546207">
        <w:rPr>
          <w:lang w:val="en-US"/>
        </w:rPr>
        <w:t>contributing</w:t>
      </w:r>
    </w:p>
    <w:p w14:paraId="5EDFFD65" w14:textId="2F3D11FC" w:rsidR="006B0A19" w:rsidRPr="003F5D14" w:rsidRDefault="006B0A19" w:rsidP="006B0A19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5</w:t>
      </w:r>
    </w:p>
    <w:p w14:paraId="5208F1F8" w14:textId="27F8112E" w:rsidR="006B0A19" w:rsidRPr="003F5D14" w:rsidRDefault="00DC0E7D" w:rsidP="006B0A19">
      <w:pPr>
        <w:pStyle w:val="ListParagraph"/>
        <w:numPr>
          <w:ilvl w:val="0"/>
          <w:numId w:val="5"/>
        </w:numPr>
        <w:rPr>
          <w:lang w:val="en-US"/>
        </w:rPr>
      </w:pPr>
      <w:r w:rsidRPr="003F5D14">
        <w:rPr>
          <w:lang w:val="en-US"/>
        </w:rPr>
        <w:t xml:space="preserve">Monopole of Europe </w:t>
      </w:r>
      <w:proofErr w:type="gramStart"/>
      <w:r w:rsidRPr="003F5D14">
        <w:rPr>
          <w:lang w:val="en-US"/>
        </w:rPr>
        <w:t>with the exception of</w:t>
      </w:r>
      <w:proofErr w:type="gramEnd"/>
      <w:r w:rsidRPr="003F5D14">
        <w:rPr>
          <w:lang w:val="en-US"/>
        </w:rPr>
        <w:t xml:space="preserve"> Germany</w:t>
      </w:r>
    </w:p>
    <w:p w14:paraId="72B7D9A4" w14:textId="4299AADE" w:rsidR="0002690B" w:rsidRPr="003F5D14" w:rsidRDefault="0002690B" w:rsidP="006B0A19">
      <w:pPr>
        <w:pStyle w:val="ListParagraph"/>
        <w:numPr>
          <w:ilvl w:val="0"/>
          <w:numId w:val="5"/>
        </w:numPr>
        <w:rPr>
          <w:lang w:val="en-US"/>
        </w:rPr>
      </w:pPr>
      <w:r w:rsidRPr="003F5D14">
        <w:rPr>
          <w:lang w:val="en-US"/>
        </w:rPr>
        <w:t>Weak half-daily and daily frequency</w:t>
      </w:r>
    </w:p>
    <w:p w14:paraId="1C3CE450" w14:textId="0B39F9D8" w:rsidR="00B86093" w:rsidRPr="003F5D14" w:rsidRDefault="00B86093" w:rsidP="006B0A19">
      <w:pPr>
        <w:pStyle w:val="ListParagraph"/>
        <w:numPr>
          <w:ilvl w:val="0"/>
          <w:numId w:val="5"/>
        </w:numPr>
        <w:rPr>
          <w:lang w:val="en-US"/>
        </w:rPr>
      </w:pPr>
      <w:r w:rsidRPr="003F5D14">
        <w:rPr>
          <w:lang w:val="en-US"/>
        </w:rPr>
        <w:t>No real</w:t>
      </w:r>
      <w:r w:rsidR="00893361" w:rsidRPr="003F5D14">
        <w:rPr>
          <w:lang w:val="en-US"/>
        </w:rPr>
        <w:t xml:space="preserve"> pattern from daily average</w:t>
      </w:r>
    </w:p>
    <w:p w14:paraId="4A328A77" w14:textId="603EAE07" w:rsidR="00893361" w:rsidRPr="003F5D14" w:rsidRDefault="000E46A6" w:rsidP="006B0A19">
      <w:pPr>
        <w:pStyle w:val="ListParagraph"/>
        <w:numPr>
          <w:ilvl w:val="0"/>
          <w:numId w:val="5"/>
        </w:numPr>
        <w:rPr>
          <w:lang w:val="en-US"/>
        </w:rPr>
      </w:pPr>
      <w:r w:rsidRPr="003F5D14">
        <w:rPr>
          <w:lang w:val="en-US"/>
        </w:rPr>
        <w:t>Large fluctuations across yearly average</w:t>
      </w:r>
    </w:p>
    <w:p w14:paraId="5FA729DE" w14:textId="401ADEFD" w:rsidR="00F57D65" w:rsidRPr="003F5D14" w:rsidRDefault="00F57D65" w:rsidP="006B0A19">
      <w:pPr>
        <w:pStyle w:val="ListParagraph"/>
        <w:numPr>
          <w:ilvl w:val="0"/>
          <w:numId w:val="5"/>
        </w:numPr>
        <w:rPr>
          <w:lang w:val="en-US"/>
        </w:rPr>
      </w:pPr>
      <w:r w:rsidRPr="003F5D14">
        <w:rPr>
          <w:lang w:val="en-US"/>
        </w:rPr>
        <w:t xml:space="preserve">Primary contribution from </w:t>
      </w:r>
      <w:r w:rsidR="00546207">
        <w:rPr>
          <w:lang w:val="en-US"/>
        </w:rPr>
        <w:t>W</w:t>
      </w:r>
      <w:r w:rsidRPr="003F5D14">
        <w:rPr>
          <w:lang w:val="en-US"/>
        </w:rPr>
        <w:t xml:space="preserve">ind with small </w:t>
      </w:r>
      <w:r w:rsidR="00546207">
        <w:rPr>
          <w:lang w:val="en-US"/>
        </w:rPr>
        <w:t>Solar PV</w:t>
      </w:r>
      <w:r w:rsidR="00546207" w:rsidRPr="003F5D14">
        <w:rPr>
          <w:lang w:val="en-US"/>
        </w:rPr>
        <w:t xml:space="preserve"> </w:t>
      </w:r>
      <w:r w:rsidRPr="003F5D14">
        <w:rPr>
          <w:lang w:val="en-US"/>
        </w:rPr>
        <w:t>contribution as well</w:t>
      </w:r>
    </w:p>
    <w:p w14:paraId="39A8C622" w14:textId="39597DC5" w:rsidR="00F57D65" w:rsidRDefault="00F57D65" w:rsidP="006B0A19">
      <w:pPr>
        <w:pStyle w:val="ListParagraph"/>
        <w:numPr>
          <w:ilvl w:val="0"/>
          <w:numId w:val="5"/>
        </w:numPr>
        <w:rPr>
          <w:lang w:val="en-US"/>
        </w:rPr>
      </w:pPr>
      <w:r w:rsidRPr="003F5D14">
        <w:rPr>
          <w:lang w:val="en-US"/>
        </w:rPr>
        <w:t xml:space="preserve">Primary response from </w:t>
      </w:r>
      <w:r w:rsidR="00546207">
        <w:rPr>
          <w:lang w:val="en-US"/>
        </w:rPr>
        <w:t>H</w:t>
      </w:r>
      <w:r w:rsidRPr="003F5D14">
        <w:rPr>
          <w:lang w:val="en-US"/>
        </w:rPr>
        <w:t xml:space="preserve">eat </w:t>
      </w:r>
      <w:r w:rsidR="00546207">
        <w:rPr>
          <w:lang w:val="en-US"/>
        </w:rPr>
        <w:t>Couple</w:t>
      </w:r>
      <w:r w:rsidRPr="003F5D14">
        <w:rPr>
          <w:lang w:val="en-US"/>
        </w:rPr>
        <w:t xml:space="preserve"> with small </w:t>
      </w:r>
      <w:r w:rsidR="00546207">
        <w:rPr>
          <w:lang w:val="en-US"/>
        </w:rPr>
        <w:t>T</w:t>
      </w:r>
      <w:r w:rsidRPr="003F5D14">
        <w:rPr>
          <w:lang w:val="en-US"/>
        </w:rPr>
        <w:t xml:space="preserve">ransport </w:t>
      </w:r>
      <w:r w:rsidR="00546207">
        <w:rPr>
          <w:lang w:val="en-US"/>
        </w:rPr>
        <w:t>Couple</w:t>
      </w:r>
      <w:r w:rsidRPr="003F5D14">
        <w:rPr>
          <w:lang w:val="en-US"/>
        </w:rPr>
        <w:t xml:space="preserve"> response as well</w:t>
      </w:r>
    </w:p>
    <w:p w14:paraId="20ADFDDE" w14:textId="53A6DF53" w:rsidR="00546207" w:rsidRPr="003F5D14" w:rsidRDefault="00546207" w:rsidP="006B0A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High Wind/Heat Couple covariance with other wind covariances contributing </w:t>
      </w:r>
      <w:r w:rsidR="00E74D13">
        <w:rPr>
          <w:lang w:val="en-US"/>
        </w:rPr>
        <w:t xml:space="preserve">as </w:t>
      </w:r>
      <w:r w:rsidR="008542D4">
        <w:rPr>
          <w:lang w:val="en-US"/>
        </w:rPr>
        <w:t>well</w:t>
      </w:r>
    </w:p>
    <w:p w14:paraId="54E7B661" w14:textId="60353EA3" w:rsidR="006B0A19" w:rsidRPr="003F5D14" w:rsidRDefault="006B0A19" w:rsidP="006B0A19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6</w:t>
      </w:r>
    </w:p>
    <w:p w14:paraId="584C8C2A" w14:textId="22685FFA" w:rsidR="006B0A19" w:rsidRPr="003F5D14" w:rsidRDefault="004A4E18" w:rsidP="006B0A19">
      <w:pPr>
        <w:pStyle w:val="ListParagraph"/>
        <w:numPr>
          <w:ilvl w:val="0"/>
          <w:numId w:val="6"/>
        </w:numPr>
        <w:rPr>
          <w:lang w:val="en-US"/>
        </w:rPr>
      </w:pPr>
      <w:r w:rsidRPr="003F5D14">
        <w:rPr>
          <w:lang w:val="en-US"/>
        </w:rPr>
        <w:t>No real pattern across Europe with Spain and Italy being the two largest in amplitude, but with opposite sign</w:t>
      </w:r>
    </w:p>
    <w:p w14:paraId="1936B5EA" w14:textId="0C83A20E" w:rsidR="004A4E18" w:rsidRPr="003F5D14" w:rsidRDefault="004A4E18" w:rsidP="006B0A19">
      <w:pPr>
        <w:pStyle w:val="ListParagraph"/>
        <w:numPr>
          <w:ilvl w:val="0"/>
          <w:numId w:val="6"/>
        </w:numPr>
        <w:rPr>
          <w:lang w:val="en-US"/>
        </w:rPr>
      </w:pPr>
      <w:r w:rsidRPr="003F5D14">
        <w:rPr>
          <w:lang w:val="en-US"/>
        </w:rPr>
        <w:t>Strong daily</w:t>
      </w:r>
      <w:r w:rsidR="00214790" w:rsidRPr="003F5D14">
        <w:rPr>
          <w:lang w:val="en-US"/>
        </w:rPr>
        <w:t xml:space="preserve"> and half-daily frequency</w:t>
      </w:r>
    </w:p>
    <w:p w14:paraId="30ECAAAF" w14:textId="5067399D" w:rsidR="00214790" w:rsidRPr="003F5D14" w:rsidRDefault="00214790" w:rsidP="006B0A19">
      <w:pPr>
        <w:pStyle w:val="ListParagraph"/>
        <w:numPr>
          <w:ilvl w:val="0"/>
          <w:numId w:val="6"/>
        </w:numPr>
        <w:rPr>
          <w:lang w:val="en-US"/>
        </w:rPr>
      </w:pPr>
      <w:r w:rsidRPr="003F5D14">
        <w:rPr>
          <w:lang w:val="en-US"/>
        </w:rPr>
        <w:t>Clear pattern across daily average with</w:t>
      </w:r>
      <w:r w:rsidR="000A44E8" w:rsidRPr="003F5D14">
        <w:rPr>
          <w:lang w:val="en-US"/>
        </w:rPr>
        <w:t xml:space="preserve"> minima in the morning (7-9) and maxima in the evening (15-17)</w:t>
      </w:r>
    </w:p>
    <w:p w14:paraId="231A2F5A" w14:textId="7AE57641" w:rsidR="000A44E8" w:rsidRPr="003F5D14" w:rsidRDefault="000A44E8" w:rsidP="006B0A19">
      <w:pPr>
        <w:pStyle w:val="ListParagraph"/>
        <w:numPr>
          <w:ilvl w:val="0"/>
          <w:numId w:val="6"/>
        </w:numPr>
        <w:rPr>
          <w:lang w:val="en-US"/>
        </w:rPr>
      </w:pPr>
      <w:r w:rsidRPr="003F5D14">
        <w:rPr>
          <w:lang w:val="en-US"/>
        </w:rPr>
        <w:t>Lower fluctuations across the yearly average plot, compared to previous PC’s</w:t>
      </w:r>
    </w:p>
    <w:p w14:paraId="4FF6937F" w14:textId="341296CA" w:rsidR="000A44E8" w:rsidRPr="003F5D14" w:rsidRDefault="000A44E8" w:rsidP="006B0A19">
      <w:pPr>
        <w:pStyle w:val="ListParagraph"/>
        <w:numPr>
          <w:ilvl w:val="0"/>
          <w:numId w:val="6"/>
        </w:numPr>
        <w:rPr>
          <w:lang w:val="en-US"/>
        </w:rPr>
      </w:pPr>
      <w:r w:rsidRPr="003F5D14">
        <w:rPr>
          <w:lang w:val="en-US"/>
        </w:rPr>
        <w:t xml:space="preserve">Primary contribution from </w:t>
      </w:r>
      <w:r w:rsidR="006E13F3">
        <w:rPr>
          <w:lang w:val="en-US"/>
        </w:rPr>
        <w:t>Solar PV</w:t>
      </w:r>
      <w:r w:rsidR="006E13F3" w:rsidRPr="003F5D14">
        <w:rPr>
          <w:lang w:val="en-US"/>
        </w:rPr>
        <w:t xml:space="preserve"> </w:t>
      </w:r>
      <w:r w:rsidRPr="003F5D14">
        <w:rPr>
          <w:lang w:val="en-US"/>
        </w:rPr>
        <w:t xml:space="preserve">with notable contribution from </w:t>
      </w:r>
      <w:r w:rsidR="006E13F3">
        <w:rPr>
          <w:lang w:val="en-US"/>
        </w:rPr>
        <w:t>W</w:t>
      </w:r>
      <w:r w:rsidRPr="003F5D14">
        <w:rPr>
          <w:lang w:val="en-US"/>
        </w:rPr>
        <w:t>ind as well</w:t>
      </w:r>
    </w:p>
    <w:p w14:paraId="7DA349D1" w14:textId="73100457" w:rsidR="000A44E8" w:rsidRDefault="000A44E8" w:rsidP="006B0A19">
      <w:pPr>
        <w:pStyle w:val="ListParagraph"/>
        <w:numPr>
          <w:ilvl w:val="0"/>
          <w:numId w:val="6"/>
        </w:numPr>
        <w:rPr>
          <w:lang w:val="en-US"/>
        </w:rPr>
      </w:pPr>
      <w:r w:rsidRPr="003F5D14">
        <w:rPr>
          <w:lang w:val="en-US"/>
        </w:rPr>
        <w:t xml:space="preserve">Primary response from </w:t>
      </w:r>
      <w:r w:rsidR="006E13F3">
        <w:rPr>
          <w:lang w:val="en-US"/>
        </w:rPr>
        <w:t>T</w:t>
      </w:r>
      <w:r w:rsidRPr="003F5D14">
        <w:rPr>
          <w:lang w:val="en-US"/>
        </w:rPr>
        <w:t xml:space="preserve">ransport </w:t>
      </w:r>
      <w:r w:rsidR="006E13F3">
        <w:rPr>
          <w:lang w:val="en-US"/>
        </w:rPr>
        <w:t>Couple</w:t>
      </w:r>
      <w:r w:rsidR="002524ED" w:rsidRPr="003F5D14">
        <w:rPr>
          <w:lang w:val="en-US"/>
        </w:rPr>
        <w:t xml:space="preserve"> with multiple minor responses as well</w:t>
      </w:r>
    </w:p>
    <w:p w14:paraId="779DDE98" w14:textId="21DD521B" w:rsidR="006E13F3" w:rsidRPr="003F5D14" w:rsidRDefault="006E13F3" w:rsidP="006B0A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High </w:t>
      </w:r>
      <w:r>
        <w:rPr>
          <w:lang w:val="en-US"/>
        </w:rPr>
        <w:t>Solar PV</w:t>
      </w:r>
      <w:r>
        <w:rPr>
          <w:lang w:val="en-US"/>
        </w:rPr>
        <w:t xml:space="preserve">/Transport Couple covariance </w:t>
      </w:r>
      <w:r w:rsidR="000436FB">
        <w:rPr>
          <w:lang w:val="en-US"/>
        </w:rPr>
        <w:t xml:space="preserve">with </w:t>
      </w:r>
      <w:r w:rsidR="000436FB">
        <w:rPr>
          <w:lang w:val="en-US"/>
        </w:rPr>
        <w:t>Solar PV</w:t>
      </w:r>
      <w:r w:rsidR="000436FB">
        <w:rPr>
          <w:lang w:val="en-US"/>
        </w:rPr>
        <w:t>/Storage as second contribution</w:t>
      </w:r>
    </w:p>
    <w:p w14:paraId="7ABD7A96" w14:textId="77777777" w:rsidR="00390142" w:rsidRPr="003F5D14" w:rsidRDefault="00390142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3F5D14">
        <w:rPr>
          <w:lang w:val="en-US"/>
        </w:rPr>
        <w:br w:type="page"/>
      </w:r>
    </w:p>
    <w:p w14:paraId="387AF040" w14:textId="5F3E7939" w:rsidR="006B0A19" w:rsidRPr="003F5D14" w:rsidRDefault="002524ED" w:rsidP="002524ED">
      <w:pPr>
        <w:pStyle w:val="Heading1"/>
        <w:rPr>
          <w:color w:val="auto"/>
          <w:lang w:val="en-US"/>
        </w:rPr>
      </w:pPr>
      <w:r w:rsidRPr="003F5D14">
        <w:rPr>
          <w:color w:val="auto"/>
          <w:lang w:val="en-US"/>
        </w:rPr>
        <w:lastRenderedPageBreak/>
        <w:t>Heating Analysis - Mismatch</w:t>
      </w:r>
    </w:p>
    <w:p w14:paraId="75B0D2AC" w14:textId="72FBA4AC" w:rsidR="006B0A19" w:rsidRPr="003F5D14" w:rsidRDefault="006B0A19" w:rsidP="006B0A19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 xml:space="preserve">Principal Component </w:t>
      </w:r>
      <w:r w:rsidR="002524ED" w:rsidRPr="003F5D14">
        <w:rPr>
          <w:color w:val="auto"/>
          <w:lang w:val="en-US"/>
        </w:rPr>
        <w:t>1</w:t>
      </w:r>
    </w:p>
    <w:p w14:paraId="1B8EFA10" w14:textId="1BCF1155" w:rsidR="006B0A19" w:rsidRPr="003F5D14" w:rsidRDefault="00390142" w:rsidP="006B0A19">
      <w:pPr>
        <w:pStyle w:val="ListParagraph"/>
        <w:numPr>
          <w:ilvl w:val="0"/>
          <w:numId w:val="7"/>
        </w:numPr>
        <w:rPr>
          <w:lang w:val="en-US"/>
        </w:rPr>
      </w:pPr>
      <w:r w:rsidRPr="003F5D14">
        <w:rPr>
          <w:lang w:val="en-US"/>
        </w:rPr>
        <w:t>Monopole across Europe with France and Germany being the largest in amplitude</w:t>
      </w:r>
    </w:p>
    <w:p w14:paraId="71D8B075" w14:textId="75F69687" w:rsidR="00390142" w:rsidRPr="003F5D14" w:rsidRDefault="00390142" w:rsidP="006B0A19">
      <w:pPr>
        <w:pStyle w:val="ListParagraph"/>
        <w:numPr>
          <w:ilvl w:val="0"/>
          <w:numId w:val="7"/>
        </w:numPr>
        <w:rPr>
          <w:lang w:val="en-US"/>
        </w:rPr>
      </w:pPr>
      <w:r w:rsidRPr="003F5D14">
        <w:rPr>
          <w:lang w:val="en-US"/>
        </w:rPr>
        <w:t>Strong daily frequency as well as semi-strong half-daily frequency</w:t>
      </w:r>
    </w:p>
    <w:p w14:paraId="0FF9AD09" w14:textId="10F1CC5E" w:rsidR="00390142" w:rsidRPr="003F5D14" w:rsidRDefault="00390142" w:rsidP="006B0A19">
      <w:pPr>
        <w:pStyle w:val="ListParagraph"/>
        <w:numPr>
          <w:ilvl w:val="0"/>
          <w:numId w:val="7"/>
        </w:numPr>
        <w:rPr>
          <w:lang w:val="en-US"/>
        </w:rPr>
      </w:pPr>
      <w:r w:rsidRPr="003F5D14">
        <w:rPr>
          <w:lang w:val="en-US"/>
        </w:rPr>
        <w:t>Strong daily pattern</w:t>
      </w:r>
      <w:r w:rsidR="00291C95" w:rsidRPr="003F5D14">
        <w:rPr>
          <w:lang w:val="en-US"/>
        </w:rPr>
        <w:t xml:space="preserve"> with maxima in the noon (11-13)</w:t>
      </w:r>
    </w:p>
    <w:p w14:paraId="2739E7F3" w14:textId="26D4CCA8" w:rsidR="00291C95" w:rsidRPr="003F5D14" w:rsidRDefault="00291C95" w:rsidP="006B0A19">
      <w:pPr>
        <w:pStyle w:val="ListParagraph"/>
        <w:numPr>
          <w:ilvl w:val="0"/>
          <w:numId w:val="7"/>
        </w:numPr>
        <w:rPr>
          <w:lang w:val="en-US"/>
        </w:rPr>
      </w:pPr>
      <w:r w:rsidRPr="003F5D14">
        <w:rPr>
          <w:lang w:val="en-US"/>
        </w:rPr>
        <w:t>Strong yearly pattern with seasonal maxima during summer months</w:t>
      </w:r>
    </w:p>
    <w:p w14:paraId="4CBC0293" w14:textId="2B82DA08" w:rsidR="00D434C2" w:rsidRPr="003F5D14" w:rsidRDefault="00D434C2" w:rsidP="006B0A19">
      <w:pPr>
        <w:pStyle w:val="ListParagraph"/>
        <w:numPr>
          <w:ilvl w:val="0"/>
          <w:numId w:val="7"/>
        </w:numPr>
        <w:rPr>
          <w:lang w:val="en-US"/>
        </w:rPr>
      </w:pPr>
      <w:r w:rsidRPr="003F5D14">
        <w:rPr>
          <w:lang w:val="en-US"/>
        </w:rPr>
        <w:t xml:space="preserve">Multiple notable contribution from </w:t>
      </w:r>
      <w:r w:rsidR="009F20BE">
        <w:rPr>
          <w:lang w:val="en-US"/>
        </w:rPr>
        <w:t>C</w:t>
      </w:r>
      <w:r w:rsidRPr="003F5D14">
        <w:rPr>
          <w:lang w:val="en-US"/>
        </w:rPr>
        <w:t>entral-</w:t>
      </w:r>
      <w:r w:rsidR="009F20BE">
        <w:rPr>
          <w:lang w:val="en-US"/>
        </w:rPr>
        <w:t>U</w:t>
      </w:r>
      <w:r w:rsidRPr="003F5D14">
        <w:rPr>
          <w:lang w:val="en-US"/>
        </w:rPr>
        <w:t xml:space="preserve">rban </w:t>
      </w:r>
      <w:r w:rsidR="009F20BE">
        <w:rPr>
          <w:lang w:val="en-US"/>
        </w:rPr>
        <w:t>S</w:t>
      </w:r>
      <w:r w:rsidRPr="003F5D14">
        <w:rPr>
          <w:lang w:val="en-US"/>
        </w:rPr>
        <w:t xml:space="preserve">olar </w:t>
      </w:r>
      <w:r w:rsidR="009F20BE">
        <w:rPr>
          <w:lang w:val="en-US"/>
        </w:rPr>
        <w:t>C</w:t>
      </w:r>
      <w:r w:rsidRPr="003F5D14">
        <w:rPr>
          <w:lang w:val="en-US"/>
        </w:rPr>
        <w:t xml:space="preserve">ollector, </w:t>
      </w:r>
      <w:r w:rsidR="009F20BE">
        <w:rPr>
          <w:lang w:val="en-US"/>
        </w:rPr>
        <w:t>L</w:t>
      </w:r>
      <w:r w:rsidRPr="003F5D14">
        <w:rPr>
          <w:lang w:val="en-US"/>
        </w:rPr>
        <w:t xml:space="preserve">oad </w:t>
      </w:r>
      <w:r w:rsidR="009F20BE">
        <w:rPr>
          <w:lang w:val="en-US"/>
        </w:rPr>
        <w:t>H</w:t>
      </w:r>
      <w:r w:rsidRPr="003F5D14">
        <w:rPr>
          <w:lang w:val="en-US"/>
        </w:rPr>
        <w:t>eat/</w:t>
      </w:r>
      <w:r w:rsidR="009F20BE">
        <w:rPr>
          <w:lang w:val="en-US"/>
        </w:rPr>
        <w:t>L</w:t>
      </w:r>
      <w:r w:rsidR="00E9163B" w:rsidRPr="003F5D14">
        <w:rPr>
          <w:lang w:val="en-US"/>
        </w:rPr>
        <w:t xml:space="preserve">oad </w:t>
      </w:r>
      <w:r w:rsidR="009F20BE">
        <w:rPr>
          <w:lang w:val="en-US"/>
        </w:rPr>
        <w:t>U</w:t>
      </w:r>
      <w:r w:rsidR="00E9163B" w:rsidRPr="003F5D14">
        <w:rPr>
          <w:lang w:val="en-US"/>
        </w:rPr>
        <w:t xml:space="preserve">rban </w:t>
      </w:r>
      <w:r w:rsidR="009F20BE">
        <w:rPr>
          <w:lang w:val="en-US"/>
        </w:rPr>
        <w:t>H</w:t>
      </w:r>
      <w:r w:rsidR="00E9163B" w:rsidRPr="003F5D14">
        <w:rPr>
          <w:lang w:val="en-US"/>
        </w:rPr>
        <w:t>eat covariance and more</w:t>
      </w:r>
    </w:p>
    <w:p w14:paraId="751BAF46" w14:textId="64100A7E" w:rsidR="00E9163B" w:rsidRDefault="00E9163B" w:rsidP="006B0A19">
      <w:pPr>
        <w:pStyle w:val="ListParagraph"/>
        <w:numPr>
          <w:ilvl w:val="0"/>
          <w:numId w:val="7"/>
        </w:numPr>
        <w:rPr>
          <w:lang w:val="en-US"/>
        </w:rPr>
      </w:pPr>
      <w:r w:rsidRPr="003F5D14">
        <w:rPr>
          <w:lang w:val="en-US"/>
        </w:rPr>
        <w:t xml:space="preserve">Primary response from </w:t>
      </w:r>
      <w:r w:rsidR="000751AC">
        <w:rPr>
          <w:lang w:val="en-US"/>
        </w:rPr>
        <w:t>S</w:t>
      </w:r>
      <w:r w:rsidRPr="003F5D14">
        <w:rPr>
          <w:lang w:val="en-US"/>
        </w:rPr>
        <w:t xml:space="preserve">torage and notable response from </w:t>
      </w:r>
      <w:r w:rsidR="000751AC">
        <w:rPr>
          <w:lang w:val="en-US"/>
        </w:rPr>
        <w:t>E</w:t>
      </w:r>
      <w:r w:rsidRPr="003F5D14">
        <w:rPr>
          <w:lang w:val="en-US"/>
        </w:rPr>
        <w:t xml:space="preserve">lectricity </w:t>
      </w:r>
      <w:r w:rsidR="000751AC">
        <w:rPr>
          <w:lang w:val="en-US"/>
        </w:rPr>
        <w:t>C</w:t>
      </w:r>
      <w:r w:rsidRPr="003F5D14">
        <w:rPr>
          <w:lang w:val="en-US"/>
        </w:rPr>
        <w:t>oupl</w:t>
      </w:r>
      <w:r w:rsidR="000751AC">
        <w:rPr>
          <w:lang w:val="en-US"/>
        </w:rPr>
        <w:t>e</w:t>
      </w:r>
    </w:p>
    <w:p w14:paraId="0C32E182" w14:textId="6F112BA0" w:rsidR="000751AC" w:rsidRPr="003F5D14" w:rsidRDefault="007B1461" w:rsidP="006B0A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Highest </w:t>
      </w:r>
      <w:r w:rsidR="003E27AD">
        <w:rPr>
          <w:lang w:val="en-US"/>
        </w:rPr>
        <w:t xml:space="preserve">contribution from </w:t>
      </w:r>
      <w:r w:rsidR="003E27AD">
        <w:rPr>
          <w:lang w:val="en-US"/>
        </w:rPr>
        <w:t>C</w:t>
      </w:r>
      <w:r w:rsidR="003E27AD" w:rsidRPr="003F5D14">
        <w:rPr>
          <w:lang w:val="en-US"/>
        </w:rPr>
        <w:t>entral-</w:t>
      </w:r>
      <w:r w:rsidR="003E27AD">
        <w:rPr>
          <w:lang w:val="en-US"/>
        </w:rPr>
        <w:t>U</w:t>
      </w:r>
      <w:r w:rsidR="003E27AD" w:rsidRPr="003F5D14">
        <w:rPr>
          <w:lang w:val="en-US"/>
        </w:rPr>
        <w:t xml:space="preserve">rban </w:t>
      </w:r>
      <w:r w:rsidR="003E27AD">
        <w:rPr>
          <w:lang w:val="en-US"/>
        </w:rPr>
        <w:t>S</w:t>
      </w:r>
      <w:r w:rsidR="003E27AD" w:rsidRPr="003F5D14">
        <w:rPr>
          <w:lang w:val="en-US"/>
        </w:rPr>
        <w:t xml:space="preserve">olar </w:t>
      </w:r>
      <w:r w:rsidR="003E27AD">
        <w:rPr>
          <w:lang w:val="en-US"/>
        </w:rPr>
        <w:t>C</w:t>
      </w:r>
      <w:r w:rsidR="003E27AD" w:rsidRPr="003F5D14">
        <w:rPr>
          <w:lang w:val="en-US"/>
        </w:rPr>
        <w:t>ollector</w:t>
      </w:r>
      <w:r w:rsidR="003E27AD">
        <w:rPr>
          <w:lang w:val="en-US"/>
        </w:rPr>
        <w:t xml:space="preserve">/Storage </w:t>
      </w:r>
    </w:p>
    <w:p w14:paraId="3051DBB2" w14:textId="2163707D" w:rsidR="006B0A19" w:rsidRPr="003F5D14" w:rsidRDefault="006B0A19" w:rsidP="006B0A19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 xml:space="preserve">Principal Component </w:t>
      </w:r>
      <w:r w:rsidR="002524ED" w:rsidRPr="003F5D14">
        <w:rPr>
          <w:color w:val="auto"/>
          <w:lang w:val="en-US"/>
        </w:rPr>
        <w:t>2</w:t>
      </w:r>
    </w:p>
    <w:p w14:paraId="4F65FD27" w14:textId="51CC04AF" w:rsidR="006B0A19" w:rsidRPr="003F5D14" w:rsidRDefault="00E9163B" w:rsidP="006B0A19">
      <w:pPr>
        <w:pStyle w:val="ListParagraph"/>
        <w:numPr>
          <w:ilvl w:val="0"/>
          <w:numId w:val="8"/>
        </w:numPr>
        <w:rPr>
          <w:lang w:val="en-US"/>
        </w:rPr>
      </w:pPr>
      <w:r w:rsidRPr="003F5D14">
        <w:rPr>
          <w:lang w:val="en-US"/>
        </w:rPr>
        <w:t>No clear division of Europe, but with France and Germany again being largest in amplitude, but with different signs</w:t>
      </w:r>
    </w:p>
    <w:p w14:paraId="5EB5FE8A" w14:textId="2B74AE94" w:rsidR="009C54D2" w:rsidRPr="003F5D14" w:rsidRDefault="009C54D2" w:rsidP="006B0A19">
      <w:pPr>
        <w:pStyle w:val="ListParagraph"/>
        <w:numPr>
          <w:ilvl w:val="0"/>
          <w:numId w:val="8"/>
        </w:numPr>
        <w:rPr>
          <w:lang w:val="en-US"/>
        </w:rPr>
      </w:pPr>
      <w:r w:rsidRPr="003F5D14">
        <w:rPr>
          <w:lang w:val="en-US"/>
        </w:rPr>
        <w:t>Semi-strong half-daily and daily frequency</w:t>
      </w:r>
    </w:p>
    <w:p w14:paraId="3CFA8C00" w14:textId="5121FFCE" w:rsidR="009C54D2" w:rsidRPr="003F5D14" w:rsidRDefault="009C54D2" w:rsidP="006B0A19">
      <w:pPr>
        <w:pStyle w:val="ListParagraph"/>
        <w:numPr>
          <w:ilvl w:val="0"/>
          <w:numId w:val="8"/>
        </w:numPr>
        <w:rPr>
          <w:lang w:val="en-US"/>
        </w:rPr>
      </w:pPr>
      <w:r w:rsidRPr="003F5D14">
        <w:rPr>
          <w:lang w:val="en-US"/>
        </w:rPr>
        <w:t>Clear daily pattern with minima at noon (11-13)</w:t>
      </w:r>
      <w:r w:rsidR="005478BD" w:rsidRPr="003F5D14">
        <w:rPr>
          <w:lang w:val="en-US"/>
        </w:rPr>
        <w:t xml:space="preserve"> and opposite of PC 1</w:t>
      </w:r>
    </w:p>
    <w:p w14:paraId="076EF4F4" w14:textId="6BF6EED1" w:rsidR="005478BD" w:rsidRPr="003F5D14" w:rsidRDefault="005478BD" w:rsidP="006B0A19">
      <w:pPr>
        <w:pStyle w:val="ListParagraph"/>
        <w:numPr>
          <w:ilvl w:val="0"/>
          <w:numId w:val="8"/>
        </w:numPr>
        <w:rPr>
          <w:lang w:val="en-US"/>
        </w:rPr>
      </w:pPr>
      <w:r w:rsidRPr="003F5D14">
        <w:rPr>
          <w:lang w:val="en-US"/>
        </w:rPr>
        <w:t>Weak yearly pattern across yearly average plot with small fluctuations</w:t>
      </w:r>
    </w:p>
    <w:p w14:paraId="2F6AB44A" w14:textId="7BC4590C" w:rsidR="005478BD" w:rsidRPr="003F5D14" w:rsidRDefault="005478BD" w:rsidP="006B0A19">
      <w:pPr>
        <w:pStyle w:val="ListParagraph"/>
        <w:numPr>
          <w:ilvl w:val="0"/>
          <w:numId w:val="8"/>
        </w:numPr>
        <w:rPr>
          <w:lang w:val="en-US"/>
        </w:rPr>
      </w:pPr>
      <w:r w:rsidRPr="003F5D14">
        <w:rPr>
          <w:lang w:val="en-US"/>
        </w:rPr>
        <w:t xml:space="preserve">Primary </w:t>
      </w:r>
      <w:r w:rsidR="00A35287" w:rsidRPr="003F5D14">
        <w:rPr>
          <w:lang w:val="en-US"/>
        </w:rPr>
        <w:t xml:space="preserve">contribution from </w:t>
      </w:r>
      <w:r w:rsidR="003E27AD">
        <w:rPr>
          <w:lang w:val="en-US"/>
        </w:rPr>
        <w:t>C</w:t>
      </w:r>
      <w:r w:rsidR="003E27AD" w:rsidRPr="003F5D14">
        <w:rPr>
          <w:lang w:val="en-US"/>
        </w:rPr>
        <w:t>entral-</w:t>
      </w:r>
      <w:r w:rsidR="003E27AD">
        <w:rPr>
          <w:lang w:val="en-US"/>
        </w:rPr>
        <w:t>U</w:t>
      </w:r>
      <w:r w:rsidR="003E27AD" w:rsidRPr="003F5D14">
        <w:rPr>
          <w:lang w:val="en-US"/>
        </w:rPr>
        <w:t xml:space="preserve">rban </w:t>
      </w:r>
      <w:r w:rsidR="003E27AD">
        <w:rPr>
          <w:lang w:val="en-US"/>
        </w:rPr>
        <w:t>S</w:t>
      </w:r>
      <w:r w:rsidR="003E27AD" w:rsidRPr="003F5D14">
        <w:rPr>
          <w:lang w:val="en-US"/>
        </w:rPr>
        <w:t xml:space="preserve">olar </w:t>
      </w:r>
      <w:r w:rsidR="003E27AD">
        <w:rPr>
          <w:lang w:val="en-US"/>
        </w:rPr>
        <w:t>C</w:t>
      </w:r>
      <w:r w:rsidR="003E27AD" w:rsidRPr="003F5D14">
        <w:rPr>
          <w:lang w:val="en-US"/>
        </w:rPr>
        <w:t>ollector</w:t>
      </w:r>
      <w:r w:rsidR="003E27AD" w:rsidRPr="003F5D14">
        <w:rPr>
          <w:lang w:val="en-US"/>
        </w:rPr>
        <w:t xml:space="preserve"> </w:t>
      </w:r>
      <w:r w:rsidR="00B96ABE" w:rsidRPr="003F5D14">
        <w:rPr>
          <w:lang w:val="en-US"/>
        </w:rPr>
        <w:t xml:space="preserve">and notable contribution from </w:t>
      </w:r>
      <w:r w:rsidR="003E27AD">
        <w:rPr>
          <w:lang w:val="en-US"/>
        </w:rPr>
        <w:t>L</w:t>
      </w:r>
      <w:r w:rsidR="00B96ABE" w:rsidRPr="003F5D14">
        <w:rPr>
          <w:lang w:val="en-US"/>
        </w:rPr>
        <w:t xml:space="preserve">oad </w:t>
      </w:r>
      <w:r w:rsidR="003E27AD">
        <w:rPr>
          <w:lang w:val="en-US"/>
        </w:rPr>
        <w:t>H</w:t>
      </w:r>
      <w:r w:rsidR="00B96ABE" w:rsidRPr="003F5D14">
        <w:rPr>
          <w:lang w:val="en-US"/>
        </w:rPr>
        <w:t>eat/</w:t>
      </w:r>
      <w:r w:rsidR="003E27AD">
        <w:rPr>
          <w:lang w:val="en-US"/>
        </w:rPr>
        <w:t>L</w:t>
      </w:r>
      <w:r w:rsidR="00B96ABE" w:rsidRPr="003F5D14">
        <w:rPr>
          <w:lang w:val="en-US"/>
        </w:rPr>
        <w:t>oad</w:t>
      </w:r>
      <w:r w:rsidR="00383467">
        <w:rPr>
          <w:lang w:val="en-US"/>
        </w:rPr>
        <w:t xml:space="preserve"> Urban</w:t>
      </w:r>
      <w:r w:rsidR="00B96ABE" w:rsidRPr="003F5D14">
        <w:rPr>
          <w:lang w:val="en-US"/>
        </w:rPr>
        <w:t xml:space="preserve"> </w:t>
      </w:r>
      <w:r w:rsidR="00383467">
        <w:rPr>
          <w:lang w:val="en-US"/>
        </w:rPr>
        <w:t>H</w:t>
      </w:r>
      <w:r w:rsidR="00B96ABE" w:rsidRPr="003F5D14">
        <w:rPr>
          <w:lang w:val="en-US"/>
        </w:rPr>
        <w:t>eat covariance</w:t>
      </w:r>
    </w:p>
    <w:p w14:paraId="16BD83B4" w14:textId="228C1EE5" w:rsidR="00B96ABE" w:rsidRDefault="00B96ABE" w:rsidP="006B0A19">
      <w:pPr>
        <w:pStyle w:val="ListParagraph"/>
        <w:numPr>
          <w:ilvl w:val="0"/>
          <w:numId w:val="8"/>
        </w:numPr>
        <w:rPr>
          <w:lang w:val="en-US"/>
        </w:rPr>
      </w:pPr>
      <w:r w:rsidRPr="003F5D14">
        <w:rPr>
          <w:lang w:val="en-US"/>
        </w:rPr>
        <w:t xml:space="preserve">Three primary responses from </w:t>
      </w:r>
      <w:r w:rsidR="00383467">
        <w:rPr>
          <w:lang w:val="en-US"/>
        </w:rPr>
        <w:t>S</w:t>
      </w:r>
      <w:r w:rsidRPr="003F5D14">
        <w:rPr>
          <w:lang w:val="en-US"/>
        </w:rPr>
        <w:t xml:space="preserve">torage, </w:t>
      </w:r>
      <w:r w:rsidR="00383467">
        <w:rPr>
          <w:lang w:val="en-US"/>
        </w:rPr>
        <w:t>E</w:t>
      </w:r>
      <w:r w:rsidRPr="003F5D14">
        <w:rPr>
          <w:lang w:val="en-US"/>
        </w:rPr>
        <w:t xml:space="preserve">lectricity </w:t>
      </w:r>
      <w:r w:rsidR="00383467">
        <w:rPr>
          <w:lang w:val="en-US"/>
        </w:rPr>
        <w:t>C</w:t>
      </w:r>
      <w:r w:rsidRPr="003F5D14">
        <w:rPr>
          <w:lang w:val="en-US"/>
        </w:rPr>
        <w:t>oupl</w:t>
      </w:r>
      <w:r w:rsidR="00383467">
        <w:rPr>
          <w:lang w:val="en-US"/>
        </w:rPr>
        <w:t>e</w:t>
      </w:r>
      <w:r w:rsidRPr="003F5D14">
        <w:rPr>
          <w:lang w:val="en-US"/>
        </w:rPr>
        <w:t xml:space="preserve"> and </w:t>
      </w:r>
      <w:r w:rsidR="00383467">
        <w:rPr>
          <w:lang w:val="en-US"/>
        </w:rPr>
        <w:t>S</w:t>
      </w:r>
      <w:r w:rsidRPr="003F5D14">
        <w:rPr>
          <w:lang w:val="en-US"/>
        </w:rPr>
        <w:t>torage/</w:t>
      </w:r>
      <w:r w:rsidR="00383467">
        <w:rPr>
          <w:lang w:val="en-US"/>
        </w:rPr>
        <w:t>E</w:t>
      </w:r>
      <w:r w:rsidRPr="003F5D14">
        <w:rPr>
          <w:lang w:val="en-US"/>
        </w:rPr>
        <w:t>lectricity</w:t>
      </w:r>
      <w:r w:rsidR="00383467">
        <w:rPr>
          <w:lang w:val="en-US"/>
        </w:rPr>
        <w:t xml:space="preserve"> Couple</w:t>
      </w:r>
      <w:r w:rsidR="001B0DFA" w:rsidRPr="003F5D14">
        <w:rPr>
          <w:lang w:val="en-US"/>
        </w:rPr>
        <w:t xml:space="preserve"> covariance</w:t>
      </w:r>
    </w:p>
    <w:p w14:paraId="6C8BD64E" w14:textId="1023679F" w:rsidR="00383467" w:rsidRPr="0006648B" w:rsidRDefault="0006648B" w:rsidP="0006648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Highest contribution from C</w:t>
      </w:r>
      <w:r w:rsidRPr="003F5D14">
        <w:rPr>
          <w:lang w:val="en-US"/>
        </w:rPr>
        <w:t>entral-</w:t>
      </w:r>
      <w:r>
        <w:rPr>
          <w:lang w:val="en-US"/>
        </w:rPr>
        <w:t>U</w:t>
      </w:r>
      <w:r w:rsidRPr="003F5D14">
        <w:rPr>
          <w:lang w:val="en-US"/>
        </w:rPr>
        <w:t xml:space="preserve">rban </w:t>
      </w:r>
      <w:r>
        <w:rPr>
          <w:lang w:val="en-US"/>
        </w:rPr>
        <w:t>S</w:t>
      </w:r>
      <w:r w:rsidRPr="003F5D14">
        <w:rPr>
          <w:lang w:val="en-US"/>
        </w:rPr>
        <w:t xml:space="preserve">olar </w:t>
      </w:r>
      <w:r>
        <w:rPr>
          <w:lang w:val="en-US"/>
        </w:rPr>
        <w:t>C</w:t>
      </w:r>
      <w:r w:rsidRPr="003F5D14">
        <w:rPr>
          <w:lang w:val="en-US"/>
        </w:rPr>
        <w:t>ollector</w:t>
      </w:r>
      <w:r>
        <w:rPr>
          <w:lang w:val="en-US"/>
        </w:rPr>
        <w:t xml:space="preserve">/Storage </w:t>
      </w:r>
    </w:p>
    <w:p w14:paraId="39699D39" w14:textId="5234CAAD" w:rsidR="006B0A19" w:rsidRPr="003F5D14" w:rsidRDefault="006B0A19" w:rsidP="006B0A19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 xml:space="preserve">Principal Component </w:t>
      </w:r>
      <w:r w:rsidR="002524ED" w:rsidRPr="003F5D14">
        <w:rPr>
          <w:color w:val="auto"/>
          <w:lang w:val="en-US"/>
        </w:rPr>
        <w:t>3</w:t>
      </w:r>
    </w:p>
    <w:p w14:paraId="23C15918" w14:textId="1F63C3BC" w:rsidR="006B0A19" w:rsidRPr="003F5D14" w:rsidRDefault="007162FE" w:rsidP="006B0A19">
      <w:pPr>
        <w:pStyle w:val="ListParagraph"/>
        <w:numPr>
          <w:ilvl w:val="0"/>
          <w:numId w:val="9"/>
        </w:numPr>
        <w:rPr>
          <w:lang w:val="en-US"/>
        </w:rPr>
      </w:pPr>
      <w:r w:rsidRPr="003F5D14">
        <w:rPr>
          <w:lang w:val="en-US"/>
        </w:rPr>
        <w:t>East-West dipole division of Europe</w:t>
      </w:r>
      <w:r w:rsidR="000D2DD8" w:rsidRPr="003F5D14">
        <w:rPr>
          <w:lang w:val="en-US"/>
        </w:rPr>
        <w:t xml:space="preserve"> with Italy being the largest in amplitude</w:t>
      </w:r>
    </w:p>
    <w:p w14:paraId="52EFE108" w14:textId="37C47E29" w:rsidR="000D2DD8" w:rsidRPr="003F5D14" w:rsidRDefault="000D2DD8" w:rsidP="006B0A19">
      <w:pPr>
        <w:pStyle w:val="ListParagraph"/>
        <w:numPr>
          <w:ilvl w:val="0"/>
          <w:numId w:val="9"/>
        </w:numPr>
        <w:rPr>
          <w:lang w:val="en-US"/>
        </w:rPr>
      </w:pPr>
      <w:r w:rsidRPr="003F5D14">
        <w:rPr>
          <w:lang w:val="en-US"/>
        </w:rPr>
        <w:t>Strong half-daily and daily frequency</w:t>
      </w:r>
    </w:p>
    <w:p w14:paraId="1FE4E867" w14:textId="504DADE8" w:rsidR="000D2DD8" w:rsidRPr="003F5D14" w:rsidRDefault="000D2DD8" w:rsidP="006B0A19">
      <w:pPr>
        <w:pStyle w:val="ListParagraph"/>
        <w:numPr>
          <w:ilvl w:val="0"/>
          <w:numId w:val="9"/>
        </w:numPr>
        <w:rPr>
          <w:lang w:val="en-US"/>
        </w:rPr>
      </w:pPr>
      <w:r w:rsidRPr="003F5D14">
        <w:rPr>
          <w:lang w:val="en-US"/>
        </w:rPr>
        <w:t xml:space="preserve">Weak daily pattern with minor maxima </w:t>
      </w:r>
      <w:r w:rsidR="001D4955" w:rsidRPr="003F5D14">
        <w:rPr>
          <w:lang w:val="en-US"/>
        </w:rPr>
        <w:t>at morning</w:t>
      </w:r>
      <w:r w:rsidR="009831F2" w:rsidRPr="003F5D14">
        <w:rPr>
          <w:lang w:val="en-US"/>
        </w:rPr>
        <w:t xml:space="preserve"> (</w:t>
      </w:r>
      <w:r w:rsidR="00135BEE" w:rsidRPr="003F5D14">
        <w:rPr>
          <w:lang w:val="en-US"/>
        </w:rPr>
        <w:t xml:space="preserve"> 7-9) and</w:t>
      </w:r>
      <w:r w:rsidR="001D4955" w:rsidRPr="003F5D14">
        <w:rPr>
          <w:lang w:val="en-US"/>
        </w:rPr>
        <w:t xml:space="preserve"> minor minima at afternoon (</w:t>
      </w:r>
      <w:r w:rsidR="00A72BED" w:rsidRPr="003F5D14">
        <w:rPr>
          <w:lang w:val="en-US"/>
        </w:rPr>
        <w:t>14-16)</w:t>
      </w:r>
    </w:p>
    <w:p w14:paraId="021486A2" w14:textId="6541A049" w:rsidR="00A72BED" w:rsidRPr="003F5D14" w:rsidRDefault="00A72BED" w:rsidP="006B0A19">
      <w:pPr>
        <w:pStyle w:val="ListParagraph"/>
        <w:numPr>
          <w:ilvl w:val="0"/>
          <w:numId w:val="9"/>
        </w:numPr>
        <w:rPr>
          <w:lang w:val="en-US"/>
        </w:rPr>
      </w:pPr>
      <w:r w:rsidRPr="003F5D14">
        <w:rPr>
          <w:lang w:val="en-US"/>
        </w:rPr>
        <w:t>No obvious pattern across yearly average, with low fluctuations</w:t>
      </w:r>
    </w:p>
    <w:p w14:paraId="27064E4B" w14:textId="54F74142" w:rsidR="00A72BED" w:rsidRPr="003F5D14" w:rsidRDefault="00A72BED" w:rsidP="006B0A19">
      <w:pPr>
        <w:pStyle w:val="ListParagraph"/>
        <w:numPr>
          <w:ilvl w:val="0"/>
          <w:numId w:val="9"/>
        </w:numPr>
        <w:rPr>
          <w:lang w:val="en-US"/>
        </w:rPr>
      </w:pPr>
      <w:r w:rsidRPr="003F5D14">
        <w:rPr>
          <w:lang w:val="en-US"/>
        </w:rPr>
        <w:t xml:space="preserve">Multiple notable contributions from </w:t>
      </w:r>
      <w:r w:rsidR="0006648B">
        <w:rPr>
          <w:lang w:val="en-US"/>
        </w:rPr>
        <w:t>C</w:t>
      </w:r>
      <w:r w:rsidR="0006648B" w:rsidRPr="003F5D14">
        <w:rPr>
          <w:lang w:val="en-US"/>
        </w:rPr>
        <w:t>entral-</w:t>
      </w:r>
      <w:r w:rsidR="0006648B">
        <w:rPr>
          <w:lang w:val="en-US"/>
        </w:rPr>
        <w:t>U</w:t>
      </w:r>
      <w:r w:rsidR="0006648B" w:rsidRPr="003F5D14">
        <w:rPr>
          <w:lang w:val="en-US"/>
        </w:rPr>
        <w:t xml:space="preserve">rban </w:t>
      </w:r>
      <w:r w:rsidR="0006648B">
        <w:rPr>
          <w:lang w:val="en-US"/>
        </w:rPr>
        <w:t>S</w:t>
      </w:r>
      <w:r w:rsidR="0006648B" w:rsidRPr="003F5D14">
        <w:rPr>
          <w:lang w:val="en-US"/>
        </w:rPr>
        <w:t xml:space="preserve">olar </w:t>
      </w:r>
      <w:r w:rsidR="0006648B">
        <w:rPr>
          <w:lang w:val="en-US"/>
        </w:rPr>
        <w:t>C</w:t>
      </w:r>
      <w:r w:rsidR="0006648B" w:rsidRPr="003F5D14">
        <w:rPr>
          <w:lang w:val="en-US"/>
        </w:rPr>
        <w:t>ollector</w:t>
      </w:r>
      <w:r w:rsidR="008779DC" w:rsidRPr="003F5D14">
        <w:rPr>
          <w:lang w:val="en-US"/>
        </w:rPr>
        <w:t xml:space="preserve">, </w:t>
      </w:r>
      <w:r w:rsidR="0006648B">
        <w:rPr>
          <w:lang w:val="en-US"/>
        </w:rPr>
        <w:t>S</w:t>
      </w:r>
      <w:r w:rsidR="008779DC" w:rsidRPr="003F5D14">
        <w:rPr>
          <w:lang w:val="en-US"/>
        </w:rPr>
        <w:t xml:space="preserve">olar </w:t>
      </w:r>
      <w:r w:rsidR="0006648B">
        <w:rPr>
          <w:lang w:val="en-US"/>
        </w:rPr>
        <w:t>C</w:t>
      </w:r>
      <w:r w:rsidR="008779DC" w:rsidRPr="003F5D14">
        <w:rPr>
          <w:lang w:val="en-US"/>
        </w:rPr>
        <w:t>ollector</w:t>
      </w:r>
      <w:r w:rsidR="00366FD2" w:rsidRPr="003F5D14">
        <w:rPr>
          <w:lang w:val="en-US"/>
        </w:rPr>
        <w:t xml:space="preserve">, </w:t>
      </w:r>
      <w:r w:rsidR="0006648B">
        <w:rPr>
          <w:lang w:val="en-US"/>
        </w:rPr>
        <w:t>L</w:t>
      </w:r>
      <w:r w:rsidR="00366FD2" w:rsidRPr="003F5D14">
        <w:rPr>
          <w:lang w:val="en-US"/>
        </w:rPr>
        <w:t xml:space="preserve">oad </w:t>
      </w:r>
      <w:r w:rsidR="0006648B">
        <w:rPr>
          <w:lang w:val="en-US"/>
        </w:rPr>
        <w:t>H</w:t>
      </w:r>
      <w:r w:rsidR="00366FD2" w:rsidRPr="003F5D14">
        <w:rPr>
          <w:lang w:val="en-US"/>
        </w:rPr>
        <w:t>eat/</w:t>
      </w:r>
      <w:r w:rsidR="0006648B">
        <w:rPr>
          <w:lang w:val="en-US"/>
        </w:rPr>
        <w:t>L</w:t>
      </w:r>
      <w:r w:rsidR="00366FD2" w:rsidRPr="003F5D14">
        <w:rPr>
          <w:lang w:val="en-US"/>
        </w:rPr>
        <w:t xml:space="preserve">oad </w:t>
      </w:r>
      <w:r w:rsidR="0006648B">
        <w:rPr>
          <w:lang w:val="en-US"/>
        </w:rPr>
        <w:t>U</w:t>
      </w:r>
      <w:r w:rsidR="00366FD2" w:rsidRPr="003F5D14">
        <w:rPr>
          <w:lang w:val="en-US"/>
        </w:rPr>
        <w:t xml:space="preserve">rban </w:t>
      </w:r>
      <w:r w:rsidR="0006648B">
        <w:rPr>
          <w:lang w:val="en-US"/>
        </w:rPr>
        <w:t>H</w:t>
      </w:r>
      <w:r w:rsidR="00366FD2" w:rsidRPr="003F5D14">
        <w:rPr>
          <w:lang w:val="en-US"/>
        </w:rPr>
        <w:t>eat covariance</w:t>
      </w:r>
      <w:r w:rsidR="00E0620D" w:rsidRPr="003F5D14">
        <w:rPr>
          <w:lang w:val="en-US"/>
        </w:rPr>
        <w:t xml:space="preserve"> and more</w:t>
      </w:r>
    </w:p>
    <w:p w14:paraId="50944415" w14:textId="45100D8A" w:rsidR="002524ED" w:rsidRDefault="008B0FF5" w:rsidP="006B0A19">
      <w:pPr>
        <w:pStyle w:val="ListParagraph"/>
        <w:numPr>
          <w:ilvl w:val="0"/>
          <w:numId w:val="9"/>
        </w:numPr>
        <w:rPr>
          <w:lang w:val="en-US"/>
        </w:rPr>
      </w:pPr>
      <w:r w:rsidRPr="003F5D14">
        <w:rPr>
          <w:lang w:val="en-US"/>
        </w:rPr>
        <w:t xml:space="preserve">Primary response from storage with two notable responses from </w:t>
      </w:r>
      <w:r w:rsidR="0006648B">
        <w:rPr>
          <w:lang w:val="en-US"/>
        </w:rPr>
        <w:t>E</w:t>
      </w:r>
      <w:r w:rsidRPr="003F5D14">
        <w:rPr>
          <w:lang w:val="en-US"/>
        </w:rPr>
        <w:t xml:space="preserve">lectricity </w:t>
      </w:r>
      <w:r w:rsidR="0006648B">
        <w:rPr>
          <w:lang w:val="en-US"/>
        </w:rPr>
        <w:t>C</w:t>
      </w:r>
      <w:r w:rsidRPr="003F5D14">
        <w:rPr>
          <w:lang w:val="en-US"/>
        </w:rPr>
        <w:t>oupl</w:t>
      </w:r>
      <w:r w:rsidR="0006648B">
        <w:rPr>
          <w:lang w:val="en-US"/>
        </w:rPr>
        <w:t xml:space="preserve">e </w:t>
      </w:r>
      <w:r w:rsidRPr="003F5D14">
        <w:rPr>
          <w:lang w:val="en-US"/>
        </w:rPr>
        <w:t xml:space="preserve">and </w:t>
      </w:r>
      <w:r w:rsidR="0006648B">
        <w:rPr>
          <w:lang w:val="en-US"/>
        </w:rPr>
        <w:t>S</w:t>
      </w:r>
      <w:r w:rsidRPr="003F5D14">
        <w:rPr>
          <w:lang w:val="en-US"/>
        </w:rPr>
        <w:t>torage/</w:t>
      </w:r>
      <w:r w:rsidR="0006648B">
        <w:rPr>
          <w:lang w:val="en-US"/>
        </w:rPr>
        <w:t>E</w:t>
      </w:r>
      <w:r w:rsidRPr="003F5D14">
        <w:rPr>
          <w:lang w:val="en-US"/>
        </w:rPr>
        <w:t xml:space="preserve">lectricity </w:t>
      </w:r>
      <w:r w:rsidR="0006648B">
        <w:rPr>
          <w:lang w:val="en-US"/>
        </w:rPr>
        <w:t>C</w:t>
      </w:r>
      <w:r w:rsidRPr="003F5D14">
        <w:rPr>
          <w:lang w:val="en-US"/>
        </w:rPr>
        <w:t>oupl</w:t>
      </w:r>
      <w:r w:rsidR="0006648B">
        <w:rPr>
          <w:lang w:val="en-US"/>
        </w:rPr>
        <w:t xml:space="preserve">e </w:t>
      </w:r>
      <w:r w:rsidRPr="003F5D14">
        <w:rPr>
          <w:lang w:val="en-US"/>
        </w:rPr>
        <w:t>covariance</w:t>
      </w:r>
    </w:p>
    <w:p w14:paraId="34391DAD" w14:textId="68DA6AE0" w:rsidR="0006648B" w:rsidRPr="003F5D14" w:rsidRDefault="009E0C8B" w:rsidP="006B0A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Largest contribution from </w:t>
      </w:r>
      <w:r>
        <w:rPr>
          <w:lang w:val="en-US"/>
        </w:rPr>
        <w:t>C</w:t>
      </w:r>
      <w:r w:rsidRPr="003F5D14">
        <w:rPr>
          <w:lang w:val="en-US"/>
        </w:rPr>
        <w:t>entral-</w:t>
      </w:r>
      <w:r>
        <w:rPr>
          <w:lang w:val="en-US"/>
        </w:rPr>
        <w:t>U</w:t>
      </w:r>
      <w:r w:rsidRPr="003F5D14">
        <w:rPr>
          <w:lang w:val="en-US"/>
        </w:rPr>
        <w:t xml:space="preserve">rban </w:t>
      </w:r>
      <w:r>
        <w:rPr>
          <w:lang w:val="en-US"/>
        </w:rPr>
        <w:t>S</w:t>
      </w:r>
      <w:r w:rsidRPr="003F5D14">
        <w:rPr>
          <w:lang w:val="en-US"/>
        </w:rPr>
        <w:t xml:space="preserve">olar </w:t>
      </w:r>
      <w:r>
        <w:rPr>
          <w:lang w:val="en-US"/>
        </w:rPr>
        <w:t>C</w:t>
      </w:r>
      <w:r w:rsidRPr="003F5D14">
        <w:rPr>
          <w:lang w:val="en-US"/>
        </w:rPr>
        <w:t>ollector</w:t>
      </w:r>
      <w:r>
        <w:rPr>
          <w:lang w:val="en-US"/>
        </w:rPr>
        <w:t xml:space="preserve">/Storage with Solar Collector/Storage as </w:t>
      </w:r>
      <w:proofErr w:type="spellStart"/>
      <w:r>
        <w:rPr>
          <w:lang w:val="en-US"/>
        </w:rPr>
        <w:t>secound</w:t>
      </w:r>
      <w:proofErr w:type="spellEnd"/>
    </w:p>
    <w:p w14:paraId="15A147AD" w14:textId="77777777" w:rsidR="008B0FF5" w:rsidRPr="003F5D14" w:rsidRDefault="008B0FF5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3F5D14">
        <w:rPr>
          <w:lang w:val="en-US"/>
        </w:rPr>
        <w:br w:type="page"/>
      </w:r>
    </w:p>
    <w:p w14:paraId="45BF1BC4" w14:textId="0787DDB3" w:rsidR="002524ED" w:rsidRPr="003F5D14" w:rsidRDefault="002524ED" w:rsidP="002524ED">
      <w:pPr>
        <w:pStyle w:val="Heading1"/>
        <w:rPr>
          <w:color w:val="auto"/>
          <w:lang w:val="en-US"/>
        </w:rPr>
      </w:pPr>
      <w:r w:rsidRPr="003F5D14">
        <w:rPr>
          <w:color w:val="auto"/>
          <w:lang w:val="en-US"/>
        </w:rPr>
        <w:lastRenderedPageBreak/>
        <w:t>Transport Analysis - Mismatch</w:t>
      </w:r>
    </w:p>
    <w:p w14:paraId="088DF36C" w14:textId="71971523" w:rsidR="006B0A19" w:rsidRPr="003F5D14" w:rsidRDefault="006B0A19" w:rsidP="006B0A19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 xml:space="preserve">Principal Component </w:t>
      </w:r>
      <w:r w:rsidR="002524ED" w:rsidRPr="003F5D14">
        <w:rPr>
          <w:color w:val="auto"/>
          <w:lang w:val="en-US"/>
        </w:rPr>
        <w:t>1</w:t>
      </w:r>
    </w:p>
    <w:p w14:paraId="48C033FA" w14:textId="5D00756C" w:rsidR="006B0A19" w:rsidRPr="003F5D14" w:rsidRDefault="008B0FF5" w:rsidP="006B0A19">
      <w:pPr>
        <w:pStyle w:val="ListParagraph"/>
        <w:numPr>
          <w:ilvl w:val="0"/>
          <w:numId w:val="13"/>
        </w:numPr>
        <w:rPr>
          <w:lang w:val="en-US"/>
        </w:rPr>
      </w:pPr>
      <w:r w:rsidRPr="003F5D14">
        <w:rPr>
          <w:lang w:val="en-US"/>
        </w:rPr>
        <w:t xml:space="preserve">Monopole across </w:t>
      </w:r>
      <w:r w:rsidR="00FB7684" w:rsidRPr="003F5D14">
        <w:rPr>
          <w:lang w:val="en-US"/>
        </w:rPr>
        <w:t xml:space="preserve">whole of </w:t>
      </w:r>
      <w:r w:rsidRPr="003F5D14">
        <w:rPr>
          <w:lang w:val="en-US"/>
        </w:rPr>
        <w:t>Europe</w:t>
      </w:r>
    </w:p>
    <w:p w14:paraId="19C409C9" w14:textId="1FFD448D" w:rsidR="00FB7684" w:rsidRPr="003F5D14" w:rsidRDefault="00FB7684" w:rsidP="006B0A19">
      <w:pPr>
        <w:pStyle w:val="ListParagraph"/>
        <w:numPr>
          <w:ilvl w:val="0"/>
          <w:numId w:val="13"/>
        </w:numPr>
        <w:rPr>
          <w:lang w:val="en-US"/>
        </w:rPr>
      </w:pPr>
      <w:r w:rsidRPr="003F5D14">
        <w:rPr>
          <w:lang w:val="en-US"/>
        </w:rPr>
        <w:t>Strong daily frequency</w:t>
      </w:r>
    </w:p>
    <w:p w14:paraId="6420F8CC" w14:textId="46FC8860" w:rsidR="00FB7684" w:rsidRPr="003F5D14" w:rsidRDefault="00FB7684" w:rsidP="006B0A19">
      <w:pPr>
        <w:pStyle w:val="ListParagraph"/>
        <w:numPr>
          <w:ilvl w:val="0"/>
          <w:numId w:val="13"/>
        </w:numPr>
        <w:rPr>
          <w:lang w:val="en-US"/>
        </w:rPr>
      </w:pPr>
      <w:r w:rsidRPr="003F5D14">
        <w:rPr>
          <w:lang w:val="en-US"/>
        </w:rPr>
        <w:t>Clear daily pattern with maxima</w:t>
      </w:r>
      <w:r w:rsidR="00865A6A" w:rsidRPr="003F5D14">
        <w:rPr>
          <w:lang w:val="en-US"/>
        </w:rPr>
        <w:t xml:space="preserve"> at</w:t>
      </w:r>
      <w:r w:rsidR="00E83DE0" w:rsidRPr="003F5D14">
        <w:rPr>
          <w:lang w:val="en-US"/>
        </w:rPr>
        <w:t xml:space="preserve"> 2-4 in the night and </w:t>
      </w:r>
      <w:r w:rsidR="00FC3575" w:rsidRPr="003F5D14">
        <w:rPr>
          <w:lang w:val="en-US"/>
        </w:rPr>
        <w:t>global minima at</w:t>
      </w:r>
      <w:r w:rsidR="00467E76" w:rsidRPr="003F5D14">
        <w:rPr>
          <w:lang w:val="en-US"/>
        </w:rPr>
        <w:t xml:space="preserve"> 15-17 in the afternoon. Additional local minima at 7-9 in the morning</w:t>
      </w:r>
    </w:p>
    <w:p w14:paraId="0405EF8A" w14:textId="5B982C2A" w:rsidR="00467E76" w:rsidRPr="003F5D14" w:rsidRDefault="00AC0996" w:rsidP="006B0A19">
      <w:pPr>
        <w:pStyle w:val="ListParagraph"/>
        <w:numPr>
          <w:ilvl w:val="0"/>
          <w:numId w:val="13"/>
        </w:numPr>
        <w:rPr>
          <w:lang w:val="en-US"/>
        </w:rPr>
      </w:pPr>
      <w:r w:rsidRPr="003F5D14">
        <w:rPr>
          <w:lang w:val="en-US"/>
        </w:rPr>
        <w:t>Minor</w:t>
      </w:r>
      <w:r w:rsidR="003E4339" w:rsidRPr="003F5D14">
        <w:rPr>
          <w:lang w:val="en-US"/>
        </w:rPr>
        <w:t xml:space="preserve"> </w:t>
      </w:r>
      <w:r w:rsidR="003243B7" w:rsidRPr="003F5D14">
        <w:rPr>
          <w:lang w:val="en-US"/>
        </w:rPr>
        <w:t xml:space="preserve">pattern across </w:t>
      </w:r>
      <w:r w:rsidR="003E4339" w:rsidRPr="003F5D14">
        <w:rPr>
          <w:lang w:val="en-US"/>
        </w:rPr>
        <w:t>year</w:t>
      </w:r>
      <w:r w:rsidR="004706CF" w:rsidRPr="003F5D14">
        <w:rPr>
          <w:lang w:val="en-US"/>
        </w:rPr>
        <w:t xml:space="preserve">ly </w:t>
      </w:r>
      <w:r w:rsidR="003243B7" w:rsidRPr="003F5D14">
        <w:rPr>
          <w:lang w:val="en-US"/>
        </w:rPr>
        <w:t>average with peaks during summer months. Very clear</w:t>
      </w:r>
      <w:r w:rsidR="00CA5B20" w:rsidRPr="003F5D14">
        <w:rPr>
          <w:lang w:val="en-US"/>
        </w:rPr>
        <w:t xml:space="preserve"> (daily) fluctuations</w:t>
      </w:r>
    </w:p>
    <w:p w14:paraId="2E971616" w14:textId="77777777" w:rsidR="006B0A19" w:rsidRPr="003F5D14" w:rsidRDefault="006B0A19" w:rsidP="006B0A19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2</w:t>
      </w:r>
    </w:p>
    <w:p w14:paraId="629709DD" w14:textId="13AD7276" w:rsidR="006B0A19" w:rsidRPr="003F5D14" w:rsidRDefault="0065634D" w:rsidP="006B0A19">
      <w:pPr>
        <w:pStyle w:val="ListParagraph"/>
        <w:numPr>
          <w:ilvl w:val="0"/>
          <w:numId w:val="19"/>
        </w:numPr>
        <w:rPr>
          <w:lang w:val="en-US"/>
        </w:rPr>
      </w:pPr>
      <w:r w:rsidRPr="003F5D14">
        <w:rPr>
          <w:lang w:val="en-US"/>
        </w:rPr>
        <w:t>Monopole across whole of Europe with except from UK and Portugal.</w:t>
      </w:r>
    </w:p>
    <w:p w14:paraId="15B975E0" w14:textId="03E6BD21" w:rsidR="00FB709D" w:rsidRPr="003F5D14" w:rsidRDefault="004F4D3D" w:rsidP="006B0A19">
      <w:pPr>
        <w:pStyle w:val="ListParagraph"/>
        <w:numPr>
          <w:ilvl w:val="0"/>
          <w:numId w:val="19"/>
        </w:numPr>
        <w:rPr>
          <w:lang w:val="en-US"/>
        </w:rPr>
      </w:pPr>
      <w:r w:rsidRPr="003F5D14">
        <w:rPr>
          <w:lang w:val="en-US"/>
        </w:rPr>
        <w:t>Strong daily frequency</w:t>
      </w:r>
    </w:p>
    <w:p w14:paraId="7C3A5714" w14:textId="6B8AC327" w:rsidR="00C642C0" w:rsidRPr="003F5D14" w:rsidRDefault="005C4AE8" w:rsidP="006B0A19">
      <w:pPr>
        <w:pStyle w:val="ListParagraph"/>
        <w:numPr>
          <w:ilvl w:val="0"/>
          <w:numId w:val="19"/>
        </w:numPr>
        <w:rPr>
          <w:lang w:val="en-US"/>
        </w:rPr>
      </w:pPr>
      <w:r w:rsidRPr="003F5D14">
        <w:rPr>
          <w:lang w:val="en-US"/>
        </w:rPr>
        <w:t>Minor daily pattern with minima at the morning (5-7) and maxima at the evening (</w:t>
      </w:r>
      <w:r w:rsidR="009D5F44" w:rsidRPr="003F5D14">
        <w:rPr>
          <w:lang w:val="en-US"/>
        </w:rPr>
        <w:t>18-20)</w:t>
      </w:r>
    </w:p>
    <w:p w14:paraId="1BB9E397" w14:textId="569FBA99" w:rsidR="009D5F44" w:rsidRPr="003F5D14" w:rsidRDefault="009D5F44" w:rsidP="006B0A19">
      <w:pPr>
        <w:pStyle w:val="ListParagraph"/>
        <w:numPr>
          <w:ilvl w:val="0"/>
          <w:numId w:val="19"/>
        </w:numPr>
        <w:rPr>
          <w:lang w:val="en-US"/>
        </w:rPr>
      </w:pPr>
      <w:r w:rsidRPr="003F5D14">
        <w:rPr>
          <w:lang w:val="en-US"/>
        </w:rPr>
        <w:t xml:space="preserve">No clear </w:t>
      </w:r>
      <w:r w:rsidR="006904DC" w:rsidRPr="003F5D14">
        <w:rPr>
          <w:lang w:val="en-US"/>
        </w:rPr>
        <w:t xml:space="preserve">pattern across </w:t>
      </w:r>
      <w:r w:rsidRPr="003F5D14">
        <w:rPr>
          <w:lang w:val="en-US"/>
        </w:rPr>
        <w:t xml:space="preserve">yearly </w:t>
      </w:r>
      <w:r w:rsidR="006904DC" w:rsidRPr="003F5D14">
        <w:rPr>
          <w:lang w:val="en-US"/>
        </w:rPr>
        <w:t>average</w:t>
      </w:r>
    </w:p>
    <w:p w14:paraId="21F3EC95" w14:textId="3667B146" w:rsidR="0079134C" w:rsidRPr="003F5D14" w:rsidRDefault="0079134C" w:rsidP="0079134C">
      <w:pPr>
        <w:rPr>
          <w:lang w:val="en-US"/>
        </w:rPr>
      </w:pPr>
    </w:p>
    <w:p w14:paraId="2A1CB117" w14:textId="29C28FD5" w:rsidR="000B0E51" w:rsidRPr="003F5D14" w:rsidRDefault="000B0E51">
      <w:pPr>
        <w:rPr>
          <w:lang w:val="en-US"/>
        </w:rPr>
      </w:pPr>
      <w:r w:rsidRPr="003F5D14">
        <w:rPr>
          <w:lang w:val="en-US"/>
        </w:rPr>
        <w:br w:type="page"/>
      </w:r>
    </w:p>
    <w:p w14:paraId="38A50ACD" w14:textId="026DE644" w:rsidR="000B0E51" w:rsidRPr="003F5D14" w:rsidRDefault="000B0E51" w:rsidP="000B0E51">
      <w:pPr>
        <w:pStyle w:val="Heading1"/>
        <w:rPr>
          <w:color w:val="auto"/>
          <w:lang w:val="en-US"/>
        </w:rPr>
      </w:pPr>
      <w:r w:rsidRPr="003F5D14">
        <w:rPr>
          <w:color w:val="auto"/>
          <w:lang w:val="en-US"/>
        </w:rPr>
        <w:lastRenderedPageBreak/>
        <w:t xml:space="preserve">Electricity Analysis </w:t>
      </w:r>
      <w:r w:rsidR="00AD1738" w:rsidRPr="003F5D14">
        <w:rPr>
          <w:color w:val="auto"/>
          <w:lang w:val="en-US"/>
        </w:rPr>
        <w:t>–</w:t>
      </w:r>
      <w:r w:rsidRPr="003F5D14">
        <w:rPr>
          <w:color w:val="auto"/>
          <w:lang w:val="en-US"/>
        </w:rPr>
        <w:t xml:space="preserve"> </w:t>
      </w:r>
      <w:r w:rsidR="00AD1738" w:rsidRPr="003F5D14">
        <w:rPr>
          <w:color w:val="auto"/>
          <w:lang w:val="en-US"/>
        </w:rPr>
        <w:t>Nodal Price</w:t>
      </w:r>
    </w:p>
    <w:p w14:paraId="2E9C203B" w14:textId="77777777" w:rsidR="000B0E51" w:rsidRPr="003F5D14" w:rsidRDefault="000B0E51" w:rsidP="000B0E51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1</w:t>
      </w:r>
    </w:p>
    <w:p w14:paraId="368D5565" w14:textId="19DAA506" w:rsidR="000B0E51" w:rsidRPr="003F5D14" w:rsidRDefault="00285679" w:rsidP="00AD1738">
      <w:pPr>
        <w:pStyle w:val="ListParagraph"/>
        <w:numPr>
          <w:ilvl w:val="0"/>
          <w:numId w:val="20"/>
        </w:numPr>
        <w:rPr>
          <w:lang w:val="en-US"/>
        </w:rPr>
      </w:pPr>
      <w:r w:rsidRPr="003F5D14">
        <w:rPr>
          <w:lang w:val="en-US"/>
        </w:rPr>
        <w:t>Monopole across Europ</w:t>
      </w:r>
      <w:r w:rsidR="006F5749" w:rsidRPr="003F5D14">
        <w:rPr>
          <w:lang w:val="en-US"/>
        </w:rPr>
        <w:t>e</w:t>
      </w:r>
    </w:p>
    <w:p w14:paraId="7AA16271" w14:textId="1956C6B3" w:rsidR="006F5749" w:rsidRPr="003F5D14" w:rsidRDefault="00CF620D" w:rsidP="00AD1738">
      <w:pPr>
        <w:pStyle w:val="ListParagraph"/>
        <w:numPr>
          <w:ilvl w:val="0"/>
          <w:numId w:val="20"/>
        </w:numPr>
        <w:rPr>
          <w:lang w:val="en-US"/>
        </w:rPr>
      </w:pPr>
      <w:r w:rsidRPr="003F5D14">
        <w:rPr>
          <w:lang w:val="en-US"/>
        </w:rPr>
        <w:t xml:space="preserve">Small </w:t>
      </w:r>
      <w:r w:rsidR="001629DE" w:rsidRPr="003F5D14">
        <w:rPr>
          <w:lang w:val="en-US"/>
        </w:rPr>
        <w:t xml:space="preserve">daily </w:t>
      </w:r>
      <w:r w:rsidRPr="003F5D14">
        <w:rPr>
          <w:lang w:val="en-US"/>
        </w:rPr>
        <w:t>frequency</w:t>
      </w:r>
      <w:r w:rsidR="001629DE" w:rsidRPr="003F5D14">
        <w:rPr>
          <w:lang w:val="en-US"/>
        </w:rPr>
        <w:t xml:space="preserve"> and a high peak at the year mark</w:t>
      </w:r>
    </w:p>
    <w:p w14:paraId="08BC8AB9" w14:textId="3DA88CE5" w:rsidR="008716D9" w:rsidRPr="003F5D14" w:rsidRDefault="001629DE" w:rsidP="008716D9">
      <w:pPr>
        <w:pStyle w:val="ListParagraph"/>
        <w:numPr>
          <w:ilvl w:val="0"/>
          <w:numId w:val="20"/>
        </w:numPr>
        <w:rPr>
          <w:lang w:val="en-US"/>
        </w:rPr>
      </w:pPr>
      <w:r w:rsidRPr="003F5D14">
        <w:rPr>
          <w:lang w:val="en-US"/>
        </w:rPr>
        <w:t xml:space="preserve">Clear daily pattern with positive from 5 am to </w:t>
      </w:r>
      <w:r w:rsidR="008716D9" w:rsidRPr="003F5D14">
        <w:rPr>
          <w:lang w:val="en-US"/>
        </w:rPr>
        <w:t>3 pm</w:t>
      </w:r>
    </w:p>
    <w:p w14:paraId="42C72F0D" w14:textId="5B667628" w:rsidR="008716D9" w:rsidRPr="003F5D14" w:rsidRDefault="003367D4" w:rsidP="008716D9">
      <w:pPr>
        <w:pStyle w:val="ListParagraph"/>
        <w:numPr>
          <w:ilvl w:val="0"/>
          <w:numId w:val="20"/>
        </w:numPr>
        <w:rPr>
          <w:lang w:val="en-US"/>
        </w:rPr>
      </w:pPr>
      <w:r w:rsidRPr="003F5D14">
        <w:rPr>
          <w:lang w:val="en-US"/>
        </w:rPr>
        <w:t xml:space="preserve">Large fluctuations </w:t>
      </w:r>
      <w:r w:rsidR="00280957" w:rsidRPr="003F5D14">
        <w:rPr>
          <w:lang w:val="en-US"/>
        </w:rPr>
        <w:t>throughout</w:t>
      </w:r>
      <w:r w:rsidRPr="003F5D14">
        <w:rPr>
          <w:lang w:val="en-US"/>
        </w:rPr>
        <w:t xml:space="preserve"> the year with </w:t>
      </w:r>
      <w:r w:rsidR="00280957" w:rsidRPr="003F5D14">
        <w:rPr>
          <w:lang w:val="en-US"/>
        </w:rPr>
        <w:t xml:space="preserve">more positive values at summer. Very large negative spike at </w:t>
      </w:r>
      <w:r w:rsidR="0088303F" w:rsidRPr="003F5D14">
        <w:rPr>
          <w:lang w:val="en-US"/>
        </w:rPr>
        <w:t>the beginning of the year</w:t>
      </w:r>
    </w:p>
    <w:p w14:paraId="6711D4FD" w14:textId="77777777" w:rsidR="000B0E51" w:rsidRPr="003F5D14" w:rsidRDefault="000B0E51" w:rsidP="000B0E51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2</w:t>
      </w:r>
    </w:p>
    <w:p w14:paraId="3224CAD3" w14:textId="5228F1E7" w:rsidR="000B0E51" w:rsidRPr="003F5D14" w:rsidRDefault="00D52716" w:rsidP="00AD1738">
      <w:pPr>
        <w:pStyle w:val="ListParagraph"/>
        <w:numPr>
          <w:ilvl w:val="0"/>
          <w:numId w:val="21"/>
        </w:numPr>
        <w:rPr>
          <w:lang w:val="en-US"/>
        </w:rPr>
      </w:pPr>
      <w:r w:rsidRPr="003F5D14">
        <w:rPr>
          <w:lang w:val="en-US"/>
        </w:rPr>
        <w:t>North-S</w:t>
      </w:r>
      <w:r w:rsidR="00970178" w:rsidRPr="003F5D14">
        <w:rPr>
          <w:lang w:val="en-US"/>
        </w:rPr>
        <w:t>outh bipolar</w:t>
      </w:r>
      <w:r w:rsidR="0088303F" w:rsidRPr="003F5D14">
        <w:rPr>
          <w:lang w:val="en-US"/>
        </w:rPr>
        <w:t xml:space="preserve"> Europ</w:t>
      </w:r>
      <w:r w:rsidR="00970178" w:rsidRPr="003F5D14">
        <w:rPr>
          <w:lang w:val="en-US"/>
        </w:rPr>
        <w:t>a</w:t>
      </w:r>
      <w:r w:rsidR="0088303F" w:rsidRPr="003F5D14">
        <w:rPr>
          <w:lang w:val="en-US"/>
        </w:rPr>
        <w:t xml:space="preserve"> with UK being of largest magnitude (negative)</w:t>
      </w:r>
    </w:p>
    <w:p w14:paraId="210F8641" w14:textId="428A587D" w:rsidR="0088303F" w:rsidRPr="003F5D14" w:rsidRDefault="00232BB0" w:rsidP="00AD1738">
      <w:pPr>
        <w:pStyle w:val="ListParagraph"/>
        <w:numPr>
          <w:ilvl w:val="0"/>
          <w:numId w:val="21"/>
        </w:numPr>
        <w:rPr>
          <w:lang w:val="en-US"/>
        </w:rPr>
      </w:pPr>
      <w:r w:rsidRPr="003F5D14">
        <w:rPr>
          <w:lang w:val="en-US"/>
        </w:rPr>
        <w:t>Slight daily frequency</w:t>
      </w:r>
    </w:p>
    <w:p w14:paraId="7B7B7467" w14:textId="3368C88B" w:rsidR="00D52716" w:rsidRPr="003F5D14" w:rsidRDefault="00D52716" w:rsidP="00AD1738">
      <w:pPr>
        <w:pStyle w:val="ListParagraph"/>
        <w:numPr>
          <w:ilvl w:val="0"/>
          <w:numId w:val="21"/>
        </w:numPr>
        <w:rPr>
          <w:lang w:val="en-US"/>
        </w:rPr>
      </w:pPr>
      <w:r w:rsidRPr="003F5D14">
        <w:rPr>
          <w:lang w:val="en-US"/>
        </w:rPr>
        <w:t>Small daily pattern opposite of PC1</w:t>
      </w:r>
    </w:p>
    <w:p w14:paraId="5E79B11F" w14:textId="05921E6C" w:rsidR="00D52716" w:rsidRPr="003F5D14" w:rsidRDefault="00D52716" w:rsidP="00AD1738">
      <w:pPr>
        <w:pStyle w:val="ListParagraph"/>
        <w:numPr>
          <w:ilvl w:val="0"/>
          <w:numId w:val="21"/>
        </w:numPr>
        <w:rPr>
          <w:lang w:val="en-US"/>
        </w:rPr>
      </w:pPr>
      <w:r w:rsidRPr="003F5D14">
        <w:rPr>
          <w:lang w:val="en-US"/>
        </w:rPr>
        <w:t>Large fluctuations over the year</w:t>
      </w:r>
    </w:p>
    <w:p w14:paraId="4885BD1F" w14:textId="72270F45" w:rsidR="000B0E51" w:rsidRPr="003F5D14" w:rsidRDefault="000B0E51" w:rsidP="000B0E51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3</w:t>
      </w:r>
    </w:p>
    <w:p w14:paraId="4DB51824" w14:textId="1AC63D2D" w:rsidR="000B0E51" w:rsidRPr="003F5D14" w:rsidRDefault="00970178" w:rsidP="00AD1738">
      <w:pPr>
        <w:pStyle w:val="ListParagraph"/>
        <w:numPr>
          <w:ilvl w:val="0"/>
          <w:numId w:val="22"/>
        </w:numPr>
        <w:rPr>
          <w:lang w:val="en-US"/>
        </w:rPr>
      </w:pPr>
      <w:r w:rsidRPr="003F5D14">
        <w:rPr>
          <w:lang w:val="en-US"/>
        </w:rPr>
        <w:t xml:space="preserve">East-West bipolar Europa with UK and Finland being of </w:t>
      </w:r>
      <w:r w:rsidR="00A74D80" w:rsidRPr="003F5D14">
        <w:rPr>
          <w:lang w:val="en-US"/>
        </w:rPr>
        <w:t>largest magnitude</w:t>
      </w:r>
    </w:p>
    <w:p w14:paraId="287450D7" w14:textId="5D69052C" w:rsidR="00A74D80" w:rsidRPr="003F5D14" w:rsidRDefault="00A74D80" w:rsidP="00AD1738">
      <w:pPr>
        <w:pStyle w:val="ListParagraph"/>
        <w:numPr>
          <w:ilvl w:val="0"/>
          <w:numId w:val="22"/>
        </w:numPr>
        <w:rPr>
          <w:lang w:val="en-US"/>
        </w:rPr>
      </w:pPr>
      <w:r w:rsidRPr="003F5D14">
        <w:rPr>
          <w:lang w:val="en-US"/>
        </w:rPr>
        <w:t>Not much of a frequency</w:t>
      </w:r>
    </w:p>
    <w:p w14:paraId="367EDE9D" w14:textId="5417E2BB" w:rsidR="00A74D80" w:rsidRPr="003F5D14" w:rsidRDefault="00A74D80" w:rsidP="00AD1738">
      <w:pPr>
        <w:pStyle w:val="ListParagraph"/>
        <w:numPr>
          <w:ilvl w:val="0"/>
          <w:numId w:val="22"/>
        </w:numPr>
        <w:rPr>
          <w:lang w:val="en-US"/>
        </w:rPr>
      </w:pPr>
      <w:r w:rsidRPr="003F5D14">
        <w:rPr>
          <w:lang w:val="en-US"/>
        </w:rPr>
        <w:t>No daily pattern</w:t>
      </w:r>
    </w:p>
    <w:p w14:paraId="0E8FDF7B" w14:textId="518D7B2B" w:rsidR="00A74D80" w:rsidRPr="003F5D14" w:rsidRDefault="00A74D80" w:rsidP="00AD1738">
      <w:pPr>
        <w:pStyle w:val="ListParagraph"/>
        <w:numPr>
          <w:ilvl w:val="0"/>
          <w:numId w:val="22"/>
        </w:numPr>
        <w:rPr>
          <w:lang w:val="en-US"/>
        </w:rPr>
      </w:pPr>
      <w:r w:rsidRPr="003F5D14">
        <w:rPr>
          <w:lang w:val="en-US"/>
        </w:rPr>
        <w:t>Fluctuations across the year without a pattern</w:t>
      </w:r>
    </w:p>
    <w:p w14:paraId="376BFAAA" w14:textId="44DF0187" w:rsidR="000B0E51" w:rsidRPr="003F5D14" w:rsidRDefault="000B0E51" w:rsidP="000B0E51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 xml:space="preserve">Principal Component </w:t>
      </w:r>
      <w:r w:rsidR="00AD1738" w:rsidRPr="003F5D14">
        <w:rPr>
          <w:color w:val="auto"/>
          <w:lang w:val="en-US"/>
        </w:rPr>
        <w:t>4</w:t>
      </w:r>
    </w:p>
    <w:p w14:paraId="447C2094" w14:textId="359D4BC4" w:rsidR="000B0E51" w:rsidRPr="003F5D14" w:rsidRDefault="000700D3" w:rsidP="00AD1738">
      <w:pPr>
        <w:pStyle w:val="ListParagraph"/>
        <w:numPr>
          <w:ilvl w:val="0"/>
          <w:numId w:val="23"/>
        </w:numPr>
        <w:rPr>
          <w:lang w:val="en-US"/>
        </w:rPr>
      </w:pPr>
      <w:r w:rsidRPr="003F5D14">
        <w:rPr>
          <w:lang w:val="en-US"/>
        </w:rPr>
        <w:t>Tripolar Europa with east central Europa being negative</w:t>
      </w:r>
    </w:p>
    <w:p w14:paraId="5917FBDA" w14:textId="39965219" w:rsidR="000700D3" w:rsidRPr="003F5D14" w:rsidRDefault="00D87B56" w:rsidP="00AD1738">
      <w:pPr>
        <w:pStyle w:val="ListParagraph"/>
        <w:numPr>
          <w:ilvl w:val="0"/>
          <w:numId w:val="23"/>
        </w:numPr>
        <w:rPr>
          <w:lang w:val="en-US"/>
        </w:rPr>
      </w:pPr>
      <w:r w:rsidRPr="003F5D14">
        <w:rPr>
          <w:lang w:val="en-US"/>
        </w:rPr>
        <w:t xml:space="preserve">No frequency of significance. A spike </w:t>
      </w:r>
      <w:r w:rsidR="000B74F0" w:rsidRPr="003F5D14">
        <w:rPr>
          <w:lang w:val="en-US"/>
        </w:rPr>
        <w:t>near the year that might be of interest</w:t>
      </w:r>
    </w:p>
    <w:p w14:paraId="7444414E" w14:textId="1094B3A0" w:rsidR="000B74F0" w:rsidRPr="003F5D14" w:rsidRDefault="000B74F0" w:rsidP="00AD1738">
      <w:pPr>
        <w:pStyle w:val="ListParagraph"/>
        <w:numPr>
          <w:ilvl w:val="0"/>
          <w:numId w:val="23"/>
        </w:numPr>
        <w:rPr>
          <w:lang w:val="en-US"/>
        </w:rPr>
      </w:pPr>
      <w:r w:rsidRPr="003F5D14">
        <w:rPr>
          <w:lang w:val="en-US"/>
        </w:rPr>
        <w:t>No daily pattern</w:t>
      </w:r>
    </w:p>
    <w:p w14:paraId="44D5550E" w14:textId="15E31C0A" w:rsidR="000B74F0" w:rsidRPr="003F5D14" w:rsidRDefault="000B74F0" w:rsidP="00AD1738">
      <w:pPr>
        <w:pStyle w:val="ListParagraph"/>
        <w:numPr>
          <w:ilvl w:val="0"/>
          <w:numId w:val="23"/>
        </w:numPr>
        <w:rPr>
          <w:lang w:val="en-US"/>
        </w:rPr>
      </w:pPr>
      <w:r w:rsidRPr="003F5D14">
        <w:rPr>
          <w:lang w:val="en-US"/>
        </w:rPr>
        <w:t>Smaller frequencies. Larger spikes at the winter months</w:t>
      </w:r>
    </w:p>
    <w:p w14:paraId="68FA98EB" w14:textId="1CA09B9C" w:rsidR="000B0E51" w:rsidRPr="003F5D14" w:rsidRDefault="000B0E51" w:rsidP="000B0E51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 xml:space="preserve">Principal Component </w:t>
      </w:r>
      <w:r w:rsidR="00AD1738" w:rsidRPr="003F5D14">
        <w:rPr>
          <w:color w:val="auto"/>
          <w:lang w:val="en-US"/>
        </w:rPr>
        <w:t>5</w:t>
      </w:r>
    </w:p>
    <w:p w14:paraId="70C95053" w14:textId="3E6D48F4" w:rsidR="000B0E51" w:rsidRPr="003F5D14" w:rsidRDefault="00AB22DF" w:rsidP="00AD1738">
      <w:pPr>
        <w:pStyle w:val="ListParagraph"/>
        <w:numPr>
          <w:ilvl w:val="0"/>
          <w:numId w:val="24"/>
        </w:numPr>
        <w:rPr>
          <w:lang w:val="en-US"/>
        </w:rPr>
      </w:pPr>
      <w:r w:rsidRPr="003F5D14">
        <w:rPr>
          <w:lang w:val="en-US"/>
        </w:rPr>
        <w:t xml:space="preserve">Tripolar </w:t>
      </w:r>
      <w:r w:rsidR="000839C8" w:rsidRPr="003F5D14">
        <w:rPr>
          <w:lang w:val="en-US"/>
        </w:rPr>
        <w:t>Europa</w:t>
      </w:r>
      <w:r w:rsidR="005653E9" w:rsidRPr="003F5D14">
        <w:rPr>
          <w:lang w:val="en-US"/>
        </w:rPr>
        <w:t xml:space="preserve"> (diagonal</w:t>
      </w:r>
      <w:r w:rsidR="00525B8F" w:rsidRPr="003F5D14">
        <w:rPr>
          <w:lang w:val="en-US"/>
        </w:rPr>
        <w:t xml:space="preserve"> top left to bottom right)</w:t>
      </w:r>
      <w:r w:rsidR="000839C8" w:rsidRPr="003F5D14">
        <w:rPr>
          <w:lang w:val="en-US"/>
        </w:rPr>
        <w:t xml:space="preserve"> with Greece being of largest magnitude (negative)</w:t>
      </w:r>
    </w:p>
    <w:p w14:paraId="2B2E620A" w14:textId="783F99AF" w:rsidR="000839C8" w:rsidRPr="003F5D14" w:rsidRDefault="00525B8F" w:rsidP="00AD1738">
      <w:pPr>
        <w:pStyle w:val="ListParagraph"/>
        <w:numPr>
          <w:ilvl w:val="0"/>
          <w:numId w:val="24"/>
        </w:numPr>
        <w:rPr>
          <w:lang w:val="en-US"/>
        </w:rPr>
      </w:pPr>
      <w:r w:rsidRPr="003F5D14">
        <w:rPr>
          <w:lang w:val="en-US"/>
        </w:rPr>
        <w:t>Semi-strong daily frequency with additional disturbances</w:t>
      </w:r>
    </w:p>
    <w:p w14:paraId="4D8593E8" w14:textId="2435E578" w:rsidR="00525B8F" w:rsidRPr="003F5D14" w:rsidRDefault="00525B8F" w:rsidP="00AD1738">
      <w:pPr>
        <w:pStyle w:val="ListParagraph"/>
        <w:numPr>
          <w:ilvl w:val="0"/>
          <w:numId w:val="24"/>
        </w:numPr>
        <w:rPr>
          <w:lang w:val="en-US"/>
        </w:rPr>
      </w:pPr>
      <w:r w:rsidRPr="003F5D14">
        <w:rPr>
          <w:lang w:val="en-US"/>
        </w:rPr>
        <w:t xml:space="preserve">Low daily pattern for daily average with minor maxima at 3-5 in the night and minima at </w:t>
      </w:r>
      <w:r w:rsidR="00452A40" w:rsidRPr="003F5D14">
        <w:rPr>
          <w:lang w:val="en-US"/>
        </w:rPr>
        <w:t>15-17 in the evening</w:t>
      </w:r>
    </w:p>
    <w:p w14:paraId="168564BB" w14:textId="5A86BD76" w:rsidR="00452A40" w:rsidRPr="003F5D14" w:rsidRDefault="00452A40" w:rsidP="00AD1738">
      <w:pPr>
        <w:pStyle w:val="ListParagraph"/>
        <w:numPr>
          <w:ilvl w:val="0"/>
          <w:numId w:val="24"/>
        </w:numPr>
        <w:rPr>
          <w:lang w:val="en-US"/>
        </w:rPr>
      </w:pPr>
      <w:r w:rsidRPr="003F5D14">
        <w:rPr>
          <w:lang w:val="en-US"/>
        </w:rPr>
        <w:t>Semi-large fluctuations during the year for the yearly average, with no obvious pattern</w:t>
      </w:r>
    </w:p>
    <w:p w14:paraId="761B8200" w14:textId="054F47BA" w:rsidR="000B0E51" w:rsidRPr="003F5D14" w:rsidRDefault="000B0E51" w:rsidP="000B0E51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 xml:space="preserve">Principal Component </w:t>
      </w:r>
      <w:r w:rsidR="00AD1738" w:rsidRPr="003F5D14">
        <w:rPr>
          <w:color w:val="auto"/>
          <w:lang w:val="en-US"/>
        </w:rPr>
        <w:t>6</w:t>
      </w:r>
    </w:p>
    <w:p w14:paraId="66D70399" w14:textId="7E5F3809" w:rsidR="000B0E51" w:rsidRPr="003F5D14" w:rsidRDefault="0087189F" w:rsidP="00AD1738">
      <w:pPr>
        <w:pStyle w:val="ListParagraph"/>
        <w:numPr>
          <w:ilvl w:val="0"/>
          <w:numId w:val="25"/>
        </w:numPr>
        <w:rPr>
          <w:lang w:val="en-US"/>
        </w:rPr>
      </w:pPr>
      <w:r w:rsidRPr="003F5D14">
        <w:rPr>
          <w:lang w:val="en-US"/>
        </w:rPr>
        <w:t>Vague tripolar division of Europe with East-Central-West division</w:t>
      </w:r>
    </w:p>
    <w:p w14:paraId="237F2745" w14:textId="6BE93071" w:rsidR="00667639" w:rsidRPr="003F5D14" w:rsidRDefault="00667639" w:rsidP="00AD1738">
      <w:pPr>
        <w:pStyle w:val="ListParagraph"/>
        <w:numPr>
          <w:ilvl w:val="0"/>
          <w:numId w:val="25"/>
        </w:numPr>
        <w:rPr>
          <w:lang w:val="en-US"/>
        </w:rPr>
      </w:pPr>
      <w:r w:rsidRPr="003F5D14">
        <w:rPr>
          <w:lang w:val="en-US"/>
        </w:rPr>
        <w:t>Semi-weak daily frequency with additional disturbances</w:t>
      </w:r>
    </w:p>
    <w:p w14:paraId="15F4B506" w14:textId="7EAB2799" w:rsidR="00667639" w:rsidRPr="003F5D14" w:rsidRDefault="00667639" w:rsidP="00AD1738">
      <w:pPr>
        <w:pStyle w:val="ListParagraph"/>
        <w:numPr>
          <w:ilvl w:val="0"/>
          <w:numId w:val="25"/>
        </w:numPr>
        <w:rPr>
          <w:lang w:val="en-US"/>
        </w:rPr>
      </w:pPr>
      <w:r w:rsidRPr="003F5D14">
        <w:rPr>
          <w:lang w:val="en-US"/>
        </w:rPr>
        <w:t xml:space="preserve">Very minor </w:t>
      </w:r>
      <w:r w:rsidR="00B77A85" w:rsidRPr="003F5D14">
        <w:rPr>
          <w:lang w:val="en-US"/>
        </w:rPr>
        <w:t>daily pattern for daily average with minor maxima at 3-5 in the night and minima at 15-17 in the evening</w:t>
      </w:r>
    </w:p>
    <w:p w14:paraId="0D9D8C92" w14:textId="02831FE9" w:rsidR="00BE3AB0" w:rsidRPr="003F5D14" w:rsidRDefault="00BE3AB0" w:rsidP="00BE3AB0">
      <w:pPr>
        <w:pStyle w:val="ListParagraph"/>
        <w:numPr>
          <w:ilvl w:val="0"/>
          <w:numId w:val="25"/>
        </w:numPr>
        <w:rPr>
          <w:lang w:val="en-US"/>
        </w:rPr>
      </w:pPr>
      <w:r w:rsidRPr="003F5D14">
        <w:rPr>
          <w:lang w:val="en-US"/>
        </w:rPr>
        <w:t>Semi-large fluctuations during the year for the yearly average, with no obvious pattern</w:t>
      </w:r>
    </w:p>
    <w:p w14:paraId="28149501" w14:textId="77777777" w:rsidR="000B0E51" w:rsidRPr="003F5D14" w:rsidRDefault="000B0E51" w:rsidP="0079134C">
      <w:pPr>
        <w:rPr>
          <w:lang w:val="en-US"/>
        </w:rPr>
      </w:pPr>
    </w:p>
    <w:p w14:paraId="795CA722" w14:textId="77777777" w:rsidR="00D65BB7" w:rsidRDefault="00D65BB7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F7796BD" w14:textId="3387BCA4" w:rsidR="00AD1738" w:rsidRPr="003F5D14" w:rsidRDefault="00AD1738" w:rsidP="00AD1738">
      <w:pPr>
        <w:pStyle w:val="Heading1"/>
        <w:rPr>
          <w:color w:val="auto"/>
          <w:lang w:val="en-US"/>
        </w:rPr>
      </w:pPr>
      <w:r w:rsidRPr="003F5D14">
        <w:rPr>
          <w:color w:val="auto"/>
          <w:lang w:val="en-US"/>
        </w:rPr>
        <w:lastRenderedPageBreak/>
        <w:t>Heating Analysis – Nodal Price</w:t>
      </w:r>
    </w:p>
    <w:p w14:paraId="49DE8988" w14:textId="77777777" w:rsidR="00AD1738" w:rsidRPr="003F5D14" w:rsidRDefault="00AD1738" w:rsidP="00AD1738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1</w:t>
      </w:r>
    </w:p>
    <w:p w14:paraId="794F0975" w14:textId="2FE0923B" w:rsidR="00AD1738" w:rsidRPr="003F5D14" w:rsidRDefault="00BE3AB0" w:rsidP="00AD1738">
      <w:pPr>
        <w:pStyle w:val="ListParagraph"/>
        <w:numPr>
          <w:ilvl w:val="0"/>
          <w:numId w:val="26"/>
        </w:numPr>
        <w:rPr>
          <w:lang w:val="en-US"/>
        </w:rPr>
      </w:pPr>
      <w:r w:rsidRPr="003F5D14">
        <w:rPr>
          <w:lang w:val="en-US"/>
        </w:rPr>
        <w:t>Monopole across whole of Europe</w:t>
      </w:r>
    </w:p>
    <w:p w14:paraId="29276F36" w14:textId="12C34A82" w:rsidR="00384C73" w:rsidRPr="003F5D14" w:rsidRDefault="00384C73" w:rsidP="00AD1738">
      <w:pPr>
        <w:pStyle w:val="ListParagraph"/>
        <w:numPr>
          <w:ilvl w:val="0"/>
          <w:numId w:val="26"/>
        </w:numPr>
        <w:rPr>
          <w:lang w:val="en-US"/>
        </w:rPr>
      </w:pPr>
      <w:r w:rsidRPr="003F5D14">
        <w:rPr>
          <w:lang w:val="en-US"/>
        </w:rPr>
        <w:t xml:space="preserve">No obvious frequency besides yearly, but </w:t>
      </w:r>
      <w:proofErr w:type="spellStart"/>
      <w:r w:rsidRPr="003F5D14">
        <w:rPr>
          <w:lang w:val="en-US"/>
        </w:rPr>
        <w:t>can not</w:t>
      </w:r>
      <w:proofErr w:type="spellEnd"/>
      <w:r w:rsidRPr="003F5D14">
        <w:rPr>
          <w:lang w:val="en-US"/>
        </w:rPr>
        <w:t xml:space="preserve"> be confirmed due to the </w:t>
      </w:r>
      <w:r w:rsidR="000A59D1" w:rsidRPr="003F5D14">
        <w:rPr>
          <w:lang w:val="en-US"/>
        </w:rPr>
        <w:t>data only span</w:t>
      </w:r>
      <w:r w:rsidR="004E16C8" w:rsidRPr="003F5D14">
        <w:rPr>
          <w:lang w:val="en-US"/>
        </w:rPr>
        <w:t>ning</w:t>
      </w:r>
      <w:r w:rsidR="000A59D1" w:rsidRPr="003F5D14">
        <w:rPr>
          <w:lang w:val="en-US"/>
        </w:rPr>
        <w:t xml:space="preserve"> over the course of a single year</w:t>
      </w:r>
    </w:p>
    <w:p w14:paraId="12CA2176" w14:textId="6BCD85A9" w:rsidR="000D1B74" w:rsidRPr="003F5D14" w:rsidRDefault="000D1B74" w:rsidP="00AD1738">
      <w:pPr>
        <w:pStyle w:val="ListParagraph"/>
        <w:numPr>
          <w:ilvl w:val="0"/>
          <w:numId w:val="26"/>
        </w:numPr>
        <w:rPr>
          <w:lang w:val="en-US"/>
        </w:rPr>
      </w:pPr>
      <w:r w:rsidRPr="003F5D14">
        <w:rPr>
          <w:lang w:val="en-US"/>
        </w:rPr>
        <w:t>Weak pattern for daily average with maxima at early noon (10-12)</w:t>
      </w:r>
    </w:p>
    <w:p w14:paraId="40277367" w14:textId="295AB655" w:rsidR="000D1B74" w:rsidRPr="003F5D14" w:rsidRDefault="000D1B74" w:rsidP="00AD1738">
      <w:pPr>
        <w:pStyle w:val="ListParagraph"/>
        <w:numPr>
          <w:ilvl w:val="0"/>
          <w:numId w:val="26"/>
        </w:numPr>
        <w:rPr>
          <w:lang w:val="en-US"/>
        </w:rPr>
      </w:pPr>
      <w:r w:rsidRPr="003F5D14">
        <w:rPr>
          <w:lang w:val="en-US"/>
        </w:rPr>
        <w:t>Clear seasonal pattern for yearly average with maxima during summer months</w:t>
      </w:r>
      <w:r w:rsidR="00D67FD2" w:rsidRPr="003F5D14">
        <w:rPr>
          <w:lang w:val="en-US"/>
        </w:rPr>
        <w:t xml:space="preserve"> and minima during winter months</w:t>
      </w:r>
    </w:p>
    <w:p w14:paraId="682AD2A6" w14:textId="77777777" w:rsidR="00AD1738" w:rsidRPr="003F5D14" w:rsidRDefault="00AD1738" w:rsidP="00AD1738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2</w:t>
      </w:r>
    </w:p>
    <w:p w14:paraId="4DE021F7" w14:textId="192DE38E" w:rsidR="00AD1738" w:rsidRPr="003F5D14" w:rsidRDefault="00D67FD2" w:rsidP="00AD1738">
      <w:pPr>
        <w:pStyle w:val="ListParagraph"/>
        <w:numPr>
          <w:ilvl w:val="0"/>
          <w:numId w:val="27"/>
        </w:numPr>
        <w:rPr>
          <w:lang w:val="en-US"/>
        </w:rPr>
      </w:pPr>
      <w:r w:rsidRPr="003F5D14">
        <w:rPr>
          <w:lang w:val="en-US"/>
        </w:rPr>
        <w:t>North-South division of Europe</w:t>
      </w:r>
    </w:p>
    <w:p w14:paraId="0580F364" w14:textId="745489A7" w:rsidR="00D67FD2" w:rsidRPr="003F5D14" w:rsidRDefault="00D67FD2" w:rsidP="00AD1738">
      <w:pPr>
        <w:pStyle w:val="ListParagraph"/>
        <w:numPr>
          <w:ilvl w:val="0"/>
          <w:numId w:val="27"/>
        </w:numPr>
        <w:rPr>
          <w:lang w:val="en-US"/>
        </w:rPr>
      </w:pPr>
      <w:r w:rsidRPr="003F5D14">
        <w:rPr>
          <w:lang w:val="en-US"/>
        </w:rPr>
        <w:t>No clear dominating frequencies</w:t>
      </w:r>
    </w:p>
    <w:p w14:paraId="0F8FE7FE" w14:textId="7E3A55AF" w:rsidR="00D67FD2" w:rsidRPr="003F5D14" w:rsidRDefault="00D67FD2" w:rsidP="00AD1738">
      <w:pPr>
        <w:pStyle w:val="ListParagraph"/>
        <w:numPr>
          <w:ilvl w:val="0"/>
          <w:numId w:val="27"/>
        </w:numPr>
        <w:rPr>
          <w:lang w:val="en-US"/>
        </w:rPr>
      </w:pPr>
      <w:r w:rsidRPr="003F5D14">
        <w:rPr>
          <w:lang w:val="en-US"/>
        </w:rPr>
        <w:t xml:space="preserve">No </w:t>
      </w:r>
      <w:r w:rsidR="00213E5D" w:rsidRPr="003F5D14">
        <w:rPr>
          <w:lang w:val="en-US"/>
        </w:rPr>
        <w:t>clear pattern for daily average</w:t>
      </w:r>
    </w:p>
    <w:p w14:paraId="1EF62738" w14:textId="1B368B3D" w:rsidR="00213E5D" w:rsidRPr="003F5D14" w:rsidRDefault="00213E5D" w:rsidP="00AD1738">
      <w:pPr>
        <w:pStyle w:val="ListParagraph"/>
        <w:numPr>
          <w:ilvl w:val="0"/>
          <w:numId w:val="27"/>
        </w:numPr>
        <w:rPr>
          <w:lang w:val="en-US"/>
        </w:rPr>
      </w:pPr>
      <w:r w:rsidRPr="003F5D14">
        <w:rPr>
          <w:lang w:val="en-US"/>
        </w:rPr>
        <w:t>Larger fluctuations for yearly average during winter months compared to summer months</w:t>
      </w:r>
    </w:p>
    <w:p w14:paraId="2A83DDA5" w14:textId="77777777" w:rsidR="00AD1738" w:rsidRPr="003F5D14" w:rsidRDefault="00AD1738" w:rsidP="00AD1738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3</w:t>
      </w:r>
    </w:p>
    <w:p w14:paraId="1FDABF69" w14:textId="47F9887B" w:rsidR="00AD1738" w:rsidRPr="003F5D14" w:rsidRDefault="00213E5D" w:rsidP="00AD1738">
      <w:pPr>
        <w:pStyle w:val="ListParagraph"/>
        <w:numPr>
          <w:ilvl w:val="0"/>
          <w:numId w:val="28"/>
        </w:numPr>
        <w:rPr>
          <w:lang w:val="en-US"/>
        </w:rPr>
      </w:pPr>
      <w:r w:rsidRPr="003F5D14">
        <w:rPr>
          <w:lang w:val="en-US"/>
        </w:rPr>
        <w:t>Central Europe being positive, while rest of Europe being negative.</w:t>
      </w:r>
      <w:r w:rsidR="005E4A58" w:rsidRPr="003F5D14">
        <w:rPr>
          <w:lang w:val="en-US"/>
        </w:rPr>
        <w:t xml:space="preserve"> Almost like a tripolar division of Europe</w:t>
      </w:r>
    </w:p>
    <w:p w14:paraId="4AF5B52B" w14:textId="18D2B33F" w:rsidR="005E4A58" w:rsidRPr="003F5D14" w:rsidRDefault="005E4A58" w:rsidP="00AD1738">
      <w:pPr>
        <w:pStyle w:val="ListParagraph"/>
        <w:numPr>
          <w:ilvl w:val="0"/>
          <w:numId w:val="28"/>
        </w:numPr>
        <w:rPr>
          <w:lang w:val="en-US"/>
        </w:rPr>
      </w:pPr>
      <w:r w:rsidRPr="003F5D14">
        <w:rPr>
          <w:lang w:val="en-US"/>
        </w:rPr>
        <w:t>No clear dominant frequencies</w:t>
      </w:r>
    </w:p>
    <w:p w14:paraId="66332837" w14:textId="6E126085" w:rsidR="005E4A58" w:rsidRPr="003F5D14" w:rsidRDefault="005E4A58" w:rsidP="00AD1738">
      <w:pPr>
        <w:pStyle w:val="ListParagraph"/>
        <w:numPr>
          <w:ilvl w:val="0"/>
          <w:numId w:val="28"/>
        </w:numPr>
        <w:rPr>
          <w:lang w:val="en-US"/>
        </w:rPr>
      </w:pPr>
      <w:r w:rsidRPr="003F5D14">
        <w:rPr>
          <w:lang w:val="en-US"/>
        </w:rPr>
        <w:t>No clear pattern for daily average</w:t>
      </w:r>
    </w:p>
    <w:p w14:paraId="520DCEF8" w14:textId="4CA4BE9C" w:rsidR="005E4A58" w:rsidRPr="003F5D14" w:rsidRDefault="007961E2" w:rsidP="00AD1738">
      <w:pPr>
        <w:pStyle w:val="ListParagraph"/>
        <w:numPr>
          <w:ilvl w:val="0"/>
          <w:numId w:val="28"/>
        </w:numPr>
        <w:rPr>
          <w:lang w:val="en-US"/>
        </w:rPr>
      </w:pPr>
      <w:r w:rsidRPr="003F5D14">
        <w:rPr>
          <w:lang w:val="en-US"/>
        </w:rPr>
        <w:t>Larger fluctuations for yearly average during winter months compared to summer months</w:t>
      </w:r>
    </w:p>
    <w:p w14:paraId="25EDE907" w14:textId="77777777" w:rsidR="00AD1738" w:rsidRPr="003F5D14" w:rsidRDefault="00AD1738" w:rsidP="00AD1738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4</w:t>
      </w:r>
    </w:p>
    <w:p w14:paraId="331168C4" w14:textId="6AECA6EA" w:rsidR="00AD1738" w:rsidRPr="003F5D14" w:rsidRDefault="007961E2" w:rsidP="00AD1738">
      <w:pPr>
        <w:pStyle w:val="ListParagraph"/>
        <w:numPr>
          <w:ilvl w:val="0"/>
          <w:numId w:val="29"/>
        </w:numPr>
        <w:rPr>
          <w:lang w:val="en-US"/>
        </w:rPr>
      </w:pPr>
      <w:r w:rsidRPr="003F5D14">
        <w:rPr>
          <w:lang w:val="en-US"/>
        </w:rPr>
        <w:t>Mid-Eastern Europe being negative, while rest of Europe is positive</w:t>
      </w:r>
    </w:p>
    <w:p w14:paraId="13CC4B35" w14:textId="3AC2CC2A" w:rsidR="007961E2" w:rsidRPr="003F5D14" w:rsidRDefault="007961E2" w:rsidP="00AD1738">
      <w:pPr>
        <w:pStyle w:val="ListParagraph"/>
        <w:numPr>
          <w:ilvl w:val="0"/>
          <w:numId w:val="29"/>
        </w:numPr>
        <w:rPr>
          <w:lang w:val="en-US"/>
        </w:rPr>
      </w:pPr>
      <w:r w:rsidRPr="003F5D14">
        <w:rPr>
          <w:lang w:val="en-US"/>
        </w:rPr>
        <w:t xml:space="preserve">No </w:t>
      </w:r>
      <w:r w:rsidR="00CA5103" w:rsidRPr="003F5D14">
        <w:rPr>
          <w:lang w:val="en-US"/>
        </w:rPr>
        <w:t xml:space="preserve">clear </w:t>
      </w:r>
      <w:r w:rsidR="000421DC" w:rsidRPr="003F5D14">
        <w:rPr>
          <w:lang w:val="en-US"/>
        </w:rPr>
        <w:t xml:space="preserve">dominant </w:t>
      </w:r>
      <w:r w:rsidR="00CA5103" w:rsidRPr="003F5D14">
        <w:rPr>
          <w:lang w:val="en-US"/>
        </w:rPr>
        <w:t>frequencies</w:t>
      </w:r>
    </w:p>
    <w:p w14:paraId="6BA83E4B" w14:textId="75BC5E19" w:rsidR="00CA5103" w:rsidRPr="003F5D14" w:rsidRDefault="00CA5103" w:rsidP="00AD1738">
      <w:pPr>
        <w:pStyle w:val="ListParagraph"/>
        <w:numPr>
          <w:ilvl w:val="0"/>
          <w:numId w:val="29"/>
        </w:numPr>
        <w:rPr>
          <w:lang w:val="en-US"/>
        </w:rPr>
      </w:pPr>
      <w:r w:rsidRPr="003F5D14">
        <w:rPr>
          <w:lang w:val="en-US"/>
        </w:rPr>
        <w:t>No clear pattern for daily average</w:t>
      </w:r>
    </w:p>
    <w:p w14:paraId="5672ED27" w14:textId="5F156D2C" w:rsidR="00CA5103" w:rsidRPr="003F5D14" w:rsidRDefault="00CA5103" w:rsidP="00AD1738">
      <w:pPr>
        <w:pStyle w:val="ListParagraph"/>
        <w:numPr>
          <w:ilvl w:val="0"/>
          <w:numId w:val="29"/>
        </w:numPr>
        <w:rPr>
          <w:lang w:val="en-US"/>
        </w:rPr>
      </w:pPr>
      <w:r w:rsidRPr="003F5D14">
        <w:rPr>
          <w:lang w:val="en-US"/>
        </w:rPr>
        <w:t>Larger fluctuations for yearly average during winter months compared to summer months</w:t>
      </w:r>
    </w:p>
    <w:p w14:paraId="3DECFC06" w14:textId="77777777" w:rsidR="00AD1738" w:rsidRPr="003F5D14" w:rsidRDefault="00AD1738" w:rsidP="00AD1738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5</w:t>
      </w:r>
    </w:p>
    <w:p w14:paraId="478D3D55" w14:textId="3CABD251" w:rsidR="00AD1738" w:rsidRPr="003F5D14" w:rsidRDefault="00CA5103" w:rsidP="00AD1738">
      <w:pPr>
        <w:pStyle w:val="ListParagraph"/>
        <w:numPr>
          <w:ilvl w:val="0"/>
          <w:numId w:val="30"/>
        </w:numPr>
        <w:rPr>
          <w:lang w:val="en-US"/>
        </w:rPr>
      </w:pPr>
      <w:r w:rsidRPr="003F5D14">
        <w:rPr>
          <w:lang w:val="en-US"/>
        </w:rPr>
        <w:t>No obvious pattern</w:t>
      </w:r>
      <w:r w:rsidR="000421DC" w:rsidRPr="003F5D14">
        <w:rPr>
          <w:lang w:val="en-US"/>
        </w:rPr>
        <w:t xml:space="preserve"> for Europe</w:t>
      </w:r>
    </w:p>
    <w:p w14:paraId="26B05368" w14:textId="5E1F2825" w:rsidR="000421DC" w:rsidRPr="003F5D14" w:rsidRDefault="000421DC" w:rsidP="00AD1738">
      <w:pPr>
        <w:pStyle w:val="ListParagraph"/>
        <w:numPr>
          <w:ilvl w:val="0"/>
          <w:numId w:val="30"/>
        </w:numPr>
        <w:rPr>
          <w:lang w:val="en-US"/>
        </w:rPr>
      </w:pPr>
      <w:r w:rsidRPr="003F5D14">
        <w:rPr>
          <w:lang w:val="en-US"/>
        </w:rPr>
        <w:t>No clear dominant frequencies</w:t>
      </w:r>
    </w:p>
    <w:p w14:paraId="40CAB30D" w14:textId="77777777" w:rsidR="000421DC" w:rsidRPr="003F5D14" w:rsidRDefault="000421DC" w:rsidP="000421DC">
      <w:pPr>
        <w:pStyle w:val="ListParagraph"/>
        <w:numPr>
          <w:ilvl w:val="0"/>
          <w:numId w:val="30"/>
        </w:numPr>
        <w:rPr>
          <w:lang w:val="en-US"/>
        </w:rPr>
      </w:pPr>
      <w:r w:rsidRPr="003F5D14">
        <w:rPr>
          <w:lang w:val="en-US"/>
        </w:rPr>
        <w:t>No clear pattern for daily average</w:t>
      </w:r>
    </w:p>
    <w:p w14:paraId="6C53F8D1" w14:textId="0523670A" w:rsidR="000421DC" w:rsidRPr="003F5D14" w:rsidRDefault="000421DC" w:rsidP="00AD1738">
      <w:pPr>
        <w:pStyle w:val="ListParagraph"/>
        <w:numPr>
          <w:ilvl w:val="0"/>
          <w:numId w:val="30"/>
        </w:numPr>
        <w:rPr>
          <w:lang w:val="en-US"/>
        </w:rPr>
      </w:pPr>
      <w:r w:rsidRPr="003F5D14">
        <w:rPr>
          <w:lang w:val="en-US"/>
        </w:rPr>
        <w:t>Larger fluctuations for yearly average during winter months compared to summer months</w:t>
      </w:r>
    </w:p>
    <w:p w14:paraId="1076C6D7" w14:textId="77777777" w:rsidR="00AD1738" w:rsidRPr="003F5D14" w:rsidRDefault="00AD1738" w:rsidP="00AD1738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6</w:t>
      </w:r>
    </w:p>
    <w:p w14:paraId="37B6DB3B" w14:textId="2730EF0E" w:rsidR="00AD1738" w:rsidRPr="003F5D14" w:rsidRDefault="000421DC" w:rsidP="00AD1738">
      <w:pPr>
        <w:pStyle w:val="ListParagraph"/>
        <w:numPr>
          <w:ilvl w:val="0"/>
          <w:numId w:val="31"/>
        </w:numPr>
        <w:rPr>
          <w:lang w:val="en-US"/>
        </w:rPr>
      </w:pPr>
      <w:r w:rsidRPr="003F5D14">
        <w:rPr>
          <w:lang w:val="en-US"/>
        </w:rPr>
        <w:t>Norway standing out as the single most negative country, with no real pattern for whole of Europe</w:t>
      </w:r>
    </w:p>
    <w:p w14:paraId="0820F225" w14:textId="77777777" w:rsidR="000421DC" w:rsidRPr="003F5D14" w:rsidRDefault="000421DC" w:rsidP="000421DC">
      <w:pPr>
        <w:pStyle w:val="ListParagraph"/>
        <w:numPr>
          <w:ilvl w:val="0"/>
          <w:numId w:val="31"/>
        </w:numPr>
        <w:rPr>
          <w:lang w:val="en-US"/>
        </w:rPr>
      </w:pPr>
      <w:r w:rsidRPr="003F5D14">
        <w:rPr>
          <w:lang w:val="en-US"/>
        </w:rPr>
        <w:t>No clear dominant frequencies</w:t>
      </w:r>
    </w:p>
    <w:p w14:paraId="72F63893" w14:textId="77777777" w:rsidR="000421DC" w:rsidRPr="003F5D14" w:rsidRDefault="000421DC" w:rsidP="000421DC">
      <w:pPr>
        <w:pStyle w:val="ListParagraph"/>
        <w:numPr>
          <w:ilvl w:val="0"/>
          <w:numId w:val="31"/>
        </w:numPr>
        <w:rPr>
          <w:lang w:val="en-US"/>
        </w:rPr>
      </w:pPr>
      <w:r w:rsidRPr="003F5D14">
        <w:rPr>
          <w:lang w:val="en-US"/>
        </w:rPr>
        <w:t>No clear pattern for daily average</w:t>
      </w:r>
    </w:p>
    <w:p w14:paraId="533DD39B" w14:textId="4C9FA8EF" w:rsidR="000421DC" w:rsidRPr="003F5D14" w:rsidRDefault="000421DC" w:rsidP="00AD1738">
      <w:pPr>
        <w:pStyle w:val="ListParagraph"/>
        <w:numPr>
          <w:ilvl w:val="0"/>
          <w:numId w:val="31"/>
        </w:numPr>
        <w:rPr>
          <w:lang w:val="en-US"/>
        </w:rPr>
      </w:pPr>
      <w:r w:rsidRPr="003F5D14">
        <w:rPr>
          <w:lang w:val="en-US"/>
        </w:rPr>
        <w:t>Larger fluctuations for yearly average during winter months compared to summer months</w:t>
      </w:r>
    </w:p>
    <w:p w14:paraId="7D0537F4" w14:textId="77777777" w:rsidR="00AD1738" w:rsidRPr="003F5D14" w:rsidRDefault="00AD1738" w:rsidP="00AD1738">
      <w:pPr>
        <w:rPr>
          <w:lang w:val="en-US"/>
        </w:rPr>
      </w:pPr>
    </w:p>
    <w:p w14:paraId="4574F92B" w14:textId="77777777" w:rsidR="00D65BB7" w:rsidRDefault="00D65BB7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4354471" w14:textId="35061589" w:rsidR="00AD1738" w:rsidRPr="003F5D14" w:rsidRDefault="00AD1738" w:rsidP="00AD1738">
      <w:pPr>
        <w:pStyle w:val="Heading1"/>
        <w:rPr>
          <w:color w:val="auto"/>
          <w:lang w:val="en-US"/>
        </w:rPr>
      </w:pPr>
      <w:r w:rsidRPr="003F5D14">
        <w:rPr>
          <w:color w:val="auto"/>
          <w:lang w:val="en-US"/>
        </w:rPr>
        <w:lastRenderedPageBreak/>
        <w:t>Transport Analysis – Nodal Price</w:t>
      </w:r>
    </w:p>
    <w:p w14:paraId="1A8F92FF" w14:textId="77777777" w:rsidR="00AD1738" w:rsidRPr="003F5D14" w:rsidRDefault="00AD1738" w:rsidP="00AD1738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1</w:t>
      </w:r>
    </w:p>
    <w:p w14:paraId="1107025A" w14:textId="170F859E" w:rsidR="00AD1738" w:rsidRPr="003F5D14" w:rsidRDefault="00AA7768" w:rsidP="00AD1738">
      <w:pPr>
        <w:pStyle w:val="ListParagraph"/>
        <w:numPr>
          <w:ilvl w:val="0"/>
          <w:numId w:val="32"/>
        </w:numPr>
        <w:rPr>
          <w:lang w:val="en-US"/>
        </w:rPr>
      </w:pPr>
      <w:r w:rsidRPr="003F5D14">
        <w:rPr>
          <w:lang w:val="en-US"/>
        </w:rPr>
        <w:t>Monopole across whole of Europe</w:t>
      </w:r>
    </w:p>
    <w:p w14:paraId="4985C535" w14:textId="0E9C63BA" w:rsidR="00FA10FE" w:rsidRPr="003F5D14" w:rsidRDefault="00FA10FE" w:rsidP="00AD1738">
      <w:pPr>
        <w:pStyle w:val="ListParagraph"/>
        <w:numPr>
          <w:ilvl w:val="0"/>
          <w:numId w:val="32"/>
        </w:numPr>
        <w:rPr>
          <w:lang w:val="en-US"/>
        </w:rPr>
      </w:pPr>
      <w:r w:rsidRPr="003F5D14">
        <w:rPr>
          <w:lang w:val="en-US"/>
        </w:rPr>
        <w:t>Weak daily frequency</w:t>
      </w:r>
    </w:p>
    <w:p w14:paraId="138DD8F5" w14:textId="60A91721" w:rsidR="00FA10FE" w:rsidRPr="003F5D14" w:rsidRDefault="00FA10FE" w:rsidP="00AD1738">
      <w:pPr>
        <w:pStyle w:val="ListParagraph"/>
        <w:numPr>
          <w:ilvl w:val="0"/>
          <w:numId w:val="32"/>
        </w:numPr>
        <w:rPr>
          <w:lang w:val="en-US"/>
        </w:rPr>
      </w:pPr>
      <w:r w:rsidRPr="003F5D14">
        <w:rPr>
          <w:lang w:val="en-US"/>
        </w:rPr>
        <w:t xml:space="preserve">Clear pattern for daily average with a </w:t>
      </w:r>
      <w:r w:rsidR="0027721B" w:rsidRPr="003F5D14">
        <w:rPr>
          <w:lang w:val="en-US"/>
        </w:rPr>
        <w:t>minimum</w:t>
      </w:r>
      <w:r w:rsidRPr="003F5D14">
        <w:rPr>
          <w:lang w:val="en-US"/>
        </w:rPr>
        <w:t xml:space="preserve"> spanning from 4 to 14</w:t>
      </w:r>
    </w:p>
    <w:p w14:paraId="2635A537" w14:textId="0102EE11" w:rsidR="0027721B" w:rsidRPr="003F5D14" w:rsidRDefault="0027721B" w:rsidP="00AD1738">
      <w:pPr>
        <w:pStyle w:val="ListParagraph"/>
        <w:numPr>
          <w:ilvl w:val="0"/>
          <w:numId w:val="32"/>
        </w:numPr>
        <w:rPr>
          <w:lang w:val="en-US"/>
        </w:rPr>
      </w:pPr>
      <w:r w:rsidRPr="003F5D14">
        <w:rPr>
          <w:lang w:val="en-US"/>
        </w:rPr>
        <w:t>Clear pattern for yearly average with minima during summer months, and additional large fluctuations across the whole year</w:t>
      </w:r>
    </w:p>
    <w:p w14:paraId="54F1F5A2" w14:textId="77777777" w:rsidR="00AD1738" w:rsidRPr="003F5D14" w:rsidRDefault="00AD1738" w:rsidP="00AD1738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2</w:t>
      </w:r>
    </w:p>
    <w:p w14:paraId="616937DE" w14:textId="71D2D637" w:rsidR="00AD1738" w:rsidRPr="003F5D14" w:rsidRDefault="0027721B" w:rsidP="00AD1738">
      <w:pPr>
        <w:pStyle w:val="ListParagraph"/>
        <w:numPr>
          <w:ilvl w:val="0"/>
          <w:numId w:val="33"/>
        </w:numPr>
        <w:rPr>
          <w:lang w:val="en-US"/>
        </w:rPr>
      </w:pPr>
      <w:r w:rsidRPr="003F5D14">
        <w:rPr>
          <w:lang w:val="en-US"/>
        </w:rPr>
        <w:t>North-South division of Europe</w:t>
      </w:r>
    </w:p>
    <w:p w14:paraId="4070E16F" w14:textId="60ACE257" w:rsidR="0027721B" w:rsidRPr="003F5D14" w:rsidRDefault="0027721B" w:rsidP="00AD1738">
      <w:pPr>
        <w:pStyle w:val="ListParagraph"/>
        <w:numPr>
          <w:ilvl w:val="0"/>
          <w:numId w:val="33"/>
        </w:numPr>
        <w:rPr>
          <w:lang w:val="en-US"/>
        </w:rPr>
      </w:pPr>
      <w:r w:rsidRPr="003F5D14">
        <w:rPr>
          <w:lang w:val="en-US"/>
        </w:rPr>
        <w:t>Medium dominant daily frequency</w:t>
      </w:r>
    </w:p>
    <w:p w14:paraId="1654DA80" w14:textId="4653834A" w:rsidR="0027721B" w:rsidRPr="003F5D14" w:rsidRDefault="0027721B" w:rsidP="0027721B">
      <w:pPr>
        <w:pStyle w:val="ListParagraph"/>
        <w:numPr>
          <w:ilvl w:val="0"/>
          <w:numId w:val="33"/>
        </w:numPr>
        <w:rPr>
          <w:lang w:val="en-US"/>
        </w:rPr>
      </w:pPr>
      <w:r w:rsidRPr="003F5D14">
        <w:rPr>
          <w:lang w:val="en-US"/>
        </w:rPr>
        <w:t xml:space="preserve">Clear pattern for daily average with a minimum spanning from 4 to 14, </w:t>
      </w:r>
      <w:proofErr w:type="gramStart"/>
      <w:r w:rsidRPr="003F5D14">
        <w:rPr>
          <w:lang w:val="en-US"/>
        </w:rPr>
        <w:t>similar to</w:t>
      </w:r>
      <w:proofErr w:type="gramEnd"/>
      <w:r w:rsidRPr="003F5D14">
        <w:rPr>
          <w:lang w:val="en-US"/>
        </w:rPr>
        <w:t xml:space="preserve"> PC 1 but with lower amplitude</w:t>
      </w:r>
    </w:p>
    <w:p w14:paraId="6373FC05" w14:textId="69C1FB8F" w:rsidR="0027721B" w:rsidRPr="003F5D14" w:rsidRDefault="00590DFF" w:rsidP="00AD1738">
      <w:pPr>
        <w:pStyle w:val="ListParagraph"/>
        <w:numPr>
          <w:ilvl w:val="0"/>
          <w:numId w:val="33"/>
        </w:numPr>
        <w:rPr>
          <w:lang w:val="en-US"/>
        </w:rPr>
      </w:pPr>
      <w:r w:rsidRPr="003F5D14">
        <w:rPr>
          <w:lang w:val="en-US"/>
        </w:rPr>
        <w:t>Weak pattern for yearly average with minimums during the summer months and greater fluctuations during winter months</w:t>
      </w:r>
    </w:p>
    <w:p w14:paraId="1C912EB2" w14:textId="77777777" w:rsidR="00AD1738" w:rsidRPr="003F5D14" w:rsidRDefault="00AD1738" w:rsidP="00AD1738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3</w:t>
      </w:r>
    </w:p>
    <w:p w14:paraId="08B91D7D" w14:textId="51EC18DD" w:rsidR="00AD1738" w:rsidRPr="003F5D14" w:rsidRDefault="00590DFF" w:rsidP="00AD1738">
      <w:pPr>
        <w:pStyle w:val="ListParagraph"/>
        <w:numPr>
          <w:ilvl w:val="0"/>
          <w:numId w:val="34"/>
        </w:numPr>
        <w:rPr>
          <w:lang w:val="en-US"/>
        </w:rPr>
      </w:pPr>
      <w:r w:rsidRPr="003F5D14">
        <w:rPr>
          <w:lang w:val="en-US"/>
        </w:rPr>
        <w:t>East-West division of Europe</w:t>
      </w:r>
    </w:p>
    <w:p w14:paraId="6982BD02" w14:textId="7F734950" w:rsidR="00590DFF" w:rsidRPr="003F5D14" w:rsidRDefault="00590DFF" w:rsidP="00AD1738">
      <w:pPr>
        <w:pStyle w:val="ListParagraph"/>
        <w:numPr>
          <w:ilvl w:val="0"/>
          <w:numId w:val="34"/>
        </w:numPr>
        <w:rPr>
          <w:lang w:val="en-US"/>
        </w:rPr>
      </w:pPr>
      <w:r w:rsidRPr="003F5D14">
        <w:rPr>
          <w:lang w:val="en-US"/>
        </w:rPr>
        <w:t>No obvious dominating frequencies</w:t>
      </w:r>
    </w:p>
    <w:p w14:paraId="04D07468" w14:textId="31577D4C" w:rsidR="00590DFF" w:rsidRPr="003F5D14" w:rsidRDefault="00590DFF" w:rsidP="00AD1738">
      <w:pPr>
        <w:pStyle w:val="ListParagraph"/>
        <w:numPr>
          <w:ilvl w:val="0"/>
          <w:numId w:val="34"/>
        </w:numPr>
        <w:rPr>
          <w:lang w:val="en-US"/>
        </w:rPr>
      </w:pPr>
      <w:r w:rsidRPr="003F5D14">
        <w:rPr>
          <w:lang w:val="en-US"/>
        </w:rPr>
        <w:t>Very minor pattern for daily average with a maxima period spanning from 4 to 14</w:t>
      </w:r>
    </w:p>
    <w:p w14:paraId="046E9C56" w14:textId="1F4D008B" w:rsidR="00590DFF" w:rsidRPr="003F5D14" w:rsidRDefault="00EA14B0" w:rsidP="00AD1738">
      <w:pPr>
        <w:pStyle w:val="ListParagraph"/>
        <w:numPr>
          <w:ilvl w:val="0"/>
          <w:numId w:val="34"/>
        </w:numPr>
        <w:rPr>
          <w:lang w:val="en-US"/>
        </w:rPr>
      </w:pPr>
      <w:r w:rsidRPr="003F5D14">
        <w:rPr>
          <w:lang w:val="en-US"/>
        </w:rPr>
        <w:t>No obvious pattern for yearly average</w:t>
      </w:r>
    </w:p>
    <w:p w14:paraId="40ACE814" w14:textId="77777777" w:rsidR="00AD1738" w:rsidRPr="003F5D14" w:rsidRDefault="00AD1738" w:rsidP="00AD1738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4</w:t>
      </w:r>
    </w:p>
    <w:p w14:paraId="44500C6D" w14:textId="1F85E5DE" w:rsidR="00AD1738" w:rsidRPr="003F5D14" w:rsidRDefault="00EA14B0" w:rsidP="00AD1738">
      <w:pPr>
        <w:pStyle w:val="ListParagraph"/>
        <w:numPr>
          <w:ilvl w:val="0"/>
          <w:numId w:val="35"/>
        </w:numPr>
        <w:rPr>
          <w:lang w:val="en-US"/>
        </w:rPr>
      </w:pPr>
      <w:r w:rsidRPr="003F5D14">
        <w:rPr>
          <w:lang w:val="en-US"/>
        </w:rPr>
        <w:t>Central of Europe being positive, while rest of Europe is negative</w:t>
      </w:r>
    </w:p>
    <w:p w14:paraId="6ED04824" w14:textId="1C244E37" w:rsidR="00EA14B0" w:rsidRPr="003F5D14" w:rsidRDefault="00EA14B0" w:rsidP="00AD1738">
      <w:pPr>
        <w:pStyle w:val="ListParagraph"/>
        <w:numPr>
          <w:ilvl w:val="0"/>
          <w:numId w:val="35"/>
        </w:numPr>
        <w:rPr>
          <w:lang w:val="en-US"/>
        </w:rPr>
      </w:pPr>
      <w:r w:rsidRPr="003F5D14">
        <w:rPr>
          <w:lang w:val="en-US"/>
        </w:rPr>
        <w:t>Minor dominating daily frequency</w:t>
      </w:r>
    </w:p>
    <w:p w14:paraId="6CD1D352" w14:textId="4DC5ABF6" w:rsidR="00EA14B0" w:rsidRPr="003F5D14" w:rsidRDefault="00EA14B0" w:rsidP="00120D4B">
      <w:pPr>
        <w:pStyle w:val="ListParagraph"/>
        <w:numPr>
          <w:ilvl w:val="0"/>
          <w:numId w:val="35"/>
        </w:numPr>
        <w:rPr>
          <w:lang w:val="en-US"/>
        </w:rPr>
      </w:pPr>
      <w:r w:rsidRPr="003F5D14">
        <w:rPr>
          <w:lang w:val="en-US"/>
        </w:rPr>
        <w:t>V</w:t>
      </w:r>
      <w:r w:rsidR="00120D4B" w:rsidRPr="003F5D14">
        <w:rPr>
          <w:lang w:val="en-US"/>
        </w:rPr>
        <w:t>ery</w:t>
      </w:r>
      <w:r w:rsidRPr="003F5D14">
        <w:rPr>
          <w:lang w:val="en-US"/>
        </w:rPr>
        <w:t xml:space="preserve"> minor pattern for daily average with a maxima period spanning from 4 to 14</w:t>
      </w:r>
      <w:r w:rsidR="00120D4B" w:rsidRPr="003F5D14">
        <w:rPr>
          <w:lang w:val="en-US"/>
        </w:rPr>
        <w:t xml:space="preserve">, lower amplitude than </w:t>
      </w:r>
      <w:r w:rsidR="005C022F" w:rsidRPr="003F5D14">
        <w:rPr>
          <w:lang w:val="en-US"/>
        </w:rPr>
        <w:t>PC</w:t>
      </w:r>
      <w:r w:rsidR="00120D4B" w:rsidRPr="003F5D14">
        <w:rPr>
          <w:lang w:val="en-US"/>
        </w:rPr>
        <w:t xml:space="preserve"> 3</w:t>
      </w:r>
    </w:p>
    <w:p w14:paraId="37D955C5" w14:textId="0B3964F5" w:rsidR="00EA14B0" w:rsidRPr="003F5D14" w:rsidRDefault="00120D4B" w:rsidP="00AD1738">
      <w:pPr>
        <w:pStyle w:val="ListParagraph"/>
        <w:numPr>
          <w:ilvl w:val="0"/>
          <w:numId w:val="35"/>
        </w:numPr>
        <w:rPr>
          <w:lang w:val="en-US"/>
        </w:rPr>
      </w:pPr>
      <w:r w:rsidRPr="003F5D14">
        <w:rPr>
          <w:lang w:val="en-US"/>
        </w:rPr>
        <w:t>No obvious pattern for yearly average</w:t>
      </w:r>
    </w:p>
    <w:p w14:paraId="4DF97E2D" w14:textId="77777777" w:rsidR="00AD1738" w:rsidRPr="003F5D14" w:rsidRDefault="00AD1738" w:rsidP="00AD1738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5</w:t>
      </w:r>
    </w:p>
    <w:p w14:paraId="776A503F" w14:textId="00C4C9E7" w:rsidR="00AD1738" w:rsidRPr="003F5D14" w:rsidRDefault="00C07BE8" w:rsidP="00AD1738">
      <w:pPr>
        <w:pStyle w:val="ListParagraph"/>
        <w:numPr>
          <w:ilvl w:val="0"/>
          <w:numId w:val="36"/>
        </w:numPr>
        <w:rPr>
          <w:lang w:val="en-US"/>
        </w:rPr>
      </w:pPr>
      <w:r w:rsidRPr="003F5D14">
        <w:rPr>
          <w:lang w:val="en-US"/>
        </w:rPr>
        <w:t>No obvious pattern across Europe</w:t>
      </w:r>
    </w:p>
    <w:p w14:paraId="1882593E" w14:textId="3D730A48" w:rsidR="00C07BE8" w:rsidRPr="003F5D14" w:rsidRDefault="00C07BE8" w:rsidP="00AD1738">
      <w:pPr>
        <w:pStyle w:val="ListParagraph"/>
        <w:numPr>
          <w:ilvl w:val="0"/>
          <w:numId w:val="36"/>
        </w:numPr>
        <w:rPr>
          <w:lang w:val="en-US"/>
        </w:rPr>
      </w:pPr>
      <w:r w:rsidRPr="003F5D14">
        <w:rPr>
          <w:lang w:val="en-US"/>
        </w:rPr>
        <w:t>No clear dominating frequency</w:t>
      </w:r>
    </w:p>
    <w:p w14:paraId="015E4553" w14:textId="4A349841" w:rsidR="00C07BE8" w:rsidRPr="003F5D14" w:rsidRDefault="00C07BE8" w:rsidP="00AD1738">
      <w:pPr>
        <w:pStyle w:val="ListParagraph"/>
        <w:numPr>
          <w:ilvl w:val="0"/>
          <w:numId w:val="36"/>
        </w:numPr>
        <w:rPr>
          <w:lang w:val="en-US"/>
        </w:rPr>
      </w:pPr>
      <w:r w:rsidRPr="003F5D14">
        <w:rPr>
          <w:lang w:val="en-US"/>
        </w:rPr>
        <w:t>Minor pattern for daily average with maxima in the morning (3-4) and minima during evening (</w:t>
      </w:r>
      <w:r w:rsidR="00E7177E" w:rsidRPr="003F5D14">
        <w:rPr>
          <w:lang w:val="en-US"/>
        </w:rPr>
        <w:t>15-16)</w:t>
      </w:r>
    </w:p>
    <w:p w14:paraId="5EC1D034" w14:textId="425371F6" w:rsidR="00E7177E" w:rsidRPr="003F5D14" w:rsidRDefault="00E7177E" w:rsidP="00AD1738">
      <w:pPr>
        <w:pStyle w:val="ListParagraph"/>
        <w:numPr>
          <w:ilvl w:val="0"/>
          <w:numId w:val="36"/>
        </w:numPr>
        <w:rPr>
          <w:lang w:val="en-US"/>
        </w:rPr>
      </w:pPr>
      <w:r w:rsidRPr="003F5D14">
        <w:rPr>
          <w:lang w:val="en-US"/>
        </w:rPr>
        <w:t>No obvious pattern for yearly average</w:t>
      </w:r>
    </w:p>
    <w:p w14:paraId="4495812A" w14:textId="77777777" w:rsidR="00AD1738" w:rsidRPr="003F5D14" w:rsidRDefault="00AD1738" w:rsidP="00AD1738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Principal Component 6</w:t>
      </w:r>
    </w:p>
    <w:p w14:paraId="1FB6F55D" w14:textId="77777777" w:rsidR="00E7177E" w:rsidRPr="003F5D14" w:rsidRDefault="00E7177E" w:rsidP="00E7177E">
      <w:pPr>
        <w:pStyle w:val="ListParagraph"/>
        <w:numPr>
          <w:ilvl w:val="0"/>
          <w:numId w:val="37"/>
        </w:numPr>
        <w:rPr>
          <w:lang w:val="en-US"/>
        </w:rPr>
      </w:pPr>
      <w:r w:rsidRPr="003F5D14">
        <w:rPr>
          <w:lang w:val="en-US"/>
        </w:rPr>
        <w:t>No obvious pattern across Europe</w:t>
      </w:r>
    </w:p>
    <w:p w14:paraId="48EFC36E" w14:textId="77777777" w:rsidR="00E7177E" w:rsidRPr="003F5D14" w:rsidRDefault="00E7177E" w:rsidP="00E7177E">
      <w:pPr>
        <w:pStyle w:val="ListParagraph"/>
        <w:numPr>
          <w:ilvl w:val="0"/>
          <w:numId w:val="37"/>
        </w:numPr>
        <w:rPr>
          <w:lang w:val="en-US"/>
        </w:rPr>
      </w:pPr>
      <w:r w:rsidRPr="003F5D14">
        <w:rPr>
          <w:lang w:val="en-US"/>
        </w:rPr>
        <w:t>No clear dominating frequency</w:t>
      </w:r>
    </w:p>
    <w:p w14:paraId="31293A37" w14:textId="611C2213" w:rsidR="00E7177E" w:rsidRPr="003F5D14" w:rsidRDefault="00E7177E" w:rsidP="00E7177E">
      <w:pPr>
        <w:pStyle w:val="ListParagraph"/>
        <w:numPr>
          <w:ilvl w:val="0"/>
          <w:numId w:val="37"/>
        </w:numPr>
        <w:rPr>
          <w:lang w:val="en-US"/>
        </w:rPr>
      </w:pPr>
      <w:r w:rsidRPr="003F5D14">
        <w:rPr>
          <w:lang w:val="en-US"/>
        </w:rPr>
        <w:t>Minor pattern for daily average with maxima in the morning (3-4) and minima during evening (15-16)</w:t>
      </w:r>
      <w:r w:rsidR="005C022F" w:rsidRPr="003F5D14">
        <w:rPr>
          <w:lang w:val="en-US"/>
        </w:rPr>
        <w:t xml:space="preserve"> </w:t>
      </w:r>
      <w:proofErr w:type="gramStart"/>
      <w:r w:rsidRPr="003F5D14">
        <w:rPr>
          <w:lang w:val="en-US"/>
        </w:rPr>
        <w:t>similar to</w:t>
      </w:r>
      <w:proofErr w:type="gramEnd"/>
      <w:r w:rsidRPr="003F5D14">
        <w:rPr>
          <w:lang w:val="en-US"/>
        </w:rPr>
        <w:t xml:space="preserve"> PC 5</w:t>
      </w:r>
    </w:p>
    <w:p w14:paraId="368900E6" w14:textId="04E01D20" w:rsidR="00AD1738" w:rsidRPr="003F5D14" w:rsidRDefault="00E7177E" w:rsidP="00AD1738">
      <w:pPr>
        <w:pStyle w:val="ListParagraph"/>
        <w:numPr>
          <w:ilvl w:val="0"/>
          <w:numId w:val="37"/>
        </w:numPr>
        <w:rPr>
          <w:lang w:val="en-US"/>
        </w:rPr>
      </w:pPr>
      <w:r w:rsidRPr="003F5D14">
        <w:rPr>
          <w:lang w:val="en-US"/>
        </w:rPr>
        <w:t>No obvious pattern for yearly average</w:t>
      </w:r>
    </w:p>
    <w:p w14:paraId="3FC4E8D4" w14:textId="0723B424" w:rsidR="00B83472" w:rsidRPr="003F5D14" w:rsidRDefault="00B83472">
      <w:pPr>
        <w:rPr>
          <w:lang w:val="en-US"/>
        </w:rPr>
      </w:pPr>
      <w:r w:rsidRPr="003F5D14">
        <w:rPr>
          <w:lang w:val="en-US"/>
        </w:rPr>
        <w:br w:type="page"/>
      </w:r>
    </w:p>
    <w:p w14:paraId="70D80A82" w14:textId="2CFEBB4A" w:rsidR="00584E2C" w:rsidRPr="003F5D14" w:rsidRDefault="00584E2C" w:rsidP="00584E2C">
      <w:pPr>
        <w:pStyle w:val="Heading1"/>
        <w:rPr>
          <w:color w:val="auto"/>
          <w:lang w:val="en-US"/>
        </w:rPr>
      </w:pPr>
      <w:r w:rsidRPr="003F5D14">
        <w:rPr>
          <w:color w:val="auto"/>
          <w:lang w:val="en-US"/>
        </w:rPr>
        <w:lastRenderedPageBreak/>
        <w:t>Coherence Analysis</w:t>
      </w:r>
    </w:p>
    <w:p w14:paraId="4363C041" w14:textId="51D37B6B" w:rsidR="008A42A8" w:rsidRPr="003F5D14" w:rsidRDefault="008A42A8" w:rsidP="008A42A8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Electricity</w:t>
      </w:r>
      <w:r w:rsidR="00CC2A46" w:rsidRPr="003F5D14">
        <w:rPr>
          <w:color w:val="auto"/>
          <w:lang w:val="en-US"/>
        </w:rPr>
        <w:t xml:space="preserve"> Mismatch (EM) and Electricity Nodal Prices (ENP)</w:t>
      </w:r>
    </w:p>
    <w:p w14:paraId="2CCDE5D3" w14:textId="37792FAD" w:rsidR="008A42A8" w:rsidRPr="003F5D14" w:rsidRDefault="003D3785" w:rsidP="008A42A8">
      <w:pPr>
        <w:pStyle w:val="ListParagraph"/>
        <w:numPr>
          <w:ilvl w:val="0"/>
          <w:numId w:val="38"/>
        </w:numPr>
        <w:rPr>
          <w:lang w:val="en-US"/>
        </w:rPr>
      </w:pPr>
      <w:r w:rsidRPr="003F5D14">
        <w:rPr>
          <w:lang w:val="en-US"/>
        </w:rPr>
        <w:t>Strong correlation between PC1/PC1 and PC2/PC2</w:t>
      </w:r>
    </w:p>
    <w:p w14:paraId="3F26E381" w14:textId="4905AEEB" w:rsidR="003D3785" w:rsidRPr="003F5D14" w:rsidRDefault="001D42EF" w:rsidP="008A42A8">
      <w:pPr>
        <w:pStyle w:val="ListParagraph"/>
        <w:numPr>
          <w:ilvl w:val="0"/>
          <w:numId w:val="38"/>
        </w:numPr>
        <w:rPr>
          <w:lang w:val="en-US"/>
        </w:rPr>
      </w:pPr>
      <w:r w:rsidRPr="003F5D14">
        <w:rPr>
          <w:lang w:val="en-US"/>
        </w:rPr>
        <w:t xml:space="preserve">Only </w:t>
      </w:r>
      <w:r w:rsidR="003A3053" w:rsidRPr="003F5D14">
        <w:rPr>
          <w:lang w:val="en-US"/>
        </w:rPr>
        <w:t xml:space="preserve">strong </w:t>
      </w:r>
      <w:r w:rsidRPr="003F5D14">
        <w:rPr>
          <w:lang w:val="en-US"/>
        </w:rPr>
        <w:t>correlation between PC1/PC1</w:t>
      </w:r>
    </w:p>
    <w:p w14:paraId="2CA29F9B" w14:textId="6F9F8971" w:rsidR="001D42EF" w:rsidRPr="003F5D14" w:rsidRDefault="001D42EF" w:rsidP="008A42A8">
      <w:pPr>
        <w:pStyle w:val="ListParagraph"/>
        <w:numPr>
          <w:ilvl w:val="0"/>
          <w:numId w:val="38"/>
        </w:numPr>
        <w:rPr>
          <w:lang w:val="en-US"/>
        </w:rPr>
      </w:pPr>
      <w:r w:rsidRPr="003F5D14">
        <w:rPr>
          <w:lang w:val="en-US"/>
        </w:rPr>
        <w:t xml:space="preserve">Strong positive correlation between PC2/PC2, with </w:t>
      </w:r>
      <w:r w:rsidR="009E1181" w:rsidRPr="003F5D14">
        <w:rPr>
          <w:lang w:val="en-US"/>
        </w:rPr>
        <w:t>most negative correlation being between PC3/PC3</w:t>
      </w:r>
    </w:p>
    <w:p w14:paraId="10D2C836" w14:textId="4C5E12A8" w:rsidR="008A42A8" w:rsidRPr="003F5D14" w:rsidRDefault="008A42A8" w:rsidP="008A42A8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Heat</w:t>
      </w:r>
      <w:r w:rsidR="00CC2A46" w:rsidRPr="003F5D14">
        <w:rPr>
          <w:color w:val="auto"/>
          <w:lang w:val="en-US"/>
        </w:rPr>
        <w:t>ing Mismatch (HM) and Heating Nodal Prices (HNP)</w:t>
      </w:r>
    </w:p>
    <w:p w14:paraId="599D0830" w14:textId="69173CE4" w:rsidR="009E1181" w:rsidRPr="003F5D14" w:rsidRDefault="009E1181" w:rsidP="009E1181">
      <w:pPr>
        <w:pStyle w:val="ListParagraph"/>
        <w:numPr>
          <w:ilvl w:val="0"/>
          <w:numId w:val="39"/>
        </w:numPr>
        <w:rPr>
          <w:lang w:val="en-US"/>
        </w:rPr>
      </w:pPr>
      <w:r w:rsidRPr="003F5D14">
        <w:rPr>
          <w:lang w:val="en-US"/>
        </w:rPr>
        <w:t>Strong correlation between PC</w:t>
      </w:r>
      <w:r w:rsidR="00CC2A46" w:rsidRPr="003F5D14">
        <w:rPr>
          <w:lang w:val="en-US"/>
        </w:rPr>
        <w:t>1/PC1</w:t>
      </w:r>
      <w:r w:rsidR="004B3C52" w:rsidRPr="003F5D14">
        <w:rPr>
          <w:lang w:val="en-US"/>
        </w:rPr>
        <w:t xml:space="preserve"> and </w:t>
      </w:r>
      <w:r w:rsidR="00CC2A46" w:rsidRPr="003F5D14">
        <w:rPr>
          <w:lang w:val="en-US"/>
        </w:rPr>
        <w:t>PC</w:t>
      </w:r>
      <w:r w:rsidR="004B3C52" w:rsidRPr="003F5D14">
        <w:rPr>
          <w:lang w:val="en-US"/>
        </w:rPr>
        <w:t>3</w:t>
      </w:r>
      <w:r w:rsidR="00CC2A46" w:rsidRPr="003F5D14">
        <w:rPr>
          <w:lang w:val="en-US"/>
        </w:rPr>
        <w:t>HM</w:t>
      </w:r>
      <w:r w:rsidR="004B3C52" w:rsidRPr="003F5D14">
        <w:rPr>
          <w:lang w:val="en-US"/>
        </w:rPr>
        <w:t>/PC2HNP</w:t>
      </w:r>
    </w:p>
    <w:p w14:paraId="3B87F42F" w14:textId="04166502" w:rsidR="004B3C52" w:rsidRPr="003F5D14" w:rsidRDefault="004B3C52" w:rsidP="009E1181">
      <w:pPr>
        <w:pStyle w:val="ListParagraph"/>
        <w:numPr>
          <w:ilvl w:val="0"/>
          <w:numId w:val="39"/>
        </w:numPr>
        <w:rPr>
          <w:lang w:val="en-US"/>
        </w:rPr>
      </w:pPr>
      <w:r w:rsidRPr="003F5D14">
        <w:rPr>
          <w:lang w:val="en-US"/>
        </w:rPr>
        <w:t xml:space="preserve">Only </w:t>
      </w:r>
      <w:r w:rsidR="003A3053" w:rsidRPr="003F5D14">
        <w:rPr>
          <w:lang w:val="en-US"/>
        </w:rPr>
        <w:t xml:space="preserve">strong </w:t>
      </w:r>
      <w:r w:rsidRPr="003F5D14">
        <w:rPr>
          <w:lang w:val="en-US"/>
        </w:rPr>
        <w:t>correlation between PC1/PC1</w:t>
      </w:r>
    </w:p>
    <w:p w14:paraId="7A1FD107" w14:textId="386A8A24" w:rsidR="009E1181" w:rsidRPr="003F5D14" w:rsidRDefault="004B3C52" w:rsidP="009E1181">
      <w:pPr>
        <w:pStyle w:val="ListParagraph"/>
        <w:numPr>
          <w:ilvl w:val="0"/>
          <w:numId w:val="39"/>
        </w:numPr>
        <w:rPr>
          <w:lang w:val="en-US"/>
        </w:rPr>
      </w:pPr>
      <w:r w:rsidRPr="003F5D14">
        <w:rPr>
          <w:lang w:val="en-US"/>
        </w:rPr>
        <w:t>Strong positive correlation between PC1/PC1 and PC2</w:t>
      </w:r>
      <w:r w:rsidR="00AD33B8" w:rsidRPr="003F5D14">
        <w:rPr>
          <w:lang w:val="en-US"/>
        </w:rPr>
        <w:t>HM/PC1HNP</w:t>
      </w:r>
    </w:p>
    <w:p w14:paraId="7FC28611" w14:textId="066AF656" w:rsidR="0079134C" w:rsidRPr="003F5D14" w:rsidRDefault="008A42A8" w:rsidP="009E1181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Transport</w:t>
      </w:r>
      <w:r w:rsidR="00CC2A46" w:rsidRPr="003F5D14">
        <w:rPr>
          <w:color w:val="auto"/>
          <w:lang w:val="en-US"/>
        </w:rPr>
        <w:t xml:space="preserve"> Mismatch (TM) and Transport Nodal Prices (TNP)</w:t>
      </w:r>
    </w:p>
    <w:p w14:paraId="10E28450" w14:textId="3B4251D4" w:rsidR="00CC2A46" w:rsidRPr="003F5D14" w:rsidRDefault="00AD33B8" w:rsidP="00AD33B8">
      <w:pPr>
        <w:pStyle w:val="ListParagraph"/>
        <w:numPr>
          <w:ilvl w:val="0"/>
          <w:numId w:val="40"/>
        </w:numPr>
        <w:rPr>
          <w:lang w:val="en-US"/>
        </w:rPr>
      </w:pPr>
      <w:r w:rsidRPr="003F5D14">
        <w:rPr>
          <w:lang w:val="en-US"/>
        </w:rPr>
        <w:t>Multiple strong correlation, but most noteworthy is PC1/PC1 and PC4/PC4</w:t>
      </w:r>
    </w:p>
    <w:p w14:paraId="1BA034DD" w14:textId="65AB64BF" w:rsidR="00AD33B8" w:rsidRPr="003F5D14" w:rsidRDefault="00AD33B8" w:rsidP="00AD33B8">
      <w:pPr>
        <w:pStyle w:val="ListParagraph"/>
        <w:numPr>
          <w:ilvl w:val="0"/>
          <w:numId w:val="40"/>
        </w:numPr>
        <w:rPr>
          <w:lang w:val="en-US"/>
        </w:rPr>
      </w:pPr>
      <w:r w:rsidRPr="003F5D14">
        <w:rPr>
          <w:lang w:val="en-US"/>
        </w:rPr>
        <w:t xml:space="preserve">Only </w:t>
      </w:r>
      <w:r w:rsidR="003A3053" w:rsidRPr="003F5D14">
        <w:rPr>
          <w:lang w:val="en-US"/>
        </w:rPr>
        <w:t xml:space="preserve">strong </w:t>
      </w:r>
      <w:r w:rsidRPr="003F5D14">
        <w:rPr>
          <w:lang w:val="en-US"/>
        </w:rPr>
        <w:t>correlat</w:t>
      </w:r>
      <w:r w:rsidR="003A3053" w:rsidRPr="003F5D14">
        <w:rPr>
          <w:lang w:val="en-US"/>
        </w:rPr>
        <w:t>ion between PC1/PC1</w:t>
      </w:r>
    </w:p>
    <w:p w14:paraId="22691E04" w14:textId="3CC76BE9" w:rsidR="00AD33B8" w:rsidRPr="003F5D14" w:rsidRDefault="003A3053" w:rsidP="00AD33B8">
      <w:pPr>
        <w:pStyle w:val="ListParagraph"/>
        <w:numPr>
          <w:ilvl w:val="0"/>
          <w:numId w:val="40"/>
        </w:numPr>
        <w:rPr>
          <w:lang w:val="en-US"/>
        </w:rPr>
      </w:pPr>
      <w:r w:rsidRPr="003F5D14">
        <w:rPr>
          <w:lang w:val="en-US"/>
        </w:rPr>
        <w:t>Only noteworthy negative correlation between PC3TM/PC1TNP</w:t>
      </w:r>
    </w:p>
    <w:p w14:paraId="035821F3" w14:textId="7DD73C92" w:rsidR="00CC2A46" w:rsidRPr="003F5D14" w:rsidRDefault="00CC2A46" w:rsidP="00CC2A46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Electricity Nodal Prices (ENP) and Heating Nodal Prices (HNP)</w:t>
      </w:r>
    </w:p>
    <w:p w14:paraId="1B724C4B" w14:textId="3129F93B" w:rsidR="00AD33B8" w:rsidRPr="003F5D14" w:rsidRDefault="003A3053" w:rsidP="00AD33B8">
      <w:pPr>
        <w:pStyle w:val="ListParagraph"/>
        <w:numPr>
          <w:ilvl w:val="0"/>
          <w:numId w:val="41"/>
        </w:numPr>
        <w:rPr>
          <w:lang w:val="en-US"/>
        </w:rPr>
      </w:pPr>
      <w:r w:rsidRPr="003F5D14">
        <w:rPr>
          <w:lang w:val="en-US"/>
        </w:rPr>
        <w:t>Strong diagonal correlation between ENP and HNP</w:t>
      </w:r>
    </w:p>
    <w:p w14:paraId="0AE597E4" w14:textId="75710FC3" w:rsidR="00AD33B8" w:rsidRPr="003F5D14" w:rsidRDefault="003A3053" w:rsidP="00AD33B8">
      <w:pPr>
        <w:pStyle w:val="ListParagraph"/>
        <w:numPr>
          <w:ilvl w:val="0"/>
          <w:numId w:val="41"/>
        </w:numPr>
        <w:rPr>
          <w:lang w:val="en-US"/>
        </w:rPr>
      </w:pPr>
      <w:r w:rsidRPr="003F5D14">
        <w:rPr>
          <w:lang w:val="en-US"/>
        </w:rPr>
        <w:t>Only strong correlation between PC1/PC1</w:t>
      </w:r>
    </w:p>
    <w:p w14:paraId="1CBB828B" w14:textId="19ACBD26" w:rsidR="00CC2A46" w:rsidRPr="003F5D14" w:rsidRDefault="003A3053" w:rsidP="00CC2A46">
      <w:pPr>
        <w:pStyle w:val="ListParagraph"/>
        <w:numPr>
          <w:ilvl w:val="0"/>
          <w:numId w:val="41"/>
        </w:numPr>
        <w:rPr>
          <w:lang w:val="en-US"/>
        </w:rPr>
      </w:pPr>
      <w:r w:rsidRPr="003F5D14">
        <w:rPr>
          <w:lang w:val="en-US"/>
        </w:rPr>
        <w:t>Strong diagonal correlation</w:t>
      </w:r>
      <w:r w:rsidR="008A00E8" w:rsidRPr="003F5D14">
        <w:rPr>
          <w:lang w:val="en-US"/>
        </w:rPr>
        <w:t xml:space="preserve"> with PC1/PC1 and PC4/PC4 being positive, while PC2/PC2 and PC3/PC3 being negative</w:t>
      </w:r>
    </w:p>
    <w:p w14:paraId="21C9734D" w14:textId="05E33D10" w:rsidR="00CC2A46" w:rsidRPr="003F5D14" w:rsidRDefault="00CC2A46" w:rsidP="00CC2A46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Electricity Nodal Prices (ENP) and Transport Nodal Prices (TNP)</w:t>
      </w:r>
    </w:p>
    <w:p w14:paraId="0897FAB8" w14:textId="7658FD98" w:rsidR="00AD33B8" w:rsidRPr="003F5D14" w:rsidRDefault="00C451C0" w:rsidP="00AD33B8">
      <w:pPr>
        <w:pStyle w:val="ListParagraph"/>
        <w:numPr>
          <w:ilvl w:val="0"/>
          <w:numId w:val="42"/>
        </w:numPr>
        <w:rPr>
          <w:lang w:val="en-US"/>
        </w:rPr>
      </w:pPr>
      <w:r w:rsidRPr="003F5D14">
        <w:rPr>
          <w:lang w:val="en-US"/>
        </w:rPr>
        <w:t>Very strong diagonal correlation</w:t>
      </w:r>
    </w:p>
    <w:p w14:paraId="497A0955" w14:textId="13A0C1B7" w:rsidR="00AD33B8" w:rsidRPr="003F5D14" w:rsidRDefault="00C451C0" w:rsidP="00AD33B8">
      <w:pPr>
        <w:pStyle w:val="ListParagraph"/>
        <w:numPr>
          <w:ilvl w:val="0"/>
          <w:numId w:val="42"/>
        </w:numPr>
        <w:rPr>
          <w:lang w:val="en-US"/>
        </w:rPr>
      </w:pPr>
      <w:r w:rsidRPr="003F5D14">
        <w:rPr>
          <w:lang w:val="en-US"/>
        </w:rPr>
        <w:t>Only strong correlation between PC1/PC1</w:t>
      </w:r>
    </w:p>
    <w:p w14:paraId="79AA4F2C" w14:textId="69C6761F" w:rsidR="00CC2A46" w:rsidRPr="003F5D14" w:rsidRDefault="00C451C0" w:rsidP="00CC2A46">
      <w:pPr>
        <w:pStyle w:val="ListParagraph"/>
        <w:numPr>
          <w:ilvl w:val="0"/>
          <w:numId w:val="42"/>
        </w:numPr>
        <w:rPr>
          <w:lang w:val="en-US"/>
        </w:rPr>
      </w:pPr>
      <w:r w:rsidRPr="003F5D14">
        <w:rPr>
          <w:lang w:val="en-US"/>
        </w:rPr>
        <w:t xml:space="preserve">Very strong diagonal correlation with switching positive and negative </w:t>
      </w:r>
      <w:r w:rsidR="00D769AC" w:rsidRPr="003F5D14">
        <w:rPr>
          <w:lang w:val="en-US"/>
        </w:rPr>
        <w:t>terms every two PC</w:t>
      </w:r>
    </w:p>
    <w:p w14:paraId="0C93F9AB" w14:textId="705ACA7F" w:rsidR="00CC2A46" w:rsidRPr="003F5D14" w:rsidRDefault="00CC2A46" w:rsidP="00CC2A46">
      <w:pPr>
        <w:pStyle w:val="Heading2"/>
        <w:rPr>
          <w:color w:val="auto"/>
          <w:lang w:val="en-US"/>
        </w:rPr>
      </w:pPr>
      <w:r w:rsidRPr="003F5D14">
        <w:rPr>
          <w:color w:val="auto"/>
          <w:lang w:val="en-US"/>
        </w:rPr>
        <w:t>Heating Nodal Prices (HNP) and Transport Nodal Prices (TNP)</w:t>
      </w:r>
    </w:p>
    <w:p w14:paraId="7262E5D7" w14:textId="6B8300C0" w:rsidR="00AD33B8" w:rsidRPr="003F5D14" w:rsidRDefault="00D769AC" w:rsidP="00AD33B8">
      <w:pPr>
        <w:pStyle w:val="ListParagraph"/>
        <w:numPr>
          <w:ilvl w:val="0"/>
          <w:numId w:val="43"/>
        </w:numPr>
        <w:rPr>
          <w:lang w:val="en-US"/>
        </w:rPr>
      </w:pPr>
      <w:r w:rsidRPr="003F5D14">
        <w:rPr>
          <w:lang w:val="en-US"/>
        </w:rPr>
        <w:t>Strong diagonal correlation (and tendency for diagonality)</w:t>
      </w:r>
    </w:p>
    <w:p w14:paraId="57186BB4" w14:textId="705F4FB5" w:rsidR="00AD33B8" w:rsidRPr="003F5D14" w:rsidRDefault="00797B8B" w:rsidP="00AD33B8">
      <w:pPr>
        <w:pStyle w:val="ListParagraph"/>
        <w:numPr>
          <w:ilvl w:val="0"/>
          <w:numId w:val="43"/>
        </w:numPr>
        <w:rPr>
          <w:lang w:val="en-US"/>
        </w:rPr>
      </w:pPr>
      <w:r w:rsidRPr="003F5D14">
        <w:rPr>
          <w:lang w:val="en-US"/>
        </w:rPr>
        <w:t>Only strong correlation between PC1/PC1</w:t>
      </w:r>
    </w:p>
    <w:p w14:paraId="43EFEA95" w14:textId="7E4674C3" w:rsidR="008A42A8" w:rsidRPr="003F5D14" w:rsidRDefault="00797B8B" w:rsidP="008A42A8">
      <w:pPr>
        <w:pStyle w:val="ListParagraph"/>
        <w:numPr>
          <w:ilvl w:val="0"/>
          <w:numId w:val="43"/>
        </w:numPr>
        <w:rPr>
          <w:lang w:val="en-US"/>
        </w:rPr>
      </w:pPr>
      <w:r w:rsidRPr="003F5D14">
        <w:rPr>
          <w:lang w:val="en-US"/>
        </w:rPr>
        <w:t>Strong negative correlation between diagonal terms ranging from PC1 to PC4</w:t>
      </w:r>
    </w:p>
    <w:sectPr w:rsidR="008A42A8" w:rsidRPr="003F5D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32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17D2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21F44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E5C54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605B2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0779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D1BB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F7893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73FC7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344AA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046B0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F73D9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33F72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6767E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B591D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40103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72904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6519C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73A6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0788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32C38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6385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F6854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A91C24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D59E4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314F0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16C42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B0B59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B041F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AB36DE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B64B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171E8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E16DA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6866C4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F340A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2104C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E375B"/>
    <w:multiLevelType w:val="hybridMultilevel"/>
    <w:tmpl w:val="2316671E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C9636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C69F3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BC7C2E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1771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5565D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E42B37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7"/>
  </w:num>
  <w:num w:numId="4">
    <w:abstractNumId w:val="39"/>
  </w:num>
  <w:num w:numId="5">
    <w:abstractNumId w:val="18"/>
  </w:num>
  <w:num w:numId="6">
    <w:abstractNumId w:val="1"/>
  </w:num>
  <w:num w:numId="7">
    <w:abstractNumId w:val="30"/>
  </w:num>
  <w:num w:numId="8">
    <w:abstractNumId w:val="6"/>
  </w:num>
  <w:num w:numId="9">
    <w:abstractNumId w:val="25"/>
  </w:num>
  <w:num w:numId="10">
    <w:abstractNumId w:val="27"/>
  </w:num>
  <w:num w:numId="11">
    <w:abstractNumId w:val="28"/>
  </w:num>
  <w:num w:numId="12">
    <w:abstractNumId w:val="15"/>
  </w:num>
  <w:num w:numId="13">
    <w:abstractNumId w:val="4"/>
  </w:num>
  <w:num w:numId="14">
    <w:abstractNumId w:val="33"/>
  </w:num>
  <w:num w:numId="15">
    <w:abstractNumId w:val="10"/>
  </w:num>
  <w:num w:numId="16">
    <w:abstractNumId w:val="35"/>
  </w:num>
  <w:num w:numId="17">
    <w:abstractNumId w:val="14"/>
  </w:num>
  <w:num w:numId="18">
    <w:abstractNumId w:val="12"/>
  </w:num>
  <w:num w:numId="19">
    <w:abstractNumId w:val="31"/>
  </w:num>
  <w:num w:numId="20">
    <w:abstractNumId w:val="26"/>
  </w:num>
  <w:num w:numId="21">
    <w:abstractNumId w:val="21"/>
  </w:num>
  <w:num w:numId="22">
    <w:abstractNumId w:val="5"/>
  </w:num>
  <w:num w:numId="23">
    <w:abstractNumId w:val="42"/>
  </w:num>
  <w:num w:numId="24">
    <w:abstractNumId w:val="24"/>
  </w:num>
  <w:num w:numId="25">
    <w:abstractNumId w:val="37"/>
  </w:num>
  <w:num w:numId="26">
    <w:abstractNumId w:val="20"/>
  </w:num>
  <w:num w:numId="27">
    <w:abstractNumId w:val="9"/>
  </w:num>
  <w:num w:numId="28">
    <w:abstractNumId w:val="0"/>
  </w:num>
  <w:num w:numId="29">
    <w:abstractNumId w:val="17"/>
  </w:num>
  <w:num w:numId="30">
    <w:abstractNumId w:val="2"/>
  </w:num>
  <w:num w:numId="31">
    <w:abstractNumId w:val="40"/>
  </w:num>
  <w:num w:numId="32">
    <w:abstractNumId w:val="34"/>
  </w:num>
  <w:num w:numId="33">
    <w:abstractNumId w:val="3"/>
  </w:num>
  <w:num w:numId="34">
    <w:abstractNumId w:val="29"/>
  </w:num>
  <w:num w:numId="35">
    <w:abstractNumId w:val="36"/>
  </w:num>
  <w:num w:numId="36">
    <w:abstractNumId w:val="38"/>
  </w:num>
  <w:num w:numId="37">
    <w:abstractNumId w:val="32"/>
  </w:num>
  <w:num w:numId="38">
    <w:abstractNumId w:val="23"/>
  </w:num>
  <w:num w:numId="39">
    <w:abstractNumId w:val="41"/>
  </w:num>
  <w:num w:numId="40">
    <w:abstractNumId w:val="16"/>
  </w:num>
  <w:num w:numId="41">
    <w:abstractNumId w:val="13"/>
  </w:num>
  <w:num w:numId="42">
    <w:abstractNumId w:val="19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93"/>
    <w:rsid w:val="0002690B"/>
    <w:rsid w:val="000340A0"/>
    <w:rsid w:val="000421DC"/>
    <w:rsid w:val="000436FB"/>
    <w:rsid w:val="00053E50"/>
    <w:rsid w:val="000661F5"/>
    <w:rsid w:val="0006648B"/>
    <w:rsid w:val="000700D3"/>
    <w:rsid w:val="000751AC"/>
    <w:rsid w:val="00082F16"/>
    <w:rsid w:val="000839C8"/>
    <w:rsid w:val="000A44E8"/>
    <w:rsid w:val="000A59D1"/>
    <w:rsid w:val="000B0E51"/>
    <w:rsid w:val="000B74F0"/>
    <w:rsid w:val="000D1B74"/>
    <w:rsid w:val="000D2DD8"/>
    <w:rsid w:val="000E46A6"/>
    <w:rsid w:val="000E75F5"/>
    <w:rsid w:val="00120D4B"/>
    <w:rsid w:val="00135BEE"/>
    <w:rsid w:val="001629DE"/>
    <w:rsid w:val="00193F2F"/>
    <w:rsid w:val="001B0DFA"/>
    <w:rsid w:val="001C6242"/>
    <w:rsid w:val="001D42EF"/>
    <w:rsid w:val="001D4955"/>
    <w:rsid w:val="001D53B0"/>
    <w:rsid w:val="001E50EF"/>
    <w:rsid w:val="001F38CB"/>
    <w:rsid w:val="002035D4"/>
    <w:rsid w:val="00213E5D"/>
    <w:rsid w:val="00214790"/>
    <w:rsid w:val="00232BB0"/>
    <w:rsid w:val="002524ED"/>
    <w:rsid w:val="00272D6A"/>
    <w:rsid w:val="0027721B"/>
    <w:rsid w:val="00280957"/>
    <w:rsid w:val="00285679"/>
    <w:rsid w:val="00291C95"/>
    <w:rsid w:val="002F69DE"/>
    <w:rsid w:val="003243B7"/>
    <w:rsid w:val="003367D4"/>
    <w:rsid w:val="00366FD2"/>
    <w:rsid w:val="00383467"/>
    <w:rsid w:val="00384C73"/>
    <w:rsid w:val="00390142"/>
    <w:rsid w:val="003A3053"/>
    <w:rsid w:val="003D3785"/>
    <w:rsid w:val="003E27AD"/>
    <w:rsid w:val="003E4339"/>
    <w:rsid w:val="003F5D14"/>
    <w:rsid w:val="004512ED"/>
    <w:rsid w:val="00452A40"/>
    <w:rsid w:val="00467E76"/>
    <w:rsid w:val="004706CF"/>
    <w:rsid w:val="004A4E18"/>
    <w:rsid w:val="004B3C52"/>
    <w:rsid w:val="004E16C8"/>
    <w:rsid w:val="004F4D3D"/>
    <w:rsid w:val="00514987"/>
    <w:rsid w:val="00525B8F"/>
    <w:rsid w:val="00546207"/>
    <w:rsid w:val="005478BD"/>
    <w:rsid w:val="005653E9"/>
    <w:rsid w:val="00584E2C"/>
    <w:rsid w:val="00590DFF"/>
    <w:rsid w:val="005C022F"/>
    <w:rsid w:val="005C4AE8"/>
    <w:rsid w:val="005E4A58"/>
    <w:rsid w:val="005F5EDB"/>
    <w:rsid w:val="0065634D"/>
    <w:rsid w:val="00667639"/>
    <w:rsid w:val="006904DC"/>
    <w:rsid w:val="006B0A19"/>
    <w:rsid w:val="006D3B60"/>
    <w:rsid w:val="006E13F3"/>
    <w:rsid w:val="006F5749"/>
    <w:rsid w:val="007013AE"/>
    <w:rsid w:val="007162FE"/>
    <w:rsid w:val="00777BCD"/>
    <w:rsid w:val="007833B7"/>
    <w:rsid w:val="0079134C"/>
    <w:rsid w:val="007961E2"/>
    <w:rsid w:val="00797B8B"/>
    <w:rsid w:val="007A4BE8"/>
    <w:rsid w:val="007B1461"/>
    <w:rsid w:val="007E5DFD"/>
    <w:rsid w:val="00805701"/>
    <w:rsid w:val="008542D4"/>
    <w:rsid w:val="00865A6A"/>
    <w:rsid w:val="008716D9"/>
    <w:rsid w:val="0087189F"/>
    <w:rsid w:val="008779DC"/>
    <w:rsid w:val="0088303F"/>
    <w:rsid w:val="00893361"/>
    <w:rsid w:val="008A00E8"/>
    <w:rsid w:val="008A42A8"/>
    <w:rsid w:val="008B0FF5"/>
    <w:rsid w:val="00900589"/>
    <w:rsid w:val="00970178"/>
    <w:rsid w:val="009831F2"/>
    <w:rsid w:val="009C54D2"/>
    <w:rsid w:val="009D5F44"/>
    <w:rsid w:val="009E0C8B"/>
    <w:rsid w:val="009E1181"/>
    <w:rsid w:val="009F20BE"/>
    <w:rsid w:val="009F33CB"/>
    <w:rsid w:val="00A35287"/>
    <w:rsid w:val="00A42E1A"/>
    <w:rsid w:val="00A72BED"/>
    <w:rsid w:val="00A73193"/>
    <w:rsid w:val="00A74D80"/>
    <w:rsid w:val="00A91209"/>
    <w:rsid w:val="00AA7768"/>
    <w:rsid w:val="00AB22DF"/>
    <w:rsid w:val="00AC0996"/>
    <w:rsid w:val="00AD1738"/>
    <w:rsid w:val="00AD33B8"/>
    <w:rsid w:val="00B703E8"/>
    <w:rsid w:val="00B77A85"/>
    <w:rsid w:val="00B83472"/>
    <w:rsid w:val="00B86093"/>
    <w:rsid w:val="00B96ABE"/>
    <w:rsid w:val="00BB0A5F"/>
    <w:rsid w:val="00BE3AB0"/>
    <w:rsid w:val="00C07BE8"/>
    <w:rsid w:val="00C451C0"/>
    <w:rsid w:val="00C642C0"/>
    <w:rsid w:val="00C84B93"/>
    <w:rsid w:val="00CA5103"/>
    <w:rsid w:val="00CA5B20"/>
    <w:rsid w:val="00CB36AE"/>
    <w:rsid w:val="00CC2A46"/>
    <w:rsid w:val="00CC3CC1"/>
    <w:rsid w:val="00CF620D"/>
    <w:rsid w:val="00D434C2"/>
    <w:rsid w:val="00D52716"/>
    <w:rsid w:val="00D65BB7"/>
    <w:rsid w:val="00D67FD2"/>
    <w:rsid w:val="00D70759"/>
    <w:rsid w:val="00D70937"/>
    <w:rsid w:val="00D769AC"/>
    <w:rsid w:val="00D87B56"/>
    <w:rsid w:val="00DC0E7D"/>
    <w:rsid w:val="00DD60B4"/>
    <w:rsid w:val="00E0620D"/>
    <w:rsid w:val="00E7177E"/>
    <w:rsid w:val="00E74D13"/>
    <w:rsid w:val="00E83DE0"/>
    <w:rsid w:val="00E9163B"/>
    <w:rsid w:val="00EA14B0"/>
    <w:rsid w:val="00F4159D"/>
    <w:rsid w:val="00F57D65"/>
    <w:rsid w:val="00F678FE"/>
    <w:rsid w:val="00F96723"/>
    <w:rsid w:val="00FA10FE"/>
    <w:rsid w:val="00FB709D"/>
    <w:rsid w:val="00FB7684"/>
    <w:rsid w:val="00FC3575"/>
    <w:rsid w:val="00FD6483"/>
    <w:rsid w:val="00FE7FB5"/>
    <w:rsid w:val="00FF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D60E"/>
  <w15:chartTrackingRefBased/>
  <w15:docId w15:val="{7E61E155-BC80-44AC-A099-9CA65B77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2ED"/>
  </w:style>
  <w:style w:type="paragraph" w:styleId="Heading1">
    <w:name w:val="heading 1"/>
    <w:basedOn w:val="Normal"/>
    <w:next w:val="Normal"/>
    <w:link w:val="Heading1Char"/>
    <w:uiPriority w:val="9"/>
    <w:qFormat/>
    <w:rsid w:val="00451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2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512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1740</Words>
  <Characters>9918</Characters>
  <Application>Microsoft Office Word</Application>
  <DocSecurity>0</DocSecurity>
  <Lines>82</Lines>
  <Paragraphs>23</Paragraphs>
  <ScaleCrop>false</ScaleCrop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Jensen Backhaus</dc:creator>
  <cp:keywords/>
  <dc:description/>
  <cp:lastModifiedBy>Jonas Emil Vind</cp:lastModifiedBy>
  <cp:revision>139</cp:revision>
  <dcterms:created xsi:type="dcterms:W3CDTF">2021-10-06T09:17:00Z</dcterms:created>
  <dcterms:modified xsi:type="dcterms:W3CDTF">2021-12-01T09:19:00Z</dcterms:modified>
</cp:coreProperties>
</file>