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43050803"/>
        <w:docPartObj>
          <w:docPartGallery w:val="Cover Pages"/>
          <w:docPartUnique/>
        </w:docPartObj>
      </w:sdtPr>
      <w:sdtEndPr/>
      <w:sdtContent>
        <w:p w:rsidR="00901A74" w:rsidRDefault="00901A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1A74" w:rsidRPr="008246AC" w:rsidRDefault="00901A7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</w:pPr>
                                      <w:r w:rsidRPr="008246AC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JONAS D. WALKER</w:t>
                                      </w:r>
                                    </w:p>
                                  </w:sdtContent>
                                </w:sdt>
                                <w:p w:rsidR="00901A74" w:rsidRPr="008246AC" w:rsidRDefault="004C64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1A74" w:rsidRPr="008246AC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january 15, 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1A74" w:rsidRDefault="00901A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omnia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1A74" w:rsidRPr="008246AC" w:rsidRDefault="00901A7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8246AC">
                                  <w:rPr>
                                    <w:color w:val="FFFFFF" w:themeColor="background1"/>
                                    <w:sz w:val="28"/>
                                  </w:rPr>
                                  <w:t>JONAS D. WALKER</w:t>
                                </w:r>
                              </w:p>
                            </w:sdtContent>
                          </w:sdt>
                          <w:p w:rsidR="00901A74" w:rsidRPr="008246AC" w:rsidRDefault="004C64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1A74" w:rsidRPr="008246AC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january 15, 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1A74" w:rsidRDefault="00901A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omnia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01A74" w:rsidRDefault="00901A74"/>
        <w:p w:rsidR="00901A74" w:rsidRDefault="00901A74">
          <w:r>
            <w:br w:type="page"/>
          </w:r>
        </w:p>
        <w:p w:rsidR="008246AC" w:rsidRPr="008246AC" w:rsidRDefault="004C64A8" w:rsidP="008246AC">
          <w:pPr>
            <w:jc w:val="center"/>
            <w:rPr>
              <w:sz w:val="28"/>
            </w:rPr>
          </w:pPr>
        </w:p>
      </w:sdtContent>
    </w:sdt>
    <w:p w:rsidR="00901A74" w:rsidRPr="008246AC" w:rsidRDefault="008246AC" w:rsidP="008246AC">
      <w:pPr>
        <w:jc w:val="center"/>
        <w:rPr>
          <w:sz w:val="40"/>
        </w:rPr>
      </w:pPr>
      <w:r w:rsidRPr="008246AC">
        <w:rPr>
          <w:sz w:val="40"/>
        </w:rPr>
        <w:t>Table of Contents</w:t>
      </w:r>
    </w:p>
    <w:p w:rsidR="008246AC" w:rsidRDefault="008246AC" w:rsidP="008246AC">
      <w:pPr>
        <w:jc w:val="center"/>
        <w:rPr>
          <w:sz w:val="32"/>
        </w:rPr>
      </w:pPr>
    </w:p>
    <w:p w:rsidR="008246AC" w:rsidRDefault="008246AC" w:rsidP="008246AC">
      <w:pPr>
        <w:jc w:val="center"/>
        <w:rPr>
          <w:sz w:val="32"/>
        </w:rPr>
      </w:pP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1.</w:t>
      </w:r>
      <w:r w:rsidR="00BC60D7">
        <w:rPr>
          <w:sz w:val="32"/>
        </w:rPr>
        <w:t xml:space="preserve"> Document Overview/Definitions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2.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3.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4.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5.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6.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7.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8.</w:t>
      </w:r>
    </w:p>
    <w:p w:rsidR="008246AC" w:rsidRDefault="008246AC" w:rsidP="008246AC">
      <w:pPr>
        <w:jc w:val="center"/>
        <w:rPr>
          <w:sz w:val="32"/>
        </w:rPr>
      </w:pPr>
      <w:r>
        <w:rPr>
          <w:sz w:val="32"/>
        </w:rPr>
        <w:t>9.</w:t>
      </w:r>
    </w:p>
    <w:p w:rsidR="008246AC" w:rsidRDefault="008246AC">
      <w:pPr>
        <w:rPr>
          <w:sz w:val="32"/>
        </w:rPr>
      </w:pPr>
      <w:r>
        <w:rPr>
          <w:sz w:val="32"/>
        </w:rPr>
        <w:br w:type="page"/>
      </w:r>
    </w:p>
    <w:p w:rsidR="008246AC" w:rsidRPr="008246AC" w:rsidRDefault="000E6D9C" w:rsidP="008246AC">
      <w:pPr>
        <w:jc w:val="center"/>
        <w:rPr>
          <w:sz w:val="40"/>
        </w:rPr>
      </w:pPr>
      <w:r>
        <w:rPr>
          <w:sz w:val="40"/>
        </w:rPr>
        <w:lastRenderedPageBreak/>
        <w:t xml:space="preserve">Document </w:t>
      </w:r>
      <w:r w:rsidR="008246AC" w:rsidRPr="008246AC">
        <w:rPr>
          <w:sz w:val="40"/>
        </w:rPr>
        <w:t>Overview</w:t>
      </w:r>
    </w:p>
    <w:p w:rsidR="008246AC" w:rsidRDefault="008246AC" w:rsidP="008246AC">
      <w:pPr>
        <w:rPr>
          <w:sz w:val="24"/>
        </w:rPr>
      </w:pPr>
      <w:r>
        <w:rPr>
          <w:sz w:val="24"/>
        </w:rPr>
        <w:t>Document Purpose</w:t>
      </w:r>
    </w:p>
    <w:p w:rsidR="008246AC" w:rsidRDefault="008246AC" w:rsidP="008246AC">
      <w:r>
        <w:tab/>
        <w:t>The purpose for this document is for the use of understanding Omnia. It will show Roles, Properties, Searches, and</w:t>
      </w:r>
      <w:r w:rsidR="001A7C20">
        <w:t xml:space="preserve"> High Level information about Omnia.</w:t>
      </w:r>
      <w:r w:rsidR="00867CB7">
        <w:t xml:space="preserve"> This document will be update as the application grows. This document will also help people that will be using Omnia whether</w:t>
      </w:r>
      <w:r w:rsidR="00A11F43">
        <w:t xml:space="preserve"> they are a</w:t>
      </w:r>
      <w:r w:rsidR="00867CB7">
        <w:t>dmins, casual users, or implementer.</w:t>
      </w:r>
    </w:p>
    <w:p w:rsidR="00A11F43" w:rsidRDefault="00A11F43" w:rsidP="008246AC">
      <w:pPr>
        <w:rPr>
          <w:sz w:val="24"/>
        </w:rPr>
      </w:pPr>
      <w:r>
        <w:rPr>
          <w:sz w:val="24"/>
        </w:rPr>
        <w:t>Definitions</w:t>
      </w:r>
    </w:p>
    <w:p w:rsidR="00A11F43" w:rsidRDefault="00DC1DDD" w:rsidP="00DC1DDD">
      <w:pPr>
        <w:pStyle w:val="ListParagraph"/>
        <w:numPr>
          <w:ilvl w:val="0"/>
          <w:numId w:val="2"/>
        </w:numPr>
      </w:pPr>
      <w:r w:rsidRPr="000E6D9C">
        <w:rPr>
          <w:b/>
          <w:u w:val="single"/>
        </w:rPr>
        <w:t>Role</w:t>
      </w:r>
      <w:r>
        <w:t xml:space="preserve"> – is what level of user you are assigned or signed in as.</w:t>
      </w:r>
    </w:p>
    <w:p w:rsidR="00DC1DDD" w:rsidRDefault="00DC1DDD" w:rsidP="00DC1DDD">
      <w:pPr>
        <w:pStyle w:val="ListParagraph"/>
        <w:numPr>
          <w:ilvl w:val="0"/>
          <w:numId w:val="2"/>
        </w:numPr>
      </w:pPr>
      <w:r w:rsidRPr="000E6D9C">
        <w:rPr>
          <w:b/>
          <w:u w:val="single"/>
        </w:rPr>
        <w:t>Repair</w:t>
      </w:r>
      <w:r>
        <w:t xml:space="preserve"> – a piece of equipment to be worked on or a piece of equipment that has been worked on.</w:t>
      </w:r>
    </w:p>
    <w:p w:rsidR="00DC1DDD" w:rsidRPr="00DC1DDD" w:rsidRDefault="000E6D9C" w:rsidP="00DC1DDD">
      <w:pPr>
        <w:pStyle w:val="ListParagraph"/>
        <w:numPr>
          <w:ilvl w:val="0"/>
          <w:numId w:val="2"/>
        </w:numPr>
      </w:pPr>
      <w:r>
        <w:rPr>
          <w:b/>
          <w:u w:val="single"/>
        </w:rPr>
        <w:t>Sale</w:t>
      </w:r>
      <w:r>
        <w:t xml:space="preserve"> – is a purchase of items.</w:t>
      </w:r>
    </w:p>
    <w:p w:rsidR="00BC60D7" w:rsidRDefault="00DC1DDD" w:rsidP="008246AC">
      <w:r>
        <w:tab/>
      </w:r>
    </w:p>
    <w:p w:rsidR="00BC60D7" w:rsidRDefault="00BC60D7">
      <w:r>
        <w:br w:type="page"/>
      </w:r>
    </w:p>
    <w:p w:rsidR="00DC1DDD" w:rsidRDefault="000E6D9C" w:rsidP="000E6D9C">
      <w:pPr>
        <w:jc w:val="center"/>
        <w:rPr>
          <w:sz w:val="40"/>
        </w:rPr>
      </w:pPr>
      <w:r w:rsidRPr="000E6D9C">
        <w:rPr>
          <w:sz w:val="40"/>
        </w:rPr>
        <w:lastRenderedPageBreak/>
        <w:t>System Overview</w:t>
      </w:r>
    </w:p>
    <w:p w:rsidR="000E6D9C" w:rsidRDefault="000E6D9C" w:rsidP="000E6D9C">
      <w:pPr>
        <w:rPr>
          <w:sz w:val="24"/>
        </w:rPr>
      </w:pPr>
      <w:r>
        <w:rPr>
          <w:sz w:val="24"/>
        </w:rPr>
        <w:t>Roles</w:t>
      </w:r>
    </w:p>
    <w:p w:rsidR="000E6D9C" w:rsidRDefault="000E6D9C" w:rsidP="000E6D9C">
      <w:r>
        <w:rPr>
          <w:sz w:val="24"/>
        </w:rPr>
        <w:tab/>
      </w:r>
      <w:r w:rsidRPr="00D356F7">
        <w:rPr>
          <w:b/>
          <w:u w:val="single"/>
        </w:rPr>
        <w:t>Admin</w:t>
      </w:r>
      <w:r>
        <w:t xml:space="preserve"> – </w:t>
      </w:r>
      <w:r w:rsidR="0089559C">
        <w:t>This is the Admin role. That can do anything and everything</w:t>
      </w:r>
    </w:p>
    <w:p w:rsidR="000E6D9C" w:rsidRDefault="000E6D9C" w:rsidP="000E6D9C">
      <w:pPr>
        <w:ind w:firstLine="720"/>
      </w:pPr>
      <w:r w:rsidRPr="00D356F7">
        <w:rPr>
          <w:b/>
          <w:u w:val="single"/>
        </w:rPr>
        <w:t>Manager</w:t>
      </w:r>
      <w:r>
        <w:t xml:space="preserve"> – </w:t>
      </w:r>
      <w:r w:rsidR="0089559C">
        <w:t>Add Discounts. Create new parts. Change prices on existing items. Order parts.</w:t>
      </w:r>
    </w:p>
    <w:p w:rsidR="000E6D9C" w:rsidRDefault="000E6D9C" w:rsidP="0089559C">
      <w:pPr>
        <w:ind w:left="720"/>
      </w:pPr>
      <w:r w:rsidRPr="00D356F7">
        <w:rPr>
          <w:b/>
          <w:u w:val="single"/>
        </w:rPr>
        <w:t>Front Desk</w:t>
      </w:r>
      <w:r>
        <w:t xml:space="preserve"> – </w:t>
      </w:r>
      <w:r w:rsidR="0089559C">
        <w:t>Create sales and make sales. Assign repairs to mechanics. Start orders and fill the order with parts that need to be ordered.</w:t>
      </w:r>
      <w:r w:rsidR="00E31764">
        <w:t xml:space="preserve"> Make Reports.</w:t>
      </w:r>
    </w:p>
    <w:p w:rsidR="000E6D9C" w:rsidRDefault="000E6D9C" w:rsidP="000E6D9C">
      <w:pPr>
        <w:ind w:firstLine="720"/>
      </w:pPr>
      <w:r w:rsidRPr="00D356F7">
        <w:rPr>
          <w:b/>
          <w:u w:val="single"/>
        </w:rPr>
        <w:t>Mechanics</w:t>
      </w:r>
      <w:r>
        <w:t xml:space="preserve"> – </w:t>
      </w:r>
      <w:r w:rsidR="0089559C">
        <w:t>Add/Subtract parts to repairs. Finish repairs. Request parts to be ordered</w:t>
      </w:r>
    </w:p>
    <w:p w:rsidR="0089559C" w:rsidRDefault="000E6D9C" w:rsidP="0089559C">
      <w:pPr>
        <w:ind w:firstLine="720"/>
      </w:pPr>
      <w:r w:rsidRPr="00D356F7">
        <w:rPr>
          <w:b/>
          <w:u w:val="single"/>
        </w:rPr>
        <w:t>Kiosk</w:t>
      </w:r>
      <w:r w:rsidR="0089559C" w:rsidRPr="00D356F7">
        <w:rPr>
          <w:b/>
          <w:u w:val="single"/>
        </w:rPr>
        <w:t>/Tablet</w:t>
      </w:r>
      <w:r w:rsidR="0089559C">
        <w:t xml:space="preserve"> – Look up parts. Look up repairs. Look up new equipment.</w:t>
      </w:r>
    </w:p>
    <w:p w:rsidR="0089559C" w:rsidRDefault="0089559C" w:rsidP="0089559C">
      <w:pPr>
        <w:ind w:left="720"/>
      </w:pPr>
      <w:r>
        <w:t>Each role builds upon themselves. The Mechanic role can do anything the Kiosk/Tablet can do and the Front Desk role can do anything the Mechanic role and Kiosk/Tablet role can do.</w:t>
      </w:r>
      <w:r w:rsidR="00D356F7">
        <w:t xml:space="preserve"> The roles continue up all the way to Admin.</w:t>
      </w:r>
    </w:p>
    <w:p w:rsidR="00D356F7" w:rsidRDefault="00D356F7" w:rsidP="0089559C">
      <w:pPr>
        <w:ind w:left="720"/>
      </w:pPr>
    </w:p>
    <w:p w:rsidR="00D356F7" w:rsidRDefault="00D356F7" w:rsidP="0089559C">
      <w:pPr>
        <w:ind w:left="720"/>
      </w:pPr>
    </w:p>
    <w:p w:rsidR="00D356F7" w:rsidRDefault="00D356F7" w:rsidP="00D356F7">
      <w:pPr>
        <w:rPr>
          <w:sz w:val="24"/>
        </w:rPr>
      </w:pPr>
      <w:r w:rsidRPr="00D356F7">
        <w:rPr>
          <w:sz w:val="24"/>
        </w:rPr>
        <w:t>Main Menu</w:t>
      </w:r>
    </w:p>
    <w:p w:rsidR="00E31764" w:rsidRPr="004C64A8" w:rsidRDefault="00D356F7" w:rsidP="00D356F7">
      <w:r>
        <w:rPr>
          <w:sz w:val="24"/>
        </w:rPr>
        <w:tab/>
      </w:r>
      <w:r>
        <w:rPr>
          <w:sz w:val="24"/>
        </w:rPr>
        <w:tab/>
      </w:r>
      <w:r w:rsidRPr="004C64A8">
        <w:t>Af</w:t>
      </w:r>
      <w:r w:rsidR="000C02CA" w:rsidRPr="004C64A8">
        <w:t xml:space="preserve">ter you sign in with the appropriate role the main menu will have options with respect of your role. So if you are in a Front Desk Role. Then you will see the New Sale button, Repair Look up button, </w:t>
      </w:r>
      <w:r w:rsidR="00E31764" w:rsidRPr="004C64A8">
        <w:t xml:space="preserve">Reports button, </w:t>
      </w:r>
      <w:r w:rsidR="000C02CA" w:rsidRPr="004C64A8">
        <w:t>and Order button</w:t>
      </w:r>
      <w:r w:rsidR="00C0134A" w:rsidRPr="004C64A8">
        <w:t>. The main menu will look different for every role.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>Admin Main M</w:t>
      </w:r>
      <w:r w:rsidR="00C0134A">
        <w:rPr>
          <w:sz w:val="24"/>
        </w:rPr>
        <w:t>enu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ab/>
      </w:r>
      <w:r w:rsidRPr="004C64A8">
        <w:t>Image of Admin Main Menu</w:t>
      </w:r>
    </w:p>
    <w:p w:rsidR="00C0134A" w:rsidRDefault="00C0134A" w:rsidP="00D356F7">
      <w:pPr>
        <w:rPr>
          <w:sz w:val="24"/>
        </w:rPr>
      </w:pPr>
      <w:r>
        <w:rPr>
          <w:sz w:val="24"/>
        </w:rPr>
        <w:t>Manager Main Menu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ab/>
      </w:r>
      <w:r w:rsidRPr="004C64A8">
        <w:t xml:space="preserve">Image of </w:t>
      </w:r>
      <w:r>
        <w:t>Manager</w:t>
      </w:r>
      <w:r w:rsidRPr="004C64A8">
        <w:t xml:space="preserve"> Main Menu</w:t>
      </w:r>
      <w:bookmarkStart w:id="0" w:name="_GoBack"/>
      <w:bookmarkEnd w:id="0"/>
    </w:p>
    <w:p w:rsidR="00C0134A" w:rsidRDefault="00C0134A" w:rsidP="00D356F7">
      <w:pPr>
        <w:rPr>
          <w:sz w:val="24"/>
        </w:rPr>
      </w:pPr>
      <w:r>
        <w:rPr>
          <w:sz w:val="24"/>
        </w:rPr>
        <w:t>Front Desk Main Menu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ab/>
      </w:r>
      <w:r w:rsidRPr="004C64A8">
        <w:t xml:space="preserve">Image of </w:t>
      </w:r>
      <w:r>
        <w:t>Front Desk</w:t>
      </w:r>
      <w:r w:rsidRPr="004C64A8">
        <w:t xml:space="preserve"> Main Menu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>Mechanic</w:t>
      </w:r>
      <w:r w:rsidR="00C0134A">
        <w:rPr>
          <w:sz w:val="24"/>
        </w:rPr>
        <w:t xml:space="preserve"> Main Menu</w:t>
      </w:r>
    </w:p>
    <w:p w:rsidR="00C0134A" w:rsidRDefault="004C64A8" w:rsidP="00D356F7">
      <w:pPr>
        <w:rPr>
          <w:sz w:val="24"/>
        </w:rPr>
      </w:pPr>
      <w:r>
        <w:rPr>
          <w:sz w:val="24"/>
        </w:rPr>
        <w:tab/>
      </w:r>
      <w:r w:rsidRPr="004C64A8">
        <w:t xml:space="preserve">Image of </w:t>
      </w:r>
      <w:r>
        <w:t>Mechanic</w:t>
      </w:r>
      <w:r w:rsidRPr="004C64A8">
        <w:t xml:space="preserve"> Main Menu</w:t>
      </w:r>
    </w:p>
    <w:p w:rsidR="00C0134A" w:rsidRPr="00D356F7" w:rsidRDefault="00C0134A" w:rsidP="00D356F7">
      <w:pPr>
        <w:rPr>
          <w:sz w:val="24"/>
        </w:rPr>
      </w:pPr>
      <w:r>
        <w:rPr>
          <w:sz w:val="24"/>
        </w:rPr>
        <w:t>Kiosk/Tablet Main Menu</w:t>
      </w:r>
    </w:p>
    <w:p w:rsidR="000E6D9C" w:rsidRPr="004C64A8" w:rsidRDefault="0089559C" w:rsidP="0089559C">
      <w:pPr>
        <w:ind w:firstLine="720"/>
        <w:rPr>
          <w:sz w:val="20"/>
        </w:rPr>
      </w:pPr>
      <w:r>
        <w:t xml:space="preserve"> </w:t>
      </w:r>
      <w:r w:rsidR="004C64A8" w:rsidRPr="004C64A8">
        <w:t>Image of Kiosk/Tablet Main Menu</w:t>
      </w:r>
    </w:p>
    <w:sectPr w:rsidR="000E6D9C" w:rsidRPr="004C64A8" w:rsidSect="00901A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45956"/>
    <w:multiLevelType w:val="hybridMultilevel"/>
    <w:tmpl w:val="EA7A0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E16"/>
    <w:multiLevelType w:val="hybridMultilevel"/>
    <w:tmpl w:val="FE04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A7"/>
    <w:rsid w:val="000C02CA"/>
    <w:rsid w:val="000E6D9C"/>
    <w:rsid w:val="001A7C20"/>
    <w:rsid w:val="003B6FF5"/>
    <w:rsid w:val="003E517D"/>
    <w:rsid w:val="004C64A8"/>
    <w:rsid w:val="008246AC"/>
    <w:rsid w:val="00867CB7"/>
    <w:rsid w:val="0089559C"/>
    <w:rsid w:val="00901A74"/>
    <w:rsid w:val="00A11F43"/>
    <w:rsid w:val="00AF73A7"/>
    <w:rsid w:val="00BC60D7"/>
    <w:rsid w:val="00C0134A"/>
    <w:rsid w:val="00D356F7"/>
    <w:rsid w:val="00DC1DDD"/>
    <w:rsid w:val="00E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E1C62-B5CD-4F68-878E-37D6A13A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1A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1A7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C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6568-9A4B-4486-B57E-98672EA5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omnia</vt:lpstr>
    </vt:vector>
  </TitlesOfParts>
  <Company>january 15, 2021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omnia</dc:title>
  <dc:subject/>
  <dc:creator>JONAS D. WALKER</dc:creator>
  <cp:keywords/>
  <dc:description/>
  <cp:lastModifiedBy>Jonas D. Walker</cp:lastModifiedBy>
  <cp:revision>4</cp:revision>
  <dcterms:created xsi:type="dcterms:W3CDTF">2021-01-15T17:19:00Z</dcterms:created>
  <dcterms:modified xsi:type="dcterms:W3CDTF">2021-01-15T22:05:00Z</dcterms:modified>
</cp:coreProperties>
</file>