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40"/>
        <w:gridCol w:w="3000"/>
      </w:tblGrid>
      <w:tr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5091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NETFLIX TITLES</w:t>
            </w:r>
          </w:p>
          <w:p>
            <w:r>
              <w:rPr>
                <w:rFonts w:ascii="Arial" w:cs="Arial" w:eastAsia="Arial" w:hAnsi="Arial"/>
                <w:color w:val="FFCCCC"/>
                <w:sz w:val="20"/>
                <w:szCs w:val="20"/>
              </w:rPr>
              <w:t xml:space="preserve">Data Cleaning &amp; Exploratory Analysis — Summary Report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Dataset: netflix_titles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Period: 2013 – 2021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Prepared: June 2026</w:t>
            </w:r>
          </w:p>
        </w:tc>
      </w:tr>
    </w:tbl>
    <w:p>
      <w:pPr>
        <w:spacing w:after="0" w:before="1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52"/>
                <w:szCs w:val="52"/>
              </w:rPr>
              <w:t xml:space="preserve">8,807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Total Titles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52"/>
                <w:szCs w:val="52"/>
              </w:rPr>
              <w:t xml:space="preserve">6,131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Movies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52"/>
                <w:szCs w:val="52"/>
              </w:rPr>
              <w:t xml:space="preserve">2,676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TV Shows</w:t>
            </w:r>
          </w:p>
        </w:tc>
        <w:tc>
          <w:tcPr>
            <w:tcW w:type="dxa" w:w="2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141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50914"/>
                <w:sz w:val="52"/>
                <w:szCs w:val="52"/>
              </w:rPr>
              <w:t xml:space="preserve">748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Countries</w:t>
            </w:r>
          </w:p>
        </w:tc>
      </w:tr>
    </w:tbl>
    <w:p>
      <w:pPr>
        <w:spacing w:after="0" w:before="1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0"/>
        <w:gridCol w:w="5340"/>
      </w:tblGrid>
      <w:tr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pBdr>
                <w:bottom w:val="single" w:color="E50914" w:sz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1414"/>
                <w:sz w:val="22"/>
                <w:szCs w:val="22"/>
              </w:rPr>
              <w:t xml:space="preserve">DATA CLEANING SUMMARY</w:t>
            </w:r>
          </w:p>
          <w:p>
            <w:pPr>
              <w:spacing w:after="6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40"/>
              <w:gridCol w:w="1530"/>
              <w:gridCol w:w="1530"/>
            </w:tblGrid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5091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Issue Found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5091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Count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5091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Action Taken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Missing Director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2,634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Filled: Unknown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Missing Country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831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Filled: Unknown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Missing Rating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7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Filled: NR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Missing Duration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Filled from Rating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Duplicate Rows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Removed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Invalid Ratings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Set to NR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Date Mismatches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6</w:t>
                  </w:r>
                </w:p>
              </w:tc>
              <w:tc>
                <w:tcPr>
                  <w:tcW w:type="dxa" w:w="153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Flagged</w:t>
                  </w:r>
                </w:p>
              </w:tc>
            </w:tr>
          </w:tbl>
          <w:p>
            <w:pPr>
              <w:pBdr>
                <w:bottom w:val="single" w:color="E50914" w:sz="4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color w:val="141414"/>
                <w:sz w:val="22"/>
                <w:szCs w:val="22"/>
              </w:rPr>
              <w:t xml:space="preserve">STANDARDIZATIONS APPLIED</w:t>
            </w:r>
          </w:p>
          <w:p>
            <w:pPr>
              <w:spacing w:after="6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40"/>
              <w:gridCol w:w="3060"/>
            </w:tblGrid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5091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Area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E50914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20"/>
                      <w:szCs w:val="20"/>
                    </w:rPr>
                    <w:t xml:space="preserve">Action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Date Format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Converted to YYYY-MM-DD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Text Casing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Title case + UPPER for type/rating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Whitespace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TRIM on all text columns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Data Types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5F5F5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date_added → DATE, duration → NVARCHAR</w:t>
                  </w:r>
                </w:p>
              </w:tc>
            </w:tr>
            <w:tr>
              <w:tc>
                <w:tcPr>
                  <w:tcW w:type="dxa" w:w="204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Column Names</w:t>
                  </w:r>
                </w:p>
              </w:tc>
              <w:tc>
                <w:tcPr>
                  <w:tcW w:type="dxa" w:w="3060"/>
                  <w:tcBorders>
                    <w:top w:val="single" w:color="DDDDDD" w:sz="1"/>
                    <w:left w:val="single" w:color="DDDDDD" w:sz="1"/>
                    <w:bottom w:val="single" w:color="DDDDDD" w:sz="1"/>
                    <w:right w:val="single" w:color="DDDDDD" w:sz="1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41414"/>
                      <w:sz w:val="20"/>
                      <w:szCs w:val="20"/>
                    </w:rPr>
                    <w:t xml:space="preserve">Renamed to snake_case</w:t>
                  </w:r>
                </w:p>
              </w:tc>
            </w:tr>
          </w:tbl>
          <w:p/>
        </w:tc>
        <w:tc>
          <w:tcPr>
            <w:tcW w:type="dxa" w:w="5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pBdr>
                <w:bottom w:val="single" w:color="E50914" w:sz="4"/>
              </w:pBd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41414"/>
                <w:sz w:val="22"/>
                <w:szCs w:val="22"/>
              </w:rPr>
              <w:t xml:space="preserve">KEY INSIGHTS</w:t>
            </w:r>
          </w:p>
          <w:p>
            <w:pPr>
              <w:spacing w:after="6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single" w:color="E50914" w:sz="12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1414"/>
                      <w:sz w:val="20"/>
                      <w:szCs w:val="20"/>
                    </w:rPr>
                    <w:t xml:space="preserve">01  Netflix is a Movie-First Platform</w:t>
                  </w:r>
                </w:p>
                <w:p>
                  <w:r>
                    <w:rPr>
                      <w:rFonts w:ascii="Arial" w:cs="Arial" w:eastAsia="Arial" w:hAnsi="Arial"/>
                      <w:color w:val="564d4d"/>
                      <w:sz w:val="18"/>
                      <w:szCs w:val="18"/>
                    </w:rPr>
                    <w:t xml:space="preserve">Movies account for 70% (6,131) of all titles vs 30% for TV Shows (2,676). This 70/30 split has remained consistent every year from 2013 to 2021, confirming it is a deliberate content strategy.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single" w:color="E50914" w:sz="12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1414"/>
                      <w:sz w:val="20"/>
                      <w:szCs w:val="20"/>
                    </w:rPr>
                    <w:t xml:space="preserve">02  2019 Was the Peak — COVID Broke Momentum</w:t>
                  </w:r>
                </w:p>
                <w:p>
                  <w:r>
                    <w:rPr>
                      <w:rFonts w:ascii="Arial" w:cs="Arial" w:eastAsia="Arial" w:hAnsi="Arial"/>
                      <w:color w:val="564d4d"/>
                      <w:sz w:val="18"/>
                      <w:szCs w:val="18"/>
                    </w:rPr>
                    <w:t xml:space="preserve">Netflix peaked in 2019 with ~1,426 movies and ~536 TV shows added in a single year. Content additions dropped ~35% in 2020 due to global production shutdowns and have not recovered since.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single" w:color="E50914" w:sz="12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1414"/>
                      <w:sz w:val="20"/>
                      <w:szCs w:val="20"/>
                    </w:rPr>
                    <w:t xml:space="preserve">03  US Dominates, India is Rising Fast</w:t>
                  </w:r>
                </w:p>
                <w:p>
                  <w:r>
                    <w:rPr>
                      <w:rFonts w:ascii="Arial" w:cs="Arial" w:eastAsia="Arial" w:hAnsi="Arial"/>
                      <w:color w:val="564d4d"/>
                      <w:sz w:val="18"/>
                      <w:szCs w:val="18"/>
                    </w:rPr>
                    <w:t xml:space="preserve">The US produced 3,689 titles — 3.5x more than second-place India (1,046). India's strong position signals Netflix's aggressive push into emerging markets. South Korea's presence in the top 5 reflects the rise of Korean content globally.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single" w:color="E50914" w:sz="12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1414"/>
                      <w:sz w:val="20"/>
                      <w:szCs w:val="20"/>
                    </w:rPr>
                    <w:t xml:space="preserve">04  Netflix Targets Adult Audiences</w:t>
                  </w:r>
                </w:p>
                <w:p>
                  <w:r>
                    <w:rPr>
                      <w:rFonts w:ascii="Arial" w:cs="Arial" w:eastAsia="Arial" w:hAnsi="Arial"/>
                      <w:color w:val="564d4d"/>
                      <w:sz w:val="18"/>
                      <w:szCs w:val="18"/>
                    </w:rPr>
                    <w:t xml:space="preserve">TV-MA (3,207) and TV-14 (2,160) alone make up over 60% of all content. When R and PG-13 are included, over 75% of the library targets adults. Children's and family content is a clear minority.</w:t>
                  </w:r>
                </w:p>
              </w:tc>
            </w:tr>
          </w:tbl>
          <w:p>
            <w:pPr>
              <w:spacing w:after="0" w:before="100"/>
            </w:pPr>
          </w:p>
          <w:tbl>
            <w:tblPr>
              <w:tblW w:type="dxa" w:w="5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100"/>
            </w:tblGrid>
            <w:tr>
              <w:tc>
                <w:tcPr>
                  <w:tcW w:type="dxa" w:w="5100"/>
                  <w:tcBorders>
                    <w:top w:val="none" w:color="FFFFFF" w:sz="0"/>
                    <w:left w:val="single" w:color="E50914" w:sz="12"/>
                    <w:bottom w:val="none" w:color="FFFFFF" w:sz="0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16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41414"/>
                      <w:sz w:val="20"/>
                      <w:szCs w:val="20"/>
                    </w:rPr>
                    <w:t xml:space="preserve">05  Drama &amp; International Content Define Netflix</w:t>
                  </w:r>
                </w:p>
                <w:p>
                  <w:r>
                    <w:rPr>
                      <w:rFonts w:ascii="Arial" w:cs="Arial" w:eastAsia="Arial" w:hAnsi="Arial"/>
                      <w:color w:val="564d4d"/>
                      <w:sz w:val="18"/>
                      <w:szCs w:val="18"/>
                    </w:rPr>
                    <w:t xml:space="preserve">International Movies (2,752) and Dramas (2,426) are the top two genres, together making up nearly 60% of categorized content — reflecting Netflix's global expansion and audience appetite for emotionally driven storytelling.</w:t>
                  </w:r>
                </w:p>
              </w:tc>
            </w:tr>
          </w:tbl>
          <w:p>
            <w:pPr>
              <w:spacing w:after="0" w:before="100"/>
            </w:pPr>
          </w:p>
        </w:tc>
      </w:tr>
    </w:tbl>
    <w:p>
      <w:pPr>
        <w:spacing w:after="0" w:before="160"/>
      </w:pPr>
    </w:p>
    <w:p>
      <w:pPr>
        <w:pBdr>
          <w:bottom w:val="single" w:color="E50914" w:sz="4"/>
        </w:pBdr>
        <w:spacing w:after="80" w:before="0"/>
      </w:pPr>
      <w:r>
        <w:rPr>
          <w:rFonts w:ascii="Arial" w:cs="Arial" w:eastAsia="Arial" w:hAnsi="Arial"/>
          <w:b/>
          <w:bCs/>
          <w:color w:val="141414"/>
          <w:sz w:val="22"/>
          <w:szCs w:val="22"/>
        </w:rPr>
        <w:t xml:space="preserve">EXPLORATORY ANALYSIS FINDINGS</w:t>
      </w:r>
    </w:p>
    <w:p>
      <w:pPr>
        <w:spacing w:after="60" w:before="1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200"/>
        <w:gridCol w:w="2400"/>
        <w:gridCol w:w="440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Metric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509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Pie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Movies vs TV Shows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70% Movies / 30% TV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Netflix is movie-heavy; ratio consistent across all years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Line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Content by Year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Peak: 2019 (~1,962)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Aggressive growth 2016–2019; sharp COVID drop in 2020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Top Countries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US: 3,689 titles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US leads by 3.5x; India rising as second largest market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Content Ratings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TV-MA: 3,207 (36%)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75%+ of content rated for adults; children's content is minority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Bar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Top Genres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Intl Movies: 2,752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Intl Movies + Dramas = ~60% of top genre content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Movie Duration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Peak: 100–119 mins</w:t>
            </w:r>
          </w:p>
        </w:tc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41414"/>
                <w:sz w:val="20"/>
                <w:szCs w:val="20"/>
              </w:rPr>
              <w:t xml:space="preserve">Near-normal distribution; aligns with cinema standards</w:t>
            </w:r>
          </w:p>
        </w:tc>
      </w:tr>
    </w:tbl>
    <w:p>
      <w:pPr>
        <w:spacing w:after="80" w:before="160"/>
      </w:pPr>
    </w:p>
    <w:p>
      <w:pPr>
        <w:pBdr>
          <w:top w:val="single" w:color="DDDDDD" w:sz="4"/>
        </w:pBdr>
        <w:spacing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Netflix Titles Dataset  •  Data Cleaning &amp; EDA Report  •  June 2026  •  Confidential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41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2026-06-13T23:37:21.843Z</dcterms:created>
  <dcterms:modified xsi:type="dcterms:W3CDTF">2026-06-13T23:37:21.844Z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