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556C64" w14:textId="25BA39EA" w:rsidR="00A45713" w:rsidRPr="00B51C3E" w:rsidRDefault="00B51C3E">
      <w:pPr>
        <w:rPr>
          <w:lang w:val="en-US"/>
        </w:rPr>
      </w:pPr>
      <w:r w:rsidRPr="00B51C3E">
        <w:t>https://www.investing.com/rates-bonds/philippines-10-year-bond-yield-historical-data?utm_source</w:t>
      </w:r>
    </w:p>
    <w:sectPr w:rsidR="00A45713" w:rsidRPr="00B51C3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28E9"/>
    <w:rsid w:val="002B28E9"/>
    <w:rsid w:val="00532028"/>
    <w:rsid w:val="005A5672"/>
    <w:rsid w:val="00A45713"/>
    <w:rsid w:val="00B51C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094846"/>
  <w15:chartTrackingRefBased/>
  <w15:docId w15:val="{DC233EED-F66F-4759-A51B-8658BA69D0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28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28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28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28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28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28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28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28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28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28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28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28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28E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28E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28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28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28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28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28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28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28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28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28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28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28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28E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28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28E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28E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</Words>
  <Characters>82</Characters>
  <Application>Microsoft Office Word</Application>
  <DocSecurity>0</DocSecurity>
  <Lines>1</Lines>
  <Paragraphs>1</Paragraphs>
  <ScaleCrop>false</ScaleCrop>
  <Company/>
  <LinksUpToDate>false</LinksUpToDate>
  <CharactersWithSpaces>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Jonasz Kosiński</dc:creator>
  <cp:keywords/>
  <dc:description/>
  <cp:lastModifiedBy>Jonasz Kosiński</cp:lastModifiedBy>
  <cp:revision>2</cp:revision>
  <dcterms:created xsi:type="dcterms:W3CDTF">2025-11-29T17:10:00Z</dcterms:created>
  <dcterms:modified xsi:type="dcterms:W3CDTF">2025-11-29T17:10:00Z</dcterms:modified>
</cp:coreProperties>
</file>