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110C2" w14:textId="77777777" w:rsidR="005F0A35" w:rsidRPr="005F0A35" w:rsidRDefault="005F0A35">
      <w:pPr>
        <w:rPr>
          <w:b/>
          <w:sz w:val="40"/>
        </w:rPr>
      </w:pPr>
      <w:r w:rsidRPr="005F0A35">
        <w:rPr>
          <w:b/>
          <w:sz w:val="40"/>
        </w:rPr>
        <w:t xml:space="preserve">Die Lösung der Gruppe </w:t>
      </w:r>
      <w:r w:rsidR="00E3025C">
        <w:rPr>
          <w:b/>
          <w:sz w:val="40"/>
        </w:rPr>
        <w:t>A</w:t>
      </w:r>
    </w:p>
    <w:p w14:paraId="6BDCD38A" w14:textId="77777777" w:rsidR="005F0A35" w:rsidRDefault="005F0A35"/>
    <w:p w14:paraId="11AC5902" w14:textId="77777777" w:rsidR="000C393D" w:rsidRDefault="008A00D8" w:rsidP="005F0A35">
      <w:pPr>
        <w:jc w:val="center"/>
      </w:pPr>
      <w:r w:rsidRPr="009C61B2">
        <w:rPr>
          <w:noProof/>
          <w:lang w:eastAsia="de-DE"/>
        </w:rPr>
        <w:drawing>
          <wp:inline distT="0" distB="0" distL="0" distR="0" wp14:anchorId="0BD1ACFC" wp14:editId="05E5F4FA">
            <wp:extent cx="5724525" cy="3390900"/>
            <wp:effectExtent l="19050" t="19050" r="9525" b="0"/>
            <wp:docPr id="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390900"/>
                    </a:xfrm>
                    <a:prstGeom prst="rect">
                      <a:avLst/>
                    </a:prstGeom>
                    <a:noFill/>
                    <a:ln w="9525" cmpd="sng">
                      <a:solidFill>
                        <a:srgbClr val="000000"/>
                      </a:solidFill>
                      <a:miter lim="800000"/>
                      <a:headEnd/>
                      <a:tailEnd/>
                    </a:ln>
                    <a:effectLst/>
                  </pic:spPr>
                </pic:pic>
              </a:graphicData>
            </a:graphic>
          </wp:inline>
        </w:drawing>
      </w:r>
    </w:p>
    <w:p w14:paraId="50B37037" w14:textId="27731026" w:rsidR="00EA0A65" w:rsidRDefault="00860D9D" w:rsidP="005F0A35">
      <w:r>
        <w:t>Die Herausforderung bei</w:t>
      </w:r>
      <w:r w:rsidR="00C642D5">
        <w:t>m Projekt</w:t>
      </w:r>
      <w:r>
        <w:t xml:space="preserve"> war zum einen sich in die Entwicklerumgebung einzuarbeiten und </w:t>
      </w:r>
      <w:r w:rsidR="00525986">
        <w:t xml:space="preserve">zum anderen </w:t>
      </w:r>
      <w:r>
        <w:t xml:space="preserve">sich gleichzeitig mit WPF auseinander zu setzen. </w:t>
      </w:r>
      <w:r w:rsidR="001B3E58">
        <w:t>Das Hauptziel hier war es das Programm benutzerfreundlich zu designen und jegliche Fehlerquellen zu eliminieren. Eine Hürde war es, sich mit den Bibliotheken und Methoden auseinander zu setzen und diese zu verknüpfen.</w:t>
      </w:r>
      <w:r w:rsidR="004F7BAE">
        <w:t xml:space="preserve"> </w:t>
      </w:r>
      <w:r w:rsidR="001B3E58">
        <w:t>Um eine gute Projektstruktur zu erreichen, musste zu Beginn ein Projektplan erstellt werden und auf diesem aufbauend die Zeit</w:t>
      </w:r>
      <w:r w:rsidR="004F7BAE">
        <w:t xml:space="preserve"> </w:t>
      </w:r>
      <w:r w:rsidR="001B3E58">
        <w:t>eingeteilt werden. Die Aufgabenverteilung unter der Gruppe</w:t>
      </w:r>
      <w:r w:rsidR="004F7BAE">
        <w:t xml:space="preserve"> war hier auch eine Challenge. Letztendlich ging es darum den Kunden zufrieden zu stellen. </w:t>
      </w:r>
      <w:r w:rsidR="00C355AF">
        <w:t>Was</w:t>
      </w:r>
      <w:r w:rsidR="004F7BAE">
        <w:t xml:space="preserve"> durch dieses Programm geschafft wurde.</w:t>
      </w:r>
    </w:p>
    <w:p w14:paraId="7FD9AA10" w14:textId="1F57DF08" w:rsidR="005F0A35" w:rsidRDefault="00A061DD" w:rsidP="005F0A35">
      <w:r>
        <w:t xml:space="preserve">Es gibt zu Beginn ein Login Fenster für den Kunden, dessen Werte in der Kundendatenbank in Form einer Liste gespeichert sind. Anschließend wird </w:t>
      </w:r>
      <w:r w:rsidR="00C355AF">
        <w:t>ein Objekt Schraube</w:t>
      </w:r>
      <w:r w:rsidR="006630C1">
        <w:t xml:space="preserve"> erzeugt</w:t>
      </w:r>
      <w:r w:rsidR="00C355AF">
        <w:t>, dem der Benutzer des Programmes dann Werte zuweist</w:t>
      </w:r>
      <w:r>
        <w:t>, die in einem Feld gespeichert werden.</w:t>
      </w:r>
      <w:r w:rsidR="00C355AF">
        <w:t xml:space="preserve"> Anschließend berechnet dieses </w:t>
      </w:r>
      <w:r>
        <w:t xml:space="preserve">Programm </w:t>
      </w:r>
      <w:r w:rsidR="00C355AF">
        <w:t>dann die Werte</w:t>
      </w:r>
      <w:r>
        <w:t xml:space="preserve"> passend</w:t>
      </w:r>
      <w:r w:rsidR="00C355AF">
        <w:t xml:space="preserve"> zur Ausgabe. Bei dieser Ausgabe handelt es sich zum einen um die Ausgabe von Werten, zum anderen als </w:t>
      </w:r>
      <w:r>
        <w:t xml:space="preserve">CAD Part und dessen Zeichnungsableitung in CATIA. Die Ausgegebenen Werte können in Form einer Excel Datei heruntergeladen werden. Wenn der Kunde mit dem Ergebnis zufrieden ist, kann er eine Bestellung in Form einer </w:t>
      </w:r>
      <w:r w:rsidR="006630C1">
        <w:t>E-Mail</w:t>
      </w:r>
      <w:r>
        <w:t xml:space="preserve"> an den Hersteller schicken.</w:t>
      </w:r>
    </w:p>
    <w:p w14:paraId="5C5E155B" w14:textId="51452758" w:rsidR="00EA0A65" w:rsidRDefault="005F0A35" w:rsidP="00E3025C">
      <w:r w:rsidRPr="005F0A35">
        <w:t xml:space="preserve">Kontakt: </w:t>
      </w:r>
      <w:r w:rsidR="00E3025C">
        <w:t>Fynn Kummer, Malte Klarmann, Jonathan Rietig, Lars Bohling</w:t>
      </w:r>
    </w:p>
    <w:p w14:paraId="2066337B" w14:textId="77777777" w:rsidR="005F0A35" w:rsidRDefault="007934E0" w:rsidP="00E3025C">
      <w:hyperlink r:id="rId9" w:history="1">
        <w:r w:rsidR="00EA0A65" w:rsidRPr="00926693">
          <w:rPr>
            <w:rStyle w:val="Hyperlink"/>
          </w:rPr>
          <w:t>fynn.kummer@jade-hs.de</w:t>
        </w:r>
      </w:hyperlink>
    </w:p>
    <w:sectPr w:rsidR="005F0A35" w:rsidSect="005F0A35">
      <w:headerReference w:type="default" r:id="rId10"/>
      <w:footerReference w:type="default" r:id="rId11"/>
      <w:pgSz w:w="11906" w:h="16838"/>
      <w:pgMar w:top="2665" w:right="1418" w:bottom="1134" w:left="1418" w:header="62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D2521" w14:textId="77777777" w:rsidR="008A00D8" w:rsidRDefault="008A00D8" w:rsidP="005F0A35">
      <w:pPr>
        <w:spacing w:after="0" w:line="240" w:lineRule="auto"/>
      </w:pPr>
      <w:r>
        <w:separator/>
      </w:r>
    </w:p>
  </w:endnote>
  <w:endnote w:type="continuationSeparator" w:id="0">
    <w:p w14:paraId="646386E6" w14:textId="77777777" w:rsidR="008A00D8" w:rsidRDefault="008A00D8" w:rsidP="005F0A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CC777" w14:textId="77777777" w:rsidR="005F0A35" w:rsidRDefault="005F0A35" w:rsidP="005F0A35">
    <w:pPr>
      <w:rPr>
        <w:rFonts w:eastAsiaTheme="minorEastAsia"/>
        <w:noProof/>
        <w:lang w:eastAsia="de-DE"/>
      </w:rPr>
    </w:pPr>
    <w:r>
      <w:rPr>
        <w:rFonts w:ascii="Arial" w:eastAsiaTheme="minorEastAsia" w:hAnsi="Arial" w:cs="Arial"/>
        <w:b/>
        <w:bCs/>
        <w:noProof/>
        <w:lang w:eastAsia="de-DE"/>
      </w:rPr>
      <w:t xml:space="preserve">JADE </w:t>
    </w:r>
    <w:r>
      <w:rPr>
        <w:rFonts w:ascii="Arial" w:eastAsiaTheme="minorEastAsia" w:hAnsi="Arial" w:cs="Arial"/>
        <w:b/>
        <w:bCs/>
        <w:noProof/>
        <w:color w:val="808080"/>
        <w:lang w:eastAsia="de-DE"/>
      </w:rPr>
      <w:t xml:space="preserve">HOCHSCHULE - </w:t>
    </w:r>
    <w:r>
      <w:rPr>
        <w:rFonts w:eastAsiaTheme="minorEastAsia"/>
        <w:noProof/>
        <w:lang w:eastAsia="de-DE"/>
      </w:rPr>
      <w:t>Friedrich-Paffrath-Straße 101 - 26389 Wilhelmshaven</w:t>
    </w:r>
  </w:p>
  <w:p w14:paraId="2EBD0DB4" w14:textId="77777777" w:rsidR="005F0A35" w:rsidRDefault="005F0A3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3BB7D" w14:textId="77777777" w:rsidR="008A00D8" w:rsidRDefault="008A00D8" w:rsidP="005F0A35">
      <w:pPr>
        <w:spacing w:after="0" w:line="240" w:lineRule="auto"/>
      </w:pPr>
      <w:r>
        <w:separator/>
      </w:r>
    </w:p>
  </w:footnote>
  <w:footnote w:type="continuationSeparator" w:id="0">
    <w:p w14:paraId="0539CFFE" w14:textId="77777777" w:rsidR="008A00D8" w:rsidRDefault="008A00D8" w:rsidP="005F0A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652F7" w14:textId="77777777" w:rsidR="005B2842" w:rsidRDefault="008458A5" w:rsidP="005F0A35">
    <w:r>
      <w:rPr>
        <w:noProof/>
      </w:rPr>
      <w:drawing>
        <wp:anchor distT="0" distB="0" distL="114300" distR="114300" simplePos="0" relativeHeight="251659264" behindDoc="0" locked="0" layoutInCell="1" allowOverlap="1" wp14:anchorId="382C4314" wp14:editId="15162013">
          <wp:simplePos x="0" y="0"/>
          <wp:positionH relativeFrom="margin">
            <wp:align>right</wp:align>
          </wp:positionH>
          <wp:positionV relativeFrom="paragraph">
            <wp:posOffset>1270</wp:posOffset>
          </wp:positionV>
          <wp:extent cx="1774190" cy="833120"/>
          <wp:effectExtent l="0" t="0" r="0" b="0"/>
          <wp:wrapSquare wrapText="bothSides"/>
          <wp:docPr id="1"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4190" cy="833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0A35">
      <w:t>Hochsprachenprogrammierung</w:t>
    </w:r>
    <w:r w:rsidR="005B2842">
      <w:t xml:space="preserve"> </w:t>
    </w:r>
    <w:r w:rsidR="00E3025C">
      <w:t>So</w:t>
    </w:r>
    <w:r w:rsidR="005F0A35">
      <w:t>Se</w:t>
    </w:r>
    <w:r w:rsidR="00E3025C">
      <w:t>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FA2010"/>
    <w:multiLevelType w:val="hybridMultilevel"/>
    <w:tmpl w:val="9788B510"/>
    <w:lvl w:ilvl="0" w:tplc="B3E88018">
      <w:start w:val="1"/>
      <w:numFmt w:val="bullet"/>
      <w:lvlText w:val="•"/>
      <w:lvlJc w:val="left"/>
      <w:pPr>
        <w:tabs>
          <w:tab w:val="num" w:pos="720"/>
        </w:tabs>
        <w:ind w:left="720" w:hanging="360"/>
      </w:pPr>
      <w:rPr>
        <w:rFonts w:ascii="Arial" w:hAnsi="Arial" w:hint="default"/>
      </w:rPr>
    </w:lvl>
    <w:lvl w:ilvl="1" w:tplc="A94EA45E" w:tentative="1">
      <w:start w:val="1"/>
      <w:numFmt w:val="bullet"/>
      <w:lvlText w:val="•"/>
      <w:lvlJc w:val="left"/>
      <w:pPr>
        <w:tabs>
          <w:tab w:val="num" w:pos="1440"/>
        </w:tabs>
        <w:ind w:left="1440" w:hanging="360"/>
      </w:pPr>
      <w:rPr>
        <w:rFonts w:ascii="Arial" w:hAnsi="Arial" w:hint="default"/>
      </w:rPr>
    </w:lvl>
    <w:lvl w:ilvl="2" w:tplc="40E03BFC" w:tentative="1">
      <w:start w:val="1"/>
      <w:numFmt w:val="bullet"/>
      <w:lvlText w:val="•"/>
      <w:lvlJc w:val="left"/>
      <w:pPr>
        <w:tabs>
          <w:tab w:val="num" w:pos="2160"/>
        </w:tabs>
        <w:ind w:left="2160" w:hanging="360"/>
      </w:pPr>
      <w:rPr>
        <w:rFonts w:ascii="Arial" w:hAnsi="Arial" w:hint="default"/>
      </w:rPr>
    </w:lvl>
    <w:lvl w:ilvl="3" w:tplc="C47089BE" w:tentative="1">
      <w:start w:val="1"/>
      <w:numFmt w:val="bullet"/>
      <w:lvlText w:val="•"/>
      <w:lvlJc w:val="left"/>
      <w:pPr>
        <w:tabs>
          <w:tab w:val="num" w:pos="2880"/>
        </w:tabs>
        <w:ind w:left="2880" w:hanging="360"/>
      </w:pPr>
      <w:rPr>
        <w:rFonts w:ascii="Arial" w:hAnsi="Arial" w:hint="default"/>
      </w:rPr>
    </w:lvl>
    <w:lvl w:ilvl="4" w:tplc="9F4CAE50" w:tentative="1">
      <w:start w:val="1"/>
      <w:numFmt w:val="bullet"/>
      <w:lvlText w:val="•"/>
      <w:lvlJc w:val="left"/>
      <w:pPr>
        <w:tabs>
          <w:tab w:val="num" w:pos="3600"/>
        </w:tabs>
        <w:ind w:left="3600" w:hanging="360"/>
      </w:pPr>
      <w:rPr>
        <w:rFonts w:ascii="Arial" w:hAnsi="Arial" w:hint="default"/>
      </w:rPr>
    </w:lvl>
    <w:lvl w:ilvl="5" w:tplc="CD0CBC44" w:tentative="1">
      <w:start w:val="1"/>
      <w:numFmt w:val="bullet"/>
      <w:lvlText w:val="•"/>
      <w:lvlJc w:val="left"/>
      <w:pPr>
        <w:tabs>
          <w:tab w:val="num" w:pos="4320"/>
        </w:tabs>
        <w:ind w:left="4320" w:hanging="360"/>
      </w:pPr>
      <w:rPr>
        <w:rFonts w:ascii="Arial" w:hAnsi="Arial" w:hint="default"/>
      </w:rPr>
    </w:lvl>
    <w:lvl w:ilvl="6" w:tplc="208018DC" w:tentative="1">
      <w:start w:val="1"/>
      <w:numFmt w:val="bullet"/>
      <w:lvlText w:val="•"/>
      <w:lvlJc w:val="left"/>
      <w:pPr>
        <w:tabs>
          <w:tab w:val="num" w:pos="5040"/>
        </w:tabs>
        <w:ind w:left="5040" w:hanging="360"/>
      </w:pPr>
      <w:rPr>
        <w:rFonts w:ascii="Arial" w:hAnsi="Arial" w:hint="default"/>
      </w:rPr>
    </w:lvl>
    <w:lvl w:ilvl="7" w:tplc="FF7A9720" w:tentative="1">
      <w:start w:val="1"/>
      <w:numFmt w:val="bullet"/>
      <w:lvlText w:val="•"/>
      <w:lvlJc w:val="left"/>
      <w:pPr>
        <w:tabs>
          <w:tab w:val="num" w:pos="5760"/>
        </w:tabs>
        <w:ind w:left="5760" w:hanging="360"/>
      </w:pPr>
      <w:rPr>
        <w:rFonts w:ascii="Arial" w:hAnsi="Arial" w:hint="default"/>
      </w:rPr>
    </w:lvl>
    <w:lvl w:ilvl="8" w:tplc="404022BE"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5F0A35"/>
    <w:rsid w:val="000C393D"/>
    <w:rsid w:val="001B3E58"/>
    <w:rsid w:val="001C1E6C"/>
    <w:rsid w:val="001E4F5C"/>
    <w:rsid w:val="004F7BAE"/>
    <w:rsid w:val="00525986"/>
    <w:rsid w:val="005B2842"/>
    <w:rsid w:val="005F0A35"/>
    <w:rsid w:val="006630C1"/>
    <w:rsid w:val="007934E0"/>
    <w:rsid w:val="007F6D17"/>
    <w:rsid w:val="00820086"/>
    <w:rsid w:val="008458A5"/>
    <w:rsid w:val="00860D9D"/>
    <w:rsid w:val="008A00D8"/>
    <w:rsid w:val="008D2188"/>
    <w:rsid w:val="009018EB"/>
    <w:rsid w:val="00926693"/>
    <w:rsid w:val="00936C59"/>
    <w:rsid w:val="009C61B2"/>
    <w:rsid w:val="00A061DD"/>
    <w:rsid w:val="00B66DA6"/>
    <w:rsid w:val="00C355AF"/>
    <w:rsid w:val="00C642D5"/>
    <w:rsid w:val="00DE1253"/>
    <w:rsid w:val="00E3025C"/>
    <w:rsid w:val="00EA0A65"/>
    <w:rsid w:val="00EF73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020CBC7A"/>
  <w14:defaultImageDpi w14:val="0"/>
  <w15:docId w15:val="{DF913C02-6C21-4603-A2BD-D50737C51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cs="Times New Roma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F0A3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locked/>
    <w:rsid w:val="005F0A35"/>
    <w:rPr>
      <w:rFonts w:cs="Times New Roman"/>
    </w:rPr>
  </w:style>
  <w:style w:type="paragraph" w:styleId="Fuzeile">
    <w:name w:val="footer"/>
    <w:basedOn w:val="Standard"/>
    <w:link w:val="FuzeileZchn"/>
    <w:uiPriority w:val="99"/>
    <w:unhideWhenUsed/>
    <w:rsid w:val="005F0A35"/>
    <w:pPr>
      <w:tabs>
        <w:tab w:val="center" w:pos="4536"/>
        <w:tab w:val="right" w:pos="9072"/>
      </w:tabs>
      <w:spacing w:after="0" w:line="240" w:lineRule="auto"/>
    </w:pPr>
  </w:style>
  <w:style w:type="character" w:customStyle="1" w:styleId="FuzeileZchn">
    <w:name w:val="Fußzeile Zchn"/>
    <w:basedOn w:val="Absatz-Standardschriftart"/>
    <w:link w:val="Fuzeile"/>
    <w:uiPriority w:val="99"/>
    <w:locked/>
    <w:rsid w:val="005F0A35"/>
    <w:rPr>
      <w:rFonts w:cs="Times New Roman"/>
    </w:rPr>
  </w:style>
  <w:style w:type="character" w:styleId="Hyperlink">
    <w:name w:val="Hyperlink"/>
    <w:basedOn w:val="Absatz-Standardschriftart"/>
    <w:uiPriority w:val="99"/>
    <w:unhideWhenUsed/>
    <w:rsid w:val="005F0A35"/>
    <w:rPr>
      <w:rFonts w:cs="Times New Roman"/>
      <w:color w:val="0563C1" w:themeColor="hyperlink"/>
      <w:u w:val="single"/>
    </w:rPr>
  </w:style>
  <w:style w:type="character" w:styleId="NichtaufgelsteErwhnung">
    <w:name w:val="Unresolved Mention"/>
    <w:basedOn w:val="Absatz-Standardschriftart"/>
    <w:uiPriority w:val="99"/>
    <w:semiHidden/>
    <w:unhideWhenUsed/>
    <w:rsid w:val="00EA0A65"/>
    <w:rPr>
      <w:rFonts w:cs="Times New Roman"/>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0829601">
      <w:marLeft w:val="0"/>
      <w:marRight w:val="0"/>
      <w:marTop w:val="0"/>
      <w:marBottom w:val="0"/>
      <w:divBdr>
        <w:top w:val="none" w:sz="0" w:space="0" w:color="auto"/>
        <w:left w:val="none" w:sz="0" w:space="0" w:color="auto"/>
        <w:bottom w:val="none" w:sz="0" w:space="0" w:color="auto"/>
        <w:right w:val="none" w:sz="0" w:space="0" w:color="auto"/>
      </w:divBdr>
      <w:divsChild>
        <w:div w:id="1510829598">
          <w:marLeft w:val="274"/>
          <w:marRight w:val="0"/>
          <w:marTop w:val="0"/>
          <w:marBottom w:val="0"/>
          <w:divBdr>
            <w:top w:val="none" w:sz="0" w:space="0" w:color="auto"/>
            <w:left w:val="none" w:sz="0" w:space="0" w:color="auto"/>
            <w:bottom w:val="none" w:sz="0" w:space="0" w:color="auto"/>
            <w:right w:val="none" w:sz="0" w:space="0" w:color="auto"/>
          </w:divBdr>
        </w:div>
        <w:div w:id="1510829599">
          <w:marLeft w:val="274"/>
          <w:marRight w:val="0"/>
          <w:marTop w:val="0"/>
          <w:marBottom w:val="0"/>
          <w:divBdr>
            <w:top w:val="none" w:sz="0" w:space="0" w:color="auto"/>
            <w:left w:val="none" w:sz="0" w:space="0" w:color="auto"/>
            <w:bottom w:val="none" w:sz="0" w:space="0" w:color="auto"/>
            <w:right w:val="none" w:sz="0" w:space="0" w:color="auto"/>
          </w:divBdr>
        </w:div>
        <w:div w:id="1510829600">
          <w:marLeft w:val="274"/>
          <w:marRight w:val="0"/>
          <w:marTop w:val="0"/>
          <w:marBottom w:val="0"/>
          <w:divBdr>
            <w:top w:val="none" w:sz="0" w:space="0" w:color="auto"/>
            <w:left w:val="none" w:sz="0" w:space="0" w:color="auto"/>
            <w:bottom w:val="none" w:sz="0" w:space="0" w:color="auto"/>
            <w:right w:val="none" w:sz="0" w:space="0" w:color="auto"/>
          </w:divBdr>
        </w:div>
        <w:div w:id="1510829602">
          <w:marLeft w:val="274"/>
          <w:marRight w:val="0"/>
          <w:marTop w:val="0"/>
          <w:marBottom w:val="0"/>
          <w:divBdr>
            <w:top w:val="none" w:sz="0" w:space="0" w:color="auto"/>
            <w:left w:val="none" w:sz="0" w:space="0" w:color="auto"/>
            <w:bottom w:val="none" w:sz="0" w:space="0" w:color="auto"/>
            <w:right w:val="none" w:sz="0" w:space="0" w:color="auto"/>
          </w:divBdr>
        </w:div>
        <w:div w:id="1510829603">
          <w:marLeft w:val="274"/>
          <w:marRight w:val="0"/>
          <w:marTop w:val="0"/>
          <w:marBottom w:val="0"/>
          <w:divBdr>
            <w:top w:val="none" w:sz="0" w:space="0" w:color="auto"/>
            <w:left w:val="none" w:sz="0" w:space="0" w:color="auto"/>
            <w:bottom w:val="none" w:sz="0" w:space="0" w:color="auto"/>
            <w:right w:val="none" w:sz="0" w:space="0" w:color="auto"/>
          </w:divBdr>
        </w:div>
        <w:div w:id="1510829604">
          <w:marLeft w:val="274"/>
          <w:marRight w:val="0"/>
          <w:marTop w:val="0"/>
          <w:marBottom w:val="0"/>
          <w:divBdr>
            <w:top w:val="none" w:sz="0" w:space="0" w:color="auto"/>
            <w:left w:val="none" w:sz="0" w:space="0" w:color="auto"/>
            <w:bottom w:val="none" w:sz="0" w:space="0" w:color="auto"/>
            <w:right w:val="none" w:sz="0" w:space="0" w:color="auto"/>
          </w:divBdr>
        </w:div>
      </w:divsChild>
    </w:div>
    <w:div w:id="1510829605">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fynn.kummer@jade-hs.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FB4845-CF9B-4B23-8691-0D6DF6A02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210</Words>
  <Characters>1323</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kai.mecke@jade-hs.de</dc:creator>
  <cp:keywords/>
  <dc:description/>
  <cp:lastModifiedBy>lars.bohling1@googlemail.com</cp:lastModifiedBy>
  <cp:revision>4</cp:revision>
  <dcterms:created xsi:type="dcterms:W3CDTF">2021-06-02T18:09:00Z</dcterms:created>
  <dcterms:modified xsi:type="dcterms:W3CDTF">2021-06-03T09:26:00Z</dcterms:modified>
</cp:coreProperties>
</file>