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F12" w:rsidRDefault="00F15B44" w:rsidP="00F15B44">
      <w:pPr>
        <w:pStyle w:val="Ttulo1"/>
        <w:jc w:val="center"/>
      </w:pPr>
      <w:r>
        <w:t>Projeto TCM – Planejamento</w:t>
      </w:r>
    </w:p>
    <w:p w:rsidR="00F15B44" w:rsidRPr="00F15B44" w:rsidRDefault="00F15B44" w:rsidP="00F15B44">
      <w:pPr>
        <w:pStyle w:val="PargrafodaLista"/>
        <w:numPr>
          <w:ilvl w:val="0"/>
          <w:numId w:val="1"/>
        </w:numPr>
      </w:pPr>
      <w:r>
        <w:rPr>
          <w:b/>
        </w:rPr>
        <w:t xml:space="preserve">Resumo: </w:t>
      </w:r>
      <w:r>
        <w:t xml:space="preserve">O projeto consiste em um programa para uma loja de bolos e doces, com o intuído de auxiliar a dona em gerenciar </w:t>
      </w:r>
      <w:r w:rsidR="00030E8B">
        <w:t>seus</w:t>
      </w:r>
      <w:r>
        <w:t xml:space="preserve"> pedidos,</w:t>
      </w:r>
      <w:r w:rsidR="00030E8B">
        <w:t xml:space="preserve"> de uma forma eficiente e rápida, sem muitas complicações.</w:t>
      </w:r>
      <w:r>
        <w:t xml:space="preserve"> </w:t>
      </w:r>
    </w:p>
    <w:p w:rsidR="00F15B44" w:rsidRPr="00F15B44" w:rsidRDefault="00F15B44" w:rsidP="00F15B44">
      <w:pPr>
        <w:pStyle w:val="PargrafodaLista"/>
        <w:ind w:left="360"/>
      </w:pPr>
    </w:p>
    <w:p w:rsidR="00F15B44" w:rsidRPr="00F15B44" w:rsidRDefault="00F15B44" w:rsidP="00F15B44">
      <w:pPr>
        <w:pStyle w:val="PargrafodaLista"/>
        <w:ind w:left="360"/>
      </w:pPr>
    </w:p>
    <w:p w:rsidR="00F15B44" w:rsidRPr="00F15B44" w:rsidRDefault="00F15B44" w:rsidP="00F15B44">
      <w:pPr>
        <w:pStyle w:val="PargrafodaLista"/>
        <w:numPr>
          <w:ilvl w:val="0"/>
          <w:numId w:val="1"/>
        </w:numPr>
      </w:pPr>
      <w:r>
        <w:rPr>
          <w:b/>
        </w:rPr>
        <w:t>Programa:</w:t>
      </w:r>
    </w:p>
    <w:p w:rsidR="00F15B44" w:rsidRDefault="00030E8B" w:rsidP="00F15B44">
      <w:pPr>
        <w:pStyle w:val="PargrafodaLista"/>
        <w:numPr>
          <w:ilvl w:val="0"/>
          <w:numId w:val="3"/>
        </w:numPr>
      </w:pPr>
      <w:r>
        <w:t>Formulários</w:t>
      </w:r>
      <w:r w:rsidR="00F15B44">
        <w:t>:</w:t>
      </w:r>
    </w:p>
    <w:p w:rsidR="00F15B44" w:rsidRDefault="00F15B44" w:rsidP="00F15B44">
      <w:pPr>
        <w:pStyle w:val="PargrafodaLista"/>
        <w:numPr>
          <w:ilvl w:val="0"/>
          <w:numId w:val="2"/>
        </w:numPr>
      </w:pPr>
      <w:r>
        <w:t>Tela de Cadastro de Pedidos</w:t>
      </w:r>
      <w:r>
        <w:sym w:font="Wingdings" w:char="F0E0"/>
      </w:r>
      <w:r>
        <w:t xml:space="preserve"> A tela principal do programa, é aqui onde os pedidos serão registrados.</w:t>
      </w:r>
    </w:p>
    <w:p w:rsidR="00F15B44" w:rsidRDefault="00F15B44" w:rsidP="00F15B44">
      <w:pPr>
        <w:pStyle w:val="PargrafodaLista"/>
        <w:numPr>
          <w:ilvl w:val="0"/>
          <w:numId w:val="2"/>
        </w:numPr>
      </w:pPr>
      <w:r>
        <w:t xml:space="preserve">Tela de Cadastro de Produtos </w:t>
      </w:r>
      <w:r>
        <w:sym w:font="Wingdings" w:char="F0E0"/>
      </w:r>
      <w:r>
        <w:t xml:space="preserve"> Nesta tela, serão cadastrados os produtos a serem vendidos.</w:t>
      </w:r>
    </w:p>
    <w:p w:rsidR="00F15B44" w:rsidRDefault="00F15B44" w:rsidP="00F15B44">
      <w:pPr>
        <w:pStyle w:val="PargrafodaLista"/>
        <w:numPr>
          <w:ilvl w:val="0"/>
          <w:numId w:val="2"/>
        </w:numPr>
      </w:pPr>
      <w:r>
        <w:t xml:space="preserve">Tela de Consulta de Pedidos </w:t>
      </w:r>
      <w:r>
        <w:sym w:font="Wingdings" w:char="F0E0"/>
      </w:r>
      <w:r>
        <w:t xml:space="preserve"> Nesta tela, será exibido todos os pedidos registrados.</w:t>
      </w:r>
    </w:p>
    <w:p w:rsidR="00F15B44" w:rsidRDefault="00F15B44" w:rsidP="00F15B44">
      <w:pPr>
        <w:pStyle w:val="PargrafodaLista"/>
        <w:numPr>
          <w:ilvl w:val="0"/>
          <w:numId w:val="2"/>
        </w:numPr>
      </w:pPr>
      <w:r>
        <w:t xml:space="preserve">Tela de Ajuda </w:t>
      </w:r>
      <w:r>
        <w:sym w:font="Wingdings" w:char="F0E0"/>
      </w:r>
      <w:r>
        <w:t xml:space="preserve"> Nesta tela, o usuário será instruído a como utilizar o programa.</w:t>
      </w:r>
    </w:p>
    <w:p w:rsidR="00F15B44" w:rsidRDefault="00F15B44" w:rsidP="00F15B44">
      <w:pPr>
        <w:pStyle w:val="PargrafodaLista"/>
        <w:numPr>
          <w:ilvl w:val="0"/>
          <w:numId w:val="2"/>
        </w:numPr>
      </w:pPr>
      <w:r>
        <w:t xml:space="preserve">Tela de Créditos </w:t>
      </w:r>
      <w:r>
        <w:sym w:font="Wingdings" w:char="F0E0"/>
      </w:r>
      <w:r>
        <w:t xml:space="preserve"> Nesta tela, será mostrado os créditos, os criadores, e o intuito do programa.</w:t>
      </w:r>
    </w:p>
    <w:p w:rsidR="00030E8B" w:rsidRDefault="00030E8B" w:rsidP="00F15B44">
      <w:pPr>
        <w:pStyle w:val="PargrafodaLista"/>
        <w:numPr>
          <w:ilvl w:val="0"/>
          <w:numId w:val="2"/>
        </w:numPr>
      </w:pPr>
      <w:r>
        <w:t xml:space="preserve">Tela de Carregamento </w:t>
      </w:r>
      <w:r>
        <w:sym w:font="Wingdings" w:char="F0E0"/>
      </w:r>
      <w:r>
        <w:t xml:space="preserve"> (Em Breve).</w:t>
      </w:r>
    </w:p>
    <w:p w:rsidR="00F15B44" w:rsidRDefault="00F15B44" w:rsidP="00F15B44">
      <w:pPr>
        <w:pStyle w:val="PargrafodaLista"/>
        <w:ind w:left="1080"/>
      </w:pPr>
    </w:p>
    <w:p w:rsidR="00F15B44" w:rsidRDefault="00F15B44" w:rsidP="00F15B44">
      <w:pPr>
        <w:pStyle w:val="PargrafodaLista"/>
        <w:numPr>
          <w:ilvl w:val="0"/>
          <w:numId w:val="3"/>
        </w:numPr>
      </w:pPr>
      <w:r>
        <w:t>Métodos Uteis:</w:t>
      </w:r>
    </w:p>
    <w:p w:rsidR="00F15B44" w:rsidRDefault="00F15B44" w:rsidP="00F15B44">
      <w:pPr>
        <w:pStyle w:val="PargrafodaLista"/>
        <w:numPr>
          <w:ilvl w:val="0"/>
          <w:numId w:val="4"/>
        </w:numPr>
      </w:pPr>
      <w:proofErr w:type="gramStart"/>
      <w:r>
        <w:t>Mensagem(</w:t>
      </w:r>
      <w:proofErr w:type="gramEnd"/>
      <w:r>
        <w:t xml:space="preserve">“Mensagem”, “imagem”) </w:t>
      </w:r>
      <w:r>
        <w:sym w:font="Wingdings" w:char="F0E0"/>
      </w:r>
      <w:r>
        <w:t xml:space="preserve"> Serve para exibir uma caixa de diálogo personalizada;</w:t>
      </w:r>
    </w:p>
    <w:p w:rsidR="00F15B44" w:rsidRDefault="00F15B44" w:rsidP="00F15B44"/>
    <w:p w:rsidR="00C96590" w:rsidRDefault="00C96590" w:rsidP="00F15B44"/>
    <w:p w:rsidR="00C96590" w:rsidRDefault="00C96590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3B5E26" w:rsidRDefault="003B5E26" w:rsidP="00F15B44"/>
    <w:p w:rsidR="00C96590" w:rsidRDefault="00C96590" w:rsidP="00F15B44">
      <w:pPr>
        <w:pBdr>
          <w:bottom w:val="single" w:sz="6" w:space="1" w:color="auto"/>
        </w:pBdr>
      </w:pPr>
    </w:p>
    <w:p w:rsidR="00C96590" w:rsidRDefault="00877026" w:rsidP="00C96590">
      <w:pPr>
        <w:jc w:val="center"/>
      </w:pPr>
      <w:r>
        <w:t>Observações</w:t>
      </w:r>
      <w:r w:rsidR="00C96590">
        <w:t>:</w:t>
      </w:r>
    </w:p>
    <w:p w:rsidR="00C96590" w:rsidRDefault="00C96590" w:rsidP="00C96590">
      <w:pPr>
        <w:spacing w:after="0" w:line="240" w:lineRule="auto"/>
      </w:pPr>
      <w:r>
        <w:t>- 10/06: Problemas no cadastro de produtos</w:t>
      </w:r>
      <w:r w:rsidR="00F02481">
        <w:t xml:space="preserve"> </w:t>
      </w:r>
    </w:p>
    <w:p w:rsidR="00C96590" w:rsidRDefault="00C96590" w:rsidP="00C96590">
      <w:pPr>
        <w:spacing w:after="0" w:line="240" w:lineRule="auto"/>
        <w:ind w:left="705"/>
        <w:jc w:val="both"/>
      </w:pPr>
      <w:r>
        <w:t>Ao adicionar um sabor, em seguida alterá-lo, e em seguida finalizar cadastro, um erro é exibido.</w:t>
      </w:r>
      <w:r w:rsidR="00DB1A37">
        <w:t xml:space="preserve"> </w:t>
      </w:r>
      <w:r w:rsidR="00DB1A37">
        <w:sym w:font="Wingdings" w:char="F0E0"/>
      </w:r>
      <w:r w:rsidR="00DB1A37">
        <w:t xml:space="preserve"> </w:t>
      </w:r>
      <w:r w:rsidR="00DB1A37" w:rsidRPr="0013769C">
        <w:rPr>
          <w:rFonts w:ascii="Algerian" w:hAnsi="Algerian"/>
          <w:sz w:val="36"/>
        </w:rPr>
        <w:t>(</w:t>
      </w:r>
      <w:r w:rsidR="00DB1A37" w:rsidRPr="0013769C">
        <w:rPr>
          <w:rFonts w:ascii="Algerian" w:hAnsi="Algerian"/>
          <w:sz w:val="36"/>
        </w:rPr>
        <w:sym w:font="Wingdings" w:char="F04A"/>
      </w:r>
      <w:r w:rsidR="00DB1A37" w:rsidRPr="0013769C">
        <w:rPr>
          <w:rFonts w:ascii="Algerian" w:hAnsi="Algerian"/>
          <w:sz w:val="36"/>
        </w:rPr>
        <w:t>)</w:t>
      </w:r>
    </w:p>
    <w:p w:rsidR="00C96590" w:rsidRDefault="00C96590" w:rsidP="00C96590">
      <w:pPr>
        <w:spacing w:after="0" w:line="240" w:lineRule="auto"/>
        <w:ind w:left="705"/>
        <w:jc w:val="both"/>
      </w:pPr>
      <w:r>
        <w:t>O usuário consegue remover o “$” dos preços dos sabores.</w:t>
      </w:r>
      <w:r w:rsidR="0013769C">
        <w:t xml:space="preserve"> </w:t>
      </w:r>
      <w:r w:rsidR="0013769C">
        <w:sym w:font="Wingdings" w:char="F0E0"/>
      </w:r>
      <w:r w:rsidR="0013769C">
        <w:t xml:space="preserve"> </w:t>
      </w:r>
      <w:r w:rsidR="0013769C" w:rsidRPr="0013769C">
        <w:rPr>
          <w:rFonts w:ascii="Algerian" w:hAnsi="Algerian"/>
          <w:sz w:val="36"/>
        </w:rPr>
        <w:t>(</w:t>
      </w:r>
      <w:r w:rsidR="0013769C" w:rsidRPr="0013769C">
        <w:rPr>
          <w:rFonts w:ascii="Algerian" w:hAnsi="Algerian"/>
          <w:sz w:val="36"/>
        </w:rPr>
        <w:sym w:font="Wingdings" w:char="F04A"/>
      </w:r>
      <w:r w:rsidR="0013769C" w:rsidRPr="0013769C">
        <w:rPr>
          <w:rFonts w:ascii="Algerian" w:hAnsi="Algerian"/>
          <w:sz w:val="36"/>
        </w:rPr>
        <w:t>)</w:t>
      </w:r>
    </w:p>
    <w:p w:rsidR="00877026" w:rsidRDefault="00877026" w:rsidP="00877026">
      <w:pPr>
        <w:spacing w:after="0" w:line="240" w:lineRule="auto"/>
        <w:jc w:val="both"/>
      </w:pPr>
      <w:r>
        <w:t>- 12/06: Mudar o esquema do Joint do método Conexão</w:t>
      </w:r>
      <w:r w:rsidR="0013769C">
        <w:t xml:space="preserve"> </w:t>
      </w:r>
      <w:r w:rsidR="0013769C">
        <w:t>Mudar de “,” para “&amp;”</w:t>
      </w:r>
      <w:r>
        <w:t>:</w:t>
      </w:r>
      <w:r w:rsidR="00F45057">
        <w:t xml:space="preserve"> </w:t>
      </w:r>
      <w:r w:rsidR="00F45057">
        <w:sym w:font="Wingdings" w:char="F0E0"/>
      </w:r>
      <w:r w:rsidR="00F45057">
        <w:t xml:space="preserve"> </w:t>
      </w:r>
      <w:r w:rsidR="0013769C" w:rsidRPr="0013769C">
        <w:rPr>
          <w:rFonts w:ascii="Algerian" w:hAnsi="Algerian"/>
          <w:sz w:val="36"/>
        </w:rPr>
        <w:t>(</w:t>
      </w:r>
      <w:r w:rsidR="0013769C" w:rsidRPr="0013769C">
        <w:rPr>
          <w:rFonts w:ascii="Algerian" w:hAnsi="Algerian"/>
          <w:sz w:val="36"/>
        </w:rPr>
        <w:sym w:font="Wingdings" w:char="F04A"/>
      </w:r>
      <w:r w:rsidR="0013769C" w:rsidRPr="0013769C">
        <w:rPr>
          <w:rFonts w:ascii="Algerian" w:hAnsi="Algerian"/>
          <w:sz w:val="36"/>
        </w:rPr>
        <w:t>)</w:t>
      </w:r>
    </w:p>
    <w:p w:rsidR="00877026" w:rsidRDefault="00877026" w:rsidP="00877026">
      <w:pPr>
        <w:spacing w:after="0" w:line="240" w:lineRule="auto"/>
        <w:jc w:val="both"/>
      </w:pPr>
      <w:r>
        <w:tab/>
      </w:r>
    </w:p>
    <w:p w:rsidR="003B5E26" w:rsidRDefault="00F45057" w:rsidP="00877026">
      <w:pPr>
        <w:spacing w:after="0" w:line="240" w:lineRule="auto"/>
        <w:jc w:val="both"/>
      </w:pPr>
      <w:r>
        <w:t xml:space="preserve">-16/06: </w:t>
      </w:r>
      <w:r w:rsidR="003B5E26">
        <w:t>Probleminhas Finais:</w:t>
      </w:r>
    </w:p>
    <w:p w:rsidR="00F45057" w:rsidRDefault="00F45057" w:rsidP="003B5E26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Colocar todas as </w:t>
      </w:r>
      <w:proofErr w:type="spellStart"/>
      <w:r>
        <w:t>TextBox</w:t>
      </w:r>
      <w:proofErr w:type="spellEnd"/>
      <w:r>
        <w:t xml:space="preserve"> do Cadastro de Clientes em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= Center;</w:t>
      </w:r>
      <w:r w:rsidR="00C04E75">
        <w:t xml:space="preserve"> </w:t>
      </w:r>
      <w:r w:rsidR="00C04E75">
        <w:sym w:font="Wingdings" w:char="F0E0"/>
      </w:r>
      <w:r w:rsidR="0013769C">
        <w:t xml:space="preserve"> </w:t>
      </w:r>
      <w:r w:rsidR="0013769C" w:rsidRPr="0013769C">
        <w:rPr>
          <w:rFonts w:ascii="Algerian" w:hAnsi="Algerian"/>
          <w:sz w:val="36"/>
        </w:rPr>
        <w:t>(</w:t>
      </w:r>
      <w:r w:rsidR="0013769C" w:rsidRPr="0013769C">
        <w:rPr>
          <w:rFonts w:ascii="Algerian" w:hAnsi="Algerian"/>
          <w:sz w:val="36"/>
        </w:rPr>
        <w:sym w:font="Wingdings" w:char="F04A"/>
      </w:r>
      <w:r w:rsidR="0013769C" w:rsidRPr="0013769C">
        <w:rPr>
          <w:rFonts w:ascii="Algerian" w:hAnsi="Algerian"/>
          <w:sz w:val="36"/>
        </w:rPr>
        <w:t>)</w:t>
      </w:r>
    </w:p>
    <w:p w:rsidR="00F45057" w:rsidRDefault="00F45057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Regular o </w:t>
      </w:r>
      <w:proofErr w:type="spellStart"/>
      <w:r>
        <w:t>Tab</w:t>
      </w:r>
      <w:proofErr w:type="spellEnd"/>
      <w:r>
        <w:t xml:space="preserve"> Index das Caixas de Texto da tela de Cadastro de Clientes;</w:t>
      </w:r>
      <w:r w:rsidR="00C04E75">
        <w:t xml:space="preserve"> </w:t>
      </w:r>
      <w:r w:rsidR="00C04E75">
        <w:sym w:font="Wingdings" w:char="F0E0"/>
      </w:r>
      <w:r w:rsidR="0013769C">
        <w:t xml:space="preserve"> </w:t>
      </w:r>
      <w:r w:rsidR="0013769C" w:rsidRPr="0013769C">
        <w:rPr>
          <w:rFonts w:ascii="Algerian" w:hAnsi="Algerian"/>
          <w:sz w:val="36"/>
        </w:rPr>
        <w:t>(</w:t>
      </w:r>
      <w:r w:rsidR="0013769C" w:rsidRPr="0013769C">
        <w:rPr>
          <w:rFonts w:ascii="Algerian" w:hAnsi="Algerian"/>
          <w:sz w:val="36"/>
        </w:rPr>
        <w:sym w:font="Wingdings" w:char="F04A"/>
      </w:r>
      <w:r w:rsidR="0013769C" w:rsidRPr="0013769C">
        <w:rPr>
          <w:rFonts w:ascii="Algerian" w:hAnsi="Algerian"/>
          <w:sz w:val="36"/>
        </w:rPr>
        <w:t>)</w:t>
      </w:r>
    </w:p>
    <w:p w:rsidR="00F45057" w:rsidRDefault="00F45057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Regular a posição dos diálogos para Center </w:t>
      </w:r>
      <w:proofErr w:type="spellStart"/>
      <w:r>
        <w:t>Screen</w:t>
      </w:r>
      <w:proofErr w:type="spellEnd"/>
      <w:r>
        <w:t>;</w:t>
      </w:r>
      <w:r w:rsidR="00C04E75" w:rsidRPr="00C04E75">
        <w:t xml:space="preserve"> </w:t>
      </w:r>
      <w:r w:rsidR="00C04E75">
        <w:sym w:font="Wingdings" w:char="F0E0"/>
      </w:r>
      <w:r w:rsidR="0013769C">
        <w:t xml:space="preserve"> </w:t>
      </w:r>
      <w:r w:rsidR="0013769C" w:rsidRPr="0013769C">
        <w:rPr>
          <w:rFonts w:ascii="Algerian" w:hAnsi="Algerian"/>
          <w:sz w:val="36"/>
        </w:rPr>
        <w:t>(</w:t>
      </w:r>
      <w:r w:rsidR="0013769C" w:rsidRPr="0013769C">
        <w:rPr>
          <w:rFonts w:ascii="Algerian" w:hAnsi="Algerian"/>
          <w:sz w:val="36"/>
        </w:rPr>
        <w:sym w:font="Wingdings" w:char="F04A"/>
      </w:r>
      <w:r w:rsidR="0013769C" w:rsidRPr="0013769C">
        <w:rPr>
          <w:rFonts w:ascii="Algerian" w:hAnsi="Algerian"/>
          <w:sz w:val="36"/>
        </w:rPr>
        <w:t>)</w:t>
      </w:r>
    </w:p>
    <w:p w:rsidR="00F45057" w:rsidRDefault="00F45057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Arrumar o botão deletar cadastro da tela de Cadastro de Clientes, colocando diálogo e apagando todas as caixas de texto.</w:t>
      </w:r>
      <w:r w:rsidR="00C04E75" w:rsidRPr="00C04E75">
        <w:t xml:space="preserve"> </w:t>
      </w:r>
      <w:r w:rsidR="00C04E75">
        <w:sym w:font="Wingdings" w:char="F0E0"/>
      </w:r>
      <w:r w:rsidR="0013769C">
        <w:t xml:space="preserve"> </w:t>
      </w:r>
      <w:r w:rsidR="0013769C">
        <w:t xml:space="preserve"> </w:t>
      </w:r>
      <w:r w:rsidR="0013769C" w:rsidRPr="0013769C">
        <w:rPr>
          <w:rFonts w:ascii="Algerian" w:hAnsi="Algerian"/>
          <w:sz w:val="36"/>
        </w:rPr>
        <w:t>(</w:t>
      </w:r>
      <w:r w:rsidR="0013769C" w:rsidRPr="0013769C">
        <w:rPr>
          <w:rFonts w:ascii="Algerian" w:hAnsi="Algerian"/>
          <w:sz w:val="36"/>
        </w:rPr>
        <w:sym w:font="Wingdings" w:char="F04A"/>
      </w:r>
      <w:r w:rsidR="0013769C" w:rsidRPr="0013769C">
        <w:rPr>
          <w:rFonts w:ascii="Algerian" w:hAnsi="Algerian"/>
          <w:sz w:val="36"/>
        </w:rPr>
        <w:t>)</w:t>
      </w:r>
    </w:p>
    <w:p w:rsidR="00F45057" w:rsidRDefault="003B5E26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Impedir que o usuário digite números na caixa de texto Nome da tela de Cadastro de Clientes</w:t>
      </w:r>
      <w:r w:rsidR="00C04E75">
        <w:t xml:space="preserve">; </w:t>
      </w:r>
      <w:r w:rsidR="00C04E75">
        <w:sym w:font="Wingdings" w:char="F0E0"/>
      </w:r>
      <w:r w:rsidR="0013769C" w:rsidRPr="0013769C">
        <w:rPr>
          <w:rFonts w:ascii="Algerian" w:hAnsi="Algerian"/>
          <w:sz w:val="36"/>
        </w:rPr>
        <w:t>(</w:t>
      </w:r>
      <w:r w:rsidR="0013769C" w:rsidRPr="0013769C">
        <w:rPr>
          <w:rFonts w:ascii="Algerian" w:hAnsi="Algerian"/>
          <w:sz w:val="36"/>
        </w:rPr>
        <w:sym w:font="Wingdings" w:char="F04A"/>
      </w:r>
      <w:r w:rsidR="0013769C" w:rsidRPr="0013769C">
        <w:rPr>
          <w:rFonts w:ascii="Algerian" w:hAnsi="Algerian"/>
          <w:sz w:val="36"/>
        </w:rPr>
        <w:t>)</w:t>
      </w:r>
    </w:p>
    <w:p w:rsidR="003B5E26" w:rsidRDefault="003B5E26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Arrumar o </w:t>
      </w:r>
      <w:proofErr w:type="spellStart"/>
      <w:r>
        <w:t>Tab</w:t>
      </w:r>
      <w:proofErr w:type="spellEnd"/>
      <w:r>
        <w:t xml:space="preserve"> Index da tela de Cadastro de Produtos;</w:t>
      </w:r>
      <w:r w:rsidR="00C04E75" w:rsidRPr="00C04E75">
        <w:t xml:space="preserve"> </w:t>
      </w:r>
      <w:r w:rsidR="00C04E75">
        <w:sym w:font="Wingdings" w:char="F0E0"/>
      </w:r>
      <w:r w:rsidR="0013769C">
        <w:t xml:space="preserve"> </w:t>
      </w:r>
      <w:r w:rsidR="0013769C" w:rsidRPr="0013769C">
        <w:rPr>
          <w:rFonts w:ascii="Algerian" w:hAnsi="Algerian"/>
          <w:sz w:val="36"/>
        </w:rPr>
        <w:t>(</w:t>
      </w:r>
      <w:r w:rsidR="0013769C" w:rsidRPr="0013769C">
        <w:rPr>
          <w:rFonts w:ascii="Algerian" w:hAnsi="Algerian"/>
          <w:sz w:val="36"/>
        </w:rPr>
        <w:sym w:font="Wingdings" w:char="F04A"/>
      </w:r>
      <w:r w:rsidR="0013769C" w:rsidRPr="0013769C">
        <w:rPr>
          <w:rFonts w:ascii="Algerian" w:hAnsi="Algerian"/>
          <w:sz w:val="36"/>
        </w:rPr>
        <w:t>)</w:t>
      </w:r>
    </w:p>
    <w:p w:rsidR="003B5E26" w:rsidRDefault="003B5E26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Arrumar o botão Alterar da tela de Cadastro de Produtos;</w:t>
      </w:r>
      <w:r w:rsidR="00C04E75">
        <w:t xml:space="preserve"> </w:t>
      </w:r>
      <w:r w:rsidR="00C04E75">
        <w:sym w:font="Wingdings" w:char="F0E0"/>
      </w:r>
      <w:r w:rsidR="00311068">
        <w:t xml:space="preserve"> </w:t>
      </w:r>
      <w:r w:rsidR="00311068">
        <w:t xml:space="preserve"> </w:t>
      </w:r>
      <w:r w:rsidR="00311068" w:rsidRPr="0013769C">
        <w:rPr>
          <w:rFonts w:ascii="Algerian" w:hAnsi="Algerian"/>
          <w:sz w:val="36"/>
        </w:rPr>
        <w:t>(</w:t>
      </w:r>
      <w:r w:rsidR="00311068" w:rsidRPr="0013769C">
        <w:rPr>
          <w:rFonts w:ascii="Algerian" w:hAnsi="Algerian"/>
          <w:sz w:val="36"/>
        </w:rPr>
        <w:sym w:font="Wingdings" w:char="F04A"/>
      </w:r>
      <w:r w:rsidR="00311068" w:rsidRPr="0013769C">
        <w:rPr>
          <w:rFonts w:ascii="Algerian" w:hAnsi="Algerian"/>
          <w:sz w:val="36"/>
        </w:rPr>
        <w:t>)</w:t>
      </w:r>
    </w:p>
    <w:p w:rsidR="003B5E26" w:rsidRDefault="003B5E26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Bloquear botão Adicionar se o usuário for alterar valores;</w:t>
      </w:r>
      <w:r w:rsidR="00C04E75">
        <w:t xml:space="preserve"> </w:t>
      </w:r>
      <w:r w:rsidR="00C04E75">
        <w:sym w:font="Wingdings" w:char="F0E0"/>
      </w:r>
      <w:r w:rsidR="00373A35" w:rsidRPr="0013769C">
        <w:rPr>
          <w:rFonts w:ascii="Algerian" w:hAnsi="Algerian"/>
          <w:sz w:val="36"/>
        </w:rPr>
        <w:t>(</w:t>
      </w:r>
      <w:r w:rsidR="00373A35" w:rsidRPr="0013769C">
        <w:rPr>
          <w:rFonts w:ascii="Algerian" w:hAnsi="Algerian"/>
          <w:sz w:val="36"/>
        </w:rPr>
        <w:sym w:font="Wingdings" w:char="F04A"/>
      </w:r>
      <w:r w:rsidR="00373A35" w:rsidRPr="0013769C">
        <w:rPr>
          <w:rFonts w:ascii="Algerian" w:hAnsi="Algerian"/>
          <w:sz w:val="36"/>
        </w:rPr>
        <w:t>)</w:t>
      </w:r>
    </w:p>
    <w:p w:rsidR="003B5E26" w:rsidRDefault="0013769C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Probleminha com o cálculo do total na tela de Cadastro de Pedidos. Se caso o usuário mudar as unidades antes de escolher um sabor para a massa, o valor </w:t>
      </w:r>
      <w:proofErr w:type="spellStart"/>
      <w:r>
        <w:t>buga</w:t>
      </w:r>
      <w:proofErr w:type="spellEnd"/>
      <w:r>
        <w:t xml:space="preserve"> </w:t>
      </w:r>
      <w:r>
        <w:sym w:font="Wingdings" w:char="F0E0"/>
      </w:r>
      <w:r w:rsidR="00DB1A37">
        <w:t xml:space="preserve"> </w:t>
      </w:r>
      <w:r w:rsidR="001A4035" w:rsidRPr="0013769C">
        <w:rPr>
          <w:rFonts w:ascii="Algerian" w:hAnsi="Algerian"/>
          <w:sz w:val="36"/>
        </w:rPr>
        <w:t>(</w:t>
      </w:r>
      <w:r w:rsidR="001A4035" w:rsidRPr="0013769C">
        <w:rPr>
          <w:rFonts w:ascii="Algerian" w:hAnsi="Algerian"/>
          <w:sz w:val="36"/>
        </w:rPr>
        <w:sym w:font="Wingdings" w:char="F04A"/>
      </w:r>
      <w:r w:rsidR="001A4035" w:rsidRPr="0013769C">
        <w:rPr>
          <w:rFonts w:ascii="Algerian" w:hAnsi="Algerian"/>
          <w:sz w:val="36"/>
        </w:rPr>
        <w:t>)</w:t>
      </w:r>
      <w:bookmarkStart w:id="0" w:name="_GoBack"/>
      <w:bookmarkEnd w:id="0"/>
    </w:p>
    <w:p w:rsidR="0013769C" w:rsidRDefault="0013769C" w:rsidP="003B5E2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Adicionar o botão minimizar de volta ao seu lugar </w:t>
      </w:r>
      <w:r>
        <w:sym w:font="Wingdings" w:char="F0E0"/>
      </w:r>
    </w:p>
    <w:p w:rsidR="00F45057" w:rsidRDefault="00F45057" w:rsidP="003B5E26">
      <w:pPr>
        <w:spacing w:after="0" w:line="240" w:lineRule="auto"/>
        <w:ind w:firstLine="705"/>
        <w:jc w:val="both"/>
      </w:pPr>
    </w:p>
    <w:p w:rsidR="00C96590" w:rsidRPr="00F15B44" w:rsidRDefault="00C96590" w:rsidP="00C96590">
      <w:pPr>
        <w:spacing w:after="0" w:line="240" w:lineRule="auto"/>
        <w:jc w:val="both"/>
      </w:pPr>
    </w:p>
    <w:sectPr w:rsidR="00C96590" w:rsidRPr="00F15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622D"/>
    <w:multiLevelType w:val="hybridMultilevel"/>
    <w:tmpl w:val="2EE0B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D65C4"/>
    <w:multiLevelType w:val="hybridMultilevel"/>
    <w:tmpl w:val="79485BD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6992"/>
    <w:multiLevelType w:val="hybridMultilevel"/>
    <w:tmpl w:val="C15806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960D0"/>
    <w:multiLevelType w:val="hybridMultilevel"/>
    <w:tmpl w:val="AD426C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184690"/>
    <w:multiLevelType w:val="hybridMultilevel"/>
    <w:tmpl w:val="94BEAB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1B43EF"/>
    <w:multiLevelType w:val="hybridMultilevel"/>
    <w:tmpl w:val="C1AA0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44"/>
    <w:rsid w:val="00030E8B"/>
    <w:rsid w:val="0013769C"/>
    <w:rsid w:val="001A4035"/>
    <w:rsid w:val="00311068"/>
    <w:rsid w:val="00373A35"/>
    <w:rsid w:val="003B5E26"/>
    <w:rsid w:val="003D0F12"/>
    <w:rsid w:val="00877026"/>
    <w:rsid w:val="00C04E75"/>
    <w:rsid w:val="00C96590"/>
    <w:rsid w:val="00DB1A37"/>
    <w:rsid w:val="00F02481"/>
    <w:rsid w:val="00F15B44"/>
    <w:rsid w:val="00F4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E8E9"/>
  <w15:chartTrackingRefBased/>
  <w15:docId w15:val="{69A151D9-7045-4CBC-A801-B4D8B5A2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1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frederico silva</dc:creator>
  <cp:keywords/>
  <dc:description/>
  <cp:lastModifiedBy>jonatan frederico silva</cp:lastModifiedBy>
  <cp:revision>6</cp:revision>
  <dcterms:created xsi:type="dcterms:W3CDTF">2019-06-04T00:41:00Z</dcterms:created>
  <dcterms:modified xsi:type="dcterms:W3CDTF">2019-06-17T01:22:00Z</dcterms:modified>
</cp:coreProperties>
</file>