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spacing w:val="0"/>
        </w:rPr>
        <w:t xml:space="preserve">El Infrascrito Secretario de la Junta Directiva de la Asamblea General 
Universitaria, de la Universidad de El Salvador (2015-2017) </w:t>
      </w:r>
      <w:r>
        <w:rPr/>
        <w:t xml:space="preserve">certifica:</w:t>
      </w:r>
    </w:p>
    <w:p>
      <w:pPr>
        <w:pStyle w:val="arial12"/>
      </w:pPr>
      <w:r>
        <w:rPr/>
        <w:t xml:space="preserve">Que en Acta de Sesión Ordinaria de Junta Directiva de la Asamblea General Universitaria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NÚMERO 096/JD-AGU/2015-2017 (V.14), </w:t>
      </w:r>
      <w:r>
        <w:rPr/>
        <w:t xml:space="preserve">celebrada el día lunes doce de junio de dos mil diecisiete, se encuentra el PUNTO V: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TOMA DE ACUERDOS </w:t>
      </w:r>
      <w:r>
        <w:rPr/>
        <w:t xml:space="preserve">en el que consta el </w:t>
      </w:r>
      <w:r>
        <w:rPr>
          <w:rFonts w:ascii="Arial" w:hAnsi="Arial" w:eastAsia="Arial" w:cs="Arial"/>
          <w:sz w:val="20"/>
          <w:szCs w:val="20"/>
          <w:b/>
          <w:spacing w:val="0"/>
        </w:rPr>
        <w:t xml:space="preserve">ACUERDO NUMERO CATORCE </w:t>
      </w:r>
      <w:r>
        <w:rPr/>
        <w:t xml:space="preserve">que literalmente dice: </w:t>
      </w:r>
    </w:p>
    <w:sectPr>
      <w:headerReference w:type="default" r:id="rId7"/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x; height:100px; margin-left:0px; margin-top:-1px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50px; height:150px; margin-left:0px; margin-top:0px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2017-09-28T04:08:47+00:00</dcterms:created>
  <dcterms:modified xsi:type="dcterms:W3CDTF">2017-09-28T04:08:47+00:00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