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p w14:paraId="17824891" w14:textId="77777777" w:rsidR="009C267E" w:rsidRDefault="009C267E"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2A995B4D" w14:textId="77777777" w:rsidR="009C267E" w:rsidRPr="009C267E" w:rsidRDefault="009C267E" w:rsidP="009C267E">
            <w:pPr>
              <w:jc w:val="both"/>
              <w:rPr>
                <w:rFonts w:eastAsiaTheme="majorEastAsia"/>
                <w:color w:val="767171" w:themeColor="background2" w:themeShade="80"/>
                <w:sz w:val="24"/>
                <w:szCs w:val="24"/>
              </w:rPr>
            </w:pPr>
            <w:r w:rsidRPr="009C267E">
              <w:rPr>
                <w:rFonts w:eastAsiaTheme="majorEastAsia"/>
                <w:color w:val="767171" w:themeColor="background2" w:themeShade="80"/>
                <w:sz w:val="24"/>
                <w:szCs w:val="24"/>
              </w:rPr>
              <w:t>Actualmente nos encontramos en la etapa del Hito 1, donde debemos presentar el MVP con la base de datos operativa. En general hemos podido avanzar en las actividades del plan de trabajo, aunque no siempre dentro de los tiempos definidos en la carta Gantt.</w:t>
            </w:r>
          </w:p>
          <w:p w14:paraId="1B0663A3" w14:textId="0F0C07AE" w:rsidR="004F2A8B" w:rsidRDefault="009C267E" w:rsidP="3D28A338">
            <w:pPr>
              <w:jc w:val="both"/>
              <w:rPr>
                <w:rFonts w:ascii="Calibri" w:hAnsi="Calibri"/>
                <w:b/>
                <w:bCs/>
                <w:color w:val="1F4E79" w:themeColor="accent1" w:themeShade="80"/>
              </w:rPr>
            </w:pPr>
            <w:r w:rsidRPr="009C267E">
              <w:rPr>
                <w:rFonts w:eastAsiaTheme="majorEastAsia"/>
                <w:color w:val="767171" w:themeColor="background2" w:themeShade="80"/>
                <w:sz w:val="24"/>
                <w:szCs w:val="24"/>
              </w:rPr>
              <w:t>Como factor facilitador, destacamos la documentación entregada por la empresa ALLOXENTRIC, que nos ha servido como guía para definir y desarrollar el proyecto. Como factor que ha dificultado el avance, la entrega de varios de esos documentos no ha coincidido con los plazos que teníamos planificados. Esto ha generado retrasos en algunas actividades y nos ha obligado a trabajar con menos holgura para llegar al hito.</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4C1A997" w14:textId="77777777" w:rsidR="009C267E" w:rsidRPr="009C267E" w:rsidRDefault="009C267E" w:rsidP="009C267E">
            <w:pPr>
              <w:jc w:val="both"/>
              <w:rPr>
                <w:rFonts w:eastAsiaTheme="majorEastAsia"/>
                <w:color w:val="7F7F7F" w:themeColor="text1" w:themeTint="80"/>
                <w:sz w:val="24"/>
                <w:szCs w:val="24"/>
              </w:rPr>
            </w:pPr>
            <w:r w:rsidRPr="009C267E">
              <w:rPr>
                <w:rFonts w:eastAsiaTheme="majorEastAsia"/>
                <w:color w:val="7F7F7F" w:themeColor="text1" w:themeTint="80"/>
                <w:sz w:val="24"/>
                <w:szCs w:val="24"/>
              </w:rPr>
              <w:t>Para enfrentar las dificultades asociadas a la entrega tardía de documentación, hemos mantenido una comunicación constante y directa con la empresa a través de un grupo que integra a todo el equipo y a la representante de ALLOXENTRIC. Esto nos ha permitido resolver dudas rápidamente, solicitar la información que necesitamos y mantener a la contraparte al tanto de nuestros avances.</w:t>
            </w:r>
          </w:p>
          <w:p w14:paraId="0493C9AB" w14:textId="77777777" w:rsidR="009C267E" w:rsidRPr="009C267E" w:rsidRDefault="009C267E" w:rsidP="009C267E">
            <w:pPr>
              <w:jc w:val="both"/>
              <w:rPr>
                <w:rFonts w:eastAsiaTheme="majorEastAsia"/>
                <w:color w:val="7F7F7F" w:themeColor="text1" w:themeTint="80"/>
                <w:sz w:val="24"/>
                <w:szCs w:val="24"/>
              </w:rPr>
            </w:pPr>
            <w:r w:rsidRPr="009C267E">
              <w:rPr>
                <w:rFonts w:eastAsiaTheme="majorEastAsia"/>
                <w:color w:val="7F7F7F" w:themeColor="text1" w:themeTint="80"/>
                <w:sz w:val="24"/>
                <w:szCs w:val="24"/>
              </w:rPr>
              <w:lastRenderedPageBreak/>
              <w:t>A futuro, planeamos seguir usando este canal y anticipar nuestras solicitudes de documentación, para tener los insumos antes de iniciar cada actividad y reducir el impacto de nuevos retrasos en el cronograma.</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2747651A"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4F104CC7" w14:textId="77777777" w:rsidR="009C267E" w:rsidRDefault="009C267E" w:rsidP="3D28A338">
            <w:pPr>
              <w:jc w:val="both"/>
              <w:rPr>
                <w:rFonts w:eastAsiaTheme="majorEastAsia"/>
                <w:color w:val="767171" w:themeColor="background2" w:themeShade="80"/>
                <w:sz w:val="24"/>
                <w:szCs w:val="24"/>
              </w:rPr>
            </w:pPr>
          </w:p>
          <w:p w14:paraId="1D02690C" w14:textId="77777777" w:rsidR="009C267E" w:rsidRDefault="009C267E" w:rsidP="3D28A338">
            <w:pPr>
              <w:jc w:val="both"/>
              <w:rPr>
                <w:rFonts w:eastAsiaTheme="majorEastAsia"/>
                <w:color w:val="767171" w:themeColor="background2" w:themeShade="80"/>
                <w:sz w:val="24"/>
                <w:szCs w:val="24"/>
              </w:rPr>
            </w:pPr>
          </w:p>
          <w:p w14:paraId="7D394129" w14:textId="77777777" w:rsidR="009C267E" w:rsidRPr="009C267E" w:rsidRDefault="009C267E" w:rsidP="009C267E">
            <w:pPr>
              <w:jc w:val="both"/>
              <w:rPr>
                <w:rFonts w:eastAsiaTheme="majorEastAsia"/>
                <w:color w:val="767171" w:themeColor="background2" w:themeShade="80"/>
                <w:sz w:val="24"/>
                <w:szCs w:val="24"/>
              </w:rPr>
            </w:pPr>
            <w:r w:rsidRPr="009C267E">
              <w:rPr>
                <w:rFonts w:eastAsiaTheme="majorEastAsia"/>
                <w:color w:val="767171" w:themeColor="background2" w:themeShade="80"/>
                <w:sz w:val="24"/>
                <w:szCs w:val="24"/>
              </w:rPr>
              <w:t>Evalúo mi trabajo de manera positiva. Hasta el momento no he tenido grandes complicaciones durante el desarrollo del proyecto, más allá de las limitaciones de tiempo derivadas de los retrasos en la entrega de documentación, y he podido trabajar de manera tranquila y ordenada junto al equipo.</w:t>
            </w:r>
          </w:p>
          <w:p w14:paraId="3BE9AC1F" w14:textId="4B317BF2" w:rsidR="004F2A8B" w:rsidRDefault="009C267E" w:rsidP="3D28A338">
            <w:pPr>
              <w:jc w:val="both"/>
              <w:rPr>
                <w:rFonts w:ascii="Calibri" w:hAnsi="Calibri"/>
                <w:b/>
                <w:bCs/>
                <w:color w:val="1F4E79" w:themeColor="accent1" w:themeShade="80"/>
              </w:rPr>
            </w:pPr>
            <w:r w:rsidRPr="009C267E">
              <w:rPr>
                <w:rFonts w:eastAsiaTheme="majorEastAsia"/>
                <w:color w:val="767171" w:themeColor="background2" w:themeShade="80"/>
                <w:sz w:val="24"/>
                <w:szCs w:val="24"/>
              </w:rPr>
              <w:t>Destaco mi disposición para mantener una comunicación constante con mis compañeros y con la empresa, lo que ha ayudado a avanzar sin mayores conflictos. Como aspecto a mejorar, puedo anticiparme más a los posibles retrasos, planificando tareas que no dependan de la documentación pendiente, y aprovechar mejor los tiempos para llegar con más holgura a cada hito.</w:t>
            </w:r>
          </w:p>
          <w:p w14:paraId="744144B2" w14:textId="77777777" w:rsidR="004F2A8B" w:rsidRDefault="004F2A8B" w:rsidP="3D28A338">
            <w:pPr>
              <w:jc w:val="both"/>
              <w:rPr>
                <w:rFonts w:ascii="Calibri" w:hAnsi="Calibri"/>
                <w:b/>
                <w:bCs/>
                <w:color w:val="1F4E79" w:themeColor="accent1" w:themeShade="80"/>
              </w:rPr>
            </w:pPr>
          </w:p>
          <w:p w14:paraId="75A589DF" w14:textId="2F1ADFAE" w:rsidR="009C267E" w:rsidRPr="00874D16" w:rsidRDefault="009C267E"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1E7EC833" w14:textId="77777777" w:rsidR="009C267E" w:rsidRDefault="009C267E" w:rsidP="3D28A338">
            <w:pPr>
              <w:jc w:val="both"/>
              <w:rPr>
                <w:rFonts w:eastAsiaTheme="majorEastAsia"/>
                <w:sz w:val="24"/>
                <w:szCs w:val="24"/>
              </w:rPr>
            </w:pPr>
          </w:p>
          <w:p w14:paraId="4D9260D8" w14:textId="265446C0" w:rsidR="004F2A8B" w:rsidRDefault="009C267E" w:rsidP="3D28A338">
            <w:pPr>
              <w:jc w:val="both"/>
              <w:rPr>
                <w:rFonts w:ascii="Calibri" w:hAnsi="Calibri"/>
                <w:b/>
                <w:bCs/>
                <w:color w:val="1F4E79" w:themeColor="accent1" w:themeShade="80"/>
              </w:rPr>
            </w:pPr>
            <w:r w:rsidRPr="009C267E">
              <w:rPr>
                <w:rFonts w:eastAsiaTheme="majorEastAsia"/>
                <w:color w:val="767171" w:themeColor="background2" w:themeShade="80"/>
                <w:sz w:val="24"/>
                <w:szCs w:val="24"/>
              </w:rPr>
              <w:t>Considerando que logramos el objetivo del Hito 1, nuestras inquietudes se centran en cómo proceder en las etapas siguientes. Nos preocupa que la entrega de documentación de la empresa fuera de los plazos acordados pueda volver a afectar nuestros tiempos, por lo que queremos asegurarnos de mantener un buen ritmo de trabajo.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D87B021" w14:textId="77777777" w:rsidR="009C267E" w:rsidRDefault="009C267E" w:rsidP="3D28A338">
            <w:pPr>
              <w:jc w:val="both"/>
              <w:rPr>
                <w:rFonts w:eastAsiaTheme="majorEastAsia"/>
                <w:sz w:val="24"/>
                <w:szCs w:val="24"/>
              </w:rPr>
            </w:pPr>
          </w:p>
          <w:p w14:paraId="23E09A60" w14:textId="77777777" w:rsidR="009C267E" w:rsidRPr="009C267E" w:rsidRDefault="009C267E" w:rsidP="009C267E">
            <w:pPr>
              <w:jc w:val="both"/>
              <w:rPr>
                <w:rFonts w:eastAsiaTheme="majorEastAsia"/>
                <w:color w:val="767171" w:themeColor="background2" w:themeShade="80"/>
                <w:sz w:val="24"/>
                <w:szCs w:val="24"/>
              </w:rPr>
            </w:pPr>
            <w:r w:rsidRPr="009C267E">
              <w:rPr>
                <w:rFonts w:eastAsiaTheme="majorEastAsia"/>
                <w:color w:val="767171" w:themeColor="background2" w:themeShade="80"/>
                <w:sz w:val="24"/>
                <w:szCs w:val="24"/>
              </w:rPr>
              <w:t>Hasta el momento el equipo ha trabajado de manera pareja en las actividades del proyecto, por lo que no consideramos necesario redistribuirlas entre los miembros del grupo. Tampoco identificamos nuevas actividades que requieran ser asignadas a algún integrante en esta etapa.</w:t>
            </w:r>
          </w:p>
          <w:p w14:paraId="7A8F1310" w14:textId="77777777" w:rsidR="009C267E" w:rsidRPr="009C267E" w:rsidRDefault="009C267E" w:rsidP="009C267E">
            <w:pPr>
              <w:jc w:val="both"/>
              <w:rPr>
                <w:rFonts w:eastAsiaTheme="majorEastAsia"/>
                <w:color w:val="767171" w:themeColor="background2" w:themeShade="80"/>
                <w:sz w:val="24"/>
                <w:szCs w:val="24"/>
              </w:rPr>
            </w:pPr>
            <w:r w:rsidRPr="009C267E">
              <w:rPr>
                <w:rFonts w:eastAsiaTheme="majorEastAsia"/>
                <w:color w:val="767171" w:themeColor="background2" w:themeShade="80"/>
                <w:sz w:val="24"/>
                <w:szCs w:val="24"/>
              </w:rPr>
              <w:t>De todas formas, seguiremos monitoreando la carga de trabajo de cada integrante a medida que avancemos hacia los siguientes hitos, para realizar ajustes si fuera necesario.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0C17B75C" w14:textId="621982BA" w:rsidR="009C267E"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6B6EAA0B" w14:textId="77777777" w:rsidR="009C267E" w:rsidRDefault="009C267E" w:rsidP="3D28A338">
            <w:pPr>
              <w:jc w:val="both"/>
              <w:rPr>
                <w:rFonts w:eastAsiaTheme="majorEastAsia"/>
                <w:sz w:val="24"/>
                <w:szCs w:val="24"/>
              </w:rPr>
            </w:pPr>
          </w:p>
          <w:p w14:paraId="2C20B8BD" w14:textId="77777777" w:rsidR="009C267E" w:rsidRPr="009C267E" w:rsidRDefault="009C267E" w:rsidP="009C267E">
            <w:pPr>
              <w:jc w:val="both"/>
              <w:rPr>
                <w:rFonts w:eastAsiaTheme="majorEastAsia"/>
                <w:color w:val="767171" w:themeColor="background2" w:themeShade="80"/>
                <w:sz w:val="24"/>
                <w:szCs w:val="24"/>
              </w:rPr>
            </w:pPr>
            <w:r w:rsidRPr="009C267E">
              <w:rPr>
                <w:rFonts w:eastAsiaTheme="majorEastAsia"/>
                <w:color w:val="767171" w:themeColor="background2" w:themeShade="80"/>
                <w:sz w:val="24"/>
                <w:szCs w:val="24"/>
              </w:rPr>
              <w:t>Evaluamos el trabajo en grupo como excelente. Como equipo ya hemos tenido la oportunidad de trabajar juntos en varios proyectos anteriores durante la carrera, por lo que nos conocemos, sabemos cómo organizarnos y nos coordinamos con facilidad. Destacamos la buena comunicación, la confianza entre los integrantes y el reparto parejo de las actividades.</w:t>
            </w:r>
          </w:p>
          <w:p w14:paraId="7E5BEF71" w14:textId="77777777" w:rsidR="009C267E" w:rsidRPr="009C267E" w:rsidRDefault="009C267E" w:rsidP="009C267E">
            <w:pPr>
              <w:jc w:val="both"/>
              <w:rPr>
                <w:rFonts w:eastAsiaTheme="majorEastAsia"/>
                <w:color w:val="767171" w:themeColor="background2" w:themeShade="80"/>
                <w:sz w:val="24"/>
                <w:szCs w:val="24"/>
              </w:rPr>
            </w:pPr>
            <w:r w:rsidRPr="009C267E">
              <w:rPr>
                <w:rFonts w:eastAsiaTheme="majorEastAsia"/>
                <w:color w:val="767171" w:themeColor="background2" w:themeShade="80"/>
                <w:sz w:val="24"/>
                <w:szCs w:val="24"/>
              </w:rPr>
              <w:t>Como aspecto a mejorar, podemos reforzar la planificación anticipada y el seguimiento de los plazos, para reducir el impacto de factores externos, como los retrasos en la entrega de documentación, en nuestro cronograma.</w:t>
            </w: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A6E5A" w14:textId="77777777" w:rsidR="00807294" w:rsidRDefault="00807294" w:rsidP="00DF38AE">
      <w:pPr>
        <w:spacing w:after="0" w:line="240" w:lineRule="auto"/>
      </w:pPr>
      <w:r>
        <w:separator/>
      </w:r>
    </w:p>
  </w:endnote>
  <w:endnote w:type="continuationSeparator" w:id="0">
    <w:p w14:paraId="0821B207" w14:textId="77777777" w:rsidR="00807294" w:rsidRDefault="0080729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C8B75" w14:textId="77777777" w:rsidR="00807294" w:rsidRDefault="00807294" w:rsidP="00DF38AE">
      <w:pPr>
        <w:spacing w:after="0" w:line="240" w:lineRule="auto"/>
      </w:pPr>
      <w:r>
        <w:separator/>
      </w:r>
    </w:p>
  </w:footnote>
  <w:footnote w:type="continuationSeparator" w:id="0">
    <w:p w14:paraId="00070020" w14:textId="77777777" w:rsidR="00807294" w:rsidRDefault="0080729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60980778">
    <w:abstractNumId w:val="3"/>
  </w:num>
  <w:num w:numId="2" w16cid:durableId="605385482">
    <w:abstractNumId w:val="8"/>
  </w:num>
  <w:num w:numId="3" w16cid:durableId="59790717">
    <w:abstractNumId w:val="12"/>
  </w:num>
  <w:num w:numId="4" w16cid:durableId="94787004">
    <w:abstractNumId w:val="28"/>
  </w:num>
  <w:num w:numId="5" w16cid:durableId="1137333916">
    <w:abstractNumId w:val="30"/>
  </w:num>
  <w:num w:numId="6" w16cid:durableId="348799439">
    <w:abstractNumId w:val="4"/>
  </w:num>
  <w:num w:numId="7" w16cid:durableId="172303510">
    <w:abstractNumId w:val="11"/>
  </w:num>
  <w:num w:numId="8" w16cid:durableId="1605767512">
    <w:abstractNumId w:val="19"/>
  </w:num>
  <w:num w:numId="9" w16cid:durableId="1461530280">
    <w:abstractNumId w:val="15"/>
  </w:num>
  <w:num w:numId="10" w16cid:durableId="579338844">
    <w:abstractNumId w:val="9"/>
  </w:num>
  <w:num w:numId="11" w16cid:durableId="1077551148">
    <w:abstractNumId w:val="24"/>
  </w:num>
  <w:num w:numId="12" w16cid:durableId="1990329437">
    <w:abstractNumId w:val="35"/>
  </w:num>
  <w:num w:numId="13" w16cid:durableId="1175458900">
    <w:abstractNumId w:val="29"/>
  </w:num>
  <w:num w:numId="14" w16cid:durableId="1422483228">
    <w:abstractNumId w:val="1"/>
  </w:num>
  <w:num w:numId="15" w16cid:durableId="1424450478">
    <w:abstractNumId w:val="36"/>
  </w:num>
  <w:num w:numId="16" w16cid:durableId="2069062849">
    <w:abstractNumId w:val="21"/>
  </w:num>
  <w:num w:numId="17" w16cid:durableId="335963262">
    <w:abstractNumId w:val="17"/>
  </w:num>
  <w:num w:numId="18" w16cid:durableId="775753426">
    <w:abstractNumId w:val="31"/>
  </w:num>
  <w:num w:numId="19" w16cid:durableId="2031951399">
    <w:abstractNumId w:val="10"/>
  </w:num>
  <w:num w:numId="20" w16cid:durableId="552546049">
    <w:abstractNumId w:val="39"/>
  </w:num>
  <w:num w:numId="21" w16cid:durableId="1401751179">
    <w:abstractNumId w:val="34"/>
  </w:num>
  <w:num w:numId="22" w16cid:durableId="215162273">
    <w:abstractNumId w:val="13"/>
  </w:num>
  <w:num w:numId="23" w16cid:durableId="559290930">
    <w:abstractNumId w:val="14"/>
  </w:num>
  <w:num w:numId="24" w16cid:durableId="1317420510">
    <w:abstractNumId w:val="5"/>
  </w:num>
  <w:num w:numId="25" w16cid:durableId="1225067251">
    <w:abstractNumId w:val="16"/>
  </w:num>
  <w:num w:numId="26" w16cid:durableId="518353510">
    <w:abstractNumId w:val="20"/>
  </w:num>
  <w:num w:numId="27" w16cid:durableId="974725180">
    <w:abstractNumId w:val="23"/>
  </w:num>
  <w:num w:numId="28" w16cid:durableId="1121266131">
    <w:abstractNumId w:val="0"/>
  </w:num>
  <w:num w:numId="29" w16cid:durableId="1802452794">
    <w:abstractNumId w:val="18"/>
  </w:num>
  <w:num w:numId="30" w16cid:durableId="1366715214">
    <w:abstractNumId w:val="22"/>
  </w:num>
  <w:num w:numId="31" w16cid:durableId="989671778">
    <w:abstractNumId w:val="2"/>
  </w:num>
  <w:num w:numId="32" w16cid:durableId="2124227225">
    <w:abstractNumId w:val="7"/>
  </w:num>
  <w:num w:numId="33" w16cid:durableId="973215564">
    <w:abstractNumId w:val="32"/>
  </w:num>
  <w:num w:numId="34" w16cid:durableId="543251550">
    <w:abstractNumId w:val="38"/>
  </w:num>
  <w:num w:numId="35" w16cid:durableId="340591728">
    <w:abstractNumId w:val="6"/>
  </w:num>
  <w:num w:numId="36" w16cid:durableId="17630530">
    <w:abstractNumId w:val="25"/>
  </w:num>
  <w:num w:numId="37" w16cid:durableId="738672338">
    <w:abstractNumId w:val="37"/>
  </w:num>
  <w:num w:numId="38" w16cid:durableId="1376006298">
    <w:abstractNumId w:val="27"/>
  </w:num>
  <w:num w:numId="39" w16cid:durableId="1378891625">
    <w:abstractNumId w:val="26"/>
  </w:num>
  <w:num w:numId="40" w16cid:durableId="14335230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0498"/>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7294"/>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67E"/>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739</Words>
  <Characters>4066</Characters>
  <Application>Microsoft Office Word</Application>
  <DocSecurity>0</DocSecurity>
  <Lines>33</Lines>
  <Paragraphs>9</Paragraphs>
  <ScaleCrop>false</ScaleCrop>
  <Company>Wal-Mart Stores, Inc.</Company>
  <LinksUpToDate>false</LinksUpToDate>
  <CharactersWithSpaces>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JONATAN ALEXANDER NICOLAS ROA CARRASCO</cp:lastModifiedBy>
  <cp:revision>43</cp:revision>
  <cp:lastPrinted>2019-12-16T20:10:00Z</cp:lastPrinted>
  <dcterms:created xsi:type="dcterms:W3CDTF">2021-12-31T12:50:00Z</dcterms:created>
  <dcterms:modified xsi:type="dcterms:W3CDTF">2026-10-09T21:14:00Z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