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CA" w:rsidRDefault="00DF33CA">
      <w:pPr>
        <w:pStyle w:val="TDC1"/>
        <w:tabs>
          <w:tab w:val="right" w:leader="dot" w:pos="8494"/>
        </w:tabs>
      </w:pPr>
    </w:p>
    <w:p w:rsidR="00DF33CA" w:rsidRPr="00DF33CA" w:rsidRDefault="00DF33CA" w:rsidP="00DF33CA">
      <w:pPr>
        <w:pStyle w:val="Sinespaciado"/>
        <w:jc w:val="center"/>
        <w:rPr>
          <w:rFonts w:ascii="Cambria" w:hAnsi="Cambria"/>
          <w:b/>
          <w:sz w:val="28"/>
          <w:szCs w:val="28"/>
        </w:rPr>
      </w:pPr>
      <w:r w:rsidRPr="00DF33CA">
        <w:rPr>
          <w:rFonts w:ascii="Cambria" w:hAnsi="Cambria"/>
          <w:b/>
          <w:sz w:val="28"/>
          <w:szCs w:val="28"/>
        </w:rPr>
        <w:t>ÍNDICE</w:t>
      </w:r>
    </w:p>
    <w:p w:rsidR="00DF33CA" w:rsidRPr="00DF33CA" w:rsidRDefault="00DF33CA" w:rsidP="00DF33CA"/>
    <w:bookmarkStart w:id="0" w:name="_GoBack"/>
    <w:bookmarkEnd w:id="0"/>
    <w:p w:rsidR="00FC67F3" w:rsidRDefault="00DF33CA">
      <w:pPr>
        <w:pStyle w:val="TDC1"/>
        <w:tabs>
          <w:tab w:val="right" w:leader="dot" w:pos="8494"/>
        </w:tabs>
        <w:rPr>
          <w:rFonts w:eastAsiaTheme="minorEastAsia"/>
          <w:b w:val="0"/>
          <w:noProof/>
          <w:sz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382396" w:history="1">
        <w:r w:rsidR="00FC67F3" w:rsidRPr="001206A2">
          <w:rPr>
            <w:rStyle w:val="Hipervnculo"/>
            <w:noProof/>
          </w:rPr>
          <w:t>Modelado</w:t>
        </w:r>
        <w:r w:rsidR="00FC67F3">
          <w:rPr>
            <w:noProof/>
            <w:webHidden/>
          </w:rPr>
          <w:tab/>
        </w:r>
        <w:r w:rsidR="00FC67F3">
          <w:rPr>
            <w:noProof/>
            <w:webHidden/>
          </w:rPr>
          <w:fldChar w:fldCharType="begin"/>
        </w:r>
        <w:r w:rsidR="00FC67F3">
          <w:rPr>
            <w:noProof/>
            <w:webHidden/>
          </w:rPr>
          <w:instrText xml:space="preserve"> PAGEREF _Toc85382396 \h </w:instrText>
        </w:r>
        <w:r w:rsidR="00FC67F3">
          <w:rPr>
            <w:noProof/>
            <w:webHidden/>
          </w:rPr>
        </w:r>
        <w:r w:rsidR="00FC67F3">
          <w:rPr>
            <w:noProof/>
            <w:webHidden/>
          </w:rPr>
          <w:fldChar w:fldCharType="separate"/>
        </w:r>
        <w:r w:rsidR="00FC67F3">
          <w:rPr>
            <w:noProof/>
            <w:webHidden/>
          </w:rPr>
          <w:t>1</w:t>
        </w:r>
        <w:r w:rsidR="00FC67F3">
          <w:rPr>
            <w:noProof/>
            <w:webHidden/>
          </w:rPr>
          <w:fldChar w:fldCharType="end"/>
        </w:r>
      </w:hyperlink>
    </w:p>
    <w:p w:rsidR="00FC67F3" w:rsidRDefault="00FC67F3">
      <w:pPr>
        <w:pStyle w:val="TDC2"/>
        <w:tabs>
          <w:tab w:val="right" w:leader="dot" w:pos="8494"/>
        </w:tabs>
        <w:rPr>
          <w:rFonts w:eastAsiaTheme="minorEastAsia"/>
          <w:b w:val="0"/>
          <w:noProof/>
          <w:lang w:eastAsia="es-ES"/>
        </w:rPr>
      </w:pPr>
      <w:hyperlink w:anchor="_Toc85382397" w:history="1">
        <w:r w:rsidRPr="001206A2">
          <w:rPr>
            <w:rStyle w:val="Hipervnculo"/>
            <w:noProof/>
          </w:rPr>
          <w:t>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_Toc85382397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67F3" w:rsidRDefault="00FC67F3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5382398" w:history="1">
        <w:r w:rsidRPr="001206A2">
          <w:rPr>
            <w:rStyle w:val="Hipervnculo"/>
            <w:noProof/>
          </w:rPr>
          <w:t>ALUMNOS: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_Toc85382398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67F3" w:rsidRDefault="00FC67F3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5382399" w:history="1">
        <w:r w:rsidRPr="001206A2">
          <w:rPr>
            <w:rStyle w:val="Hipervnculo"/>
            <w:noProof/>
          </w:rPr>
          <w:t>CLASES: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_Toc85382399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67F3" w:rsidRDefault="00FC67F3">
      <w:pPr>
        <w:pStyle w:val="TDC2"/>
        <w:tabs>
          <w:tab w:val="right" w:leader="dot" w:pos="8494"/>
        </w:tabs>
        <w:rPr>
          <w:rFonts w:eastAsiaTheme="minorEastAsia"/>
          <w:b w:val="0"/>
          <w:noProof/>
          <w:lang w:eastAsia="es-ES"/>
        </w:rPr>
      </w:pPr>
      <w:hyperlink w:anchor="_Toc85382400" w:history="1">
        <w:r w:rsidRPr="001206A2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_Toc85382400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374F" w:rsidRPr="007A374F" w:rsidRDefault="00DF33CA" w:rsidP="007A374F">
      <w:r>
        <w:fldChar w:fldCharType="end"/>
      </w:r>
    </w:p>
    <w:p w:rsidR="00F478BC" w:rsidRDefault="00607864" w:rsidP="0003263F">
      <w:pPr>
        <w:pStyle w:val="Ttulo1"/>
      </w:pPr>
      <w:r>
        <w:br w:type="page"/>
      </w:r>
    </w:p>
    <w:p w:rsidR="00F478BC" w:rsidRDefault="0003263F" w:rsidP="0003263F">
      <w:pPr>
        <w:pStyle w:val="Ttulo1"/>
      </w:pPr>
      <w:bookmarkStart w:id="1" w:name="_Toc85382396"/>
      <w:r>
        <w:lastRenderedPageBreak/>
        <w:t>Modelado</w:t>
      </w:r>
      <w:bookmarkEnd w:id="1"/>
    </w:p>
    <w:p w:rsidR="0003263F" w:rsidRDefault="00DF1CBE" w:rsidP="0003263F">
      <w:r>
        <w:rPr>
          <w:noProof/>
          <w:lang w:eastAsia="es-ES"/>
        </w:rPr>
        <w:drawing>
          <wp:inline distT="0" distB="0" distL="0" distR="0" wp14:anchorId="45E22348" wp14:editId="35FFE632">
            <wp:extent cx="5400040" cy="2820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3F" w:rsidRDefault="0003263F" w:rsidP="0003263F">
      <w:pPr>
        <w:pStyle w:val="Ttulo2"/>
      </w:pPr>
      <w:bookmarkStart w:id="2" w:name="_Toc85382397"/>
      <w:r>
        <w:t>Entidad Relación</w:t>
      </w:r>
      <w:bookmarkEnd w:id="2"/>
    </w:p>
    <w:p w:rsidR="0003263F" w:rsidRDefault="0003263F" w:rsidP="0003263F">
      <w:pPr>
        <w:pStyle w:val="Prrafodelista"/>
        <w:numPr>
          <w:ilvl w:val="0"/>
          <w:numId w:val="23"/>
        </w:numPr>
      </w:pPr>
      <w:r>
        <w:t>Se pueden diferenciar tres entidades:</w:t>
      </w:r>
    </w:p>
    <w:p w:rsidR="0003263F" w:rsidRDefault="0003615A" w:rsidP="0003263F">
      <w:pPr>
        <w:pStyle w:val="Prrafodelista"/>
        <w:numPr>
          <w:ilvl w:val="1"/>
          <w:numId w:val="23"/>
        </w:numPr>
      </w:pPr>
      <w:r>
        <w:t>ALUMNOS</w:t>
      </w:r>
      <w:r w:rsidR="0003263F">
        <w:t>:</w:t>
      </w:r>
      <w:r>
        <w:t xml:space="preserve"> relación de interesado</w:t>
      </w:r>
      <w:r w:rsidR="008325A8">
        <w:t>,</w:t>
      </w:r>
      <w:r>
        <w:t xml:space="preserve"> contiene la información de las personas interesadas en matricularse y aspectos necesarios</w:t>
      </w:r>
      <w:r w:rsidR="0003263F">
        <w:t xml:space="preserve"> a </w:t>
      </w:r>
      <w:r>
        <w:t>la hora de la matriculación</w:t>
      </w:r>
    </w:p>
    <w:p w:rsidR="0003263F" w:rsidRDefault="0003615A" w:rsidP="00711029">
      <w:pPr>
        <w:pStyle w:val="Prrafodelista"/>
        <w:numPr>
          <w:ilvl w:val="1"/>
          <w:numId w:val="23"/>
        </w:numPr>
      </w:pPr>
      <w:r>
        <w:t>CLASES</w:t>
      </w:r>
      <w:r w:rsidR="0003263F">
        <w:t xml:space="preserve">: </w:t>
      </w:r>
      <w:r w:rsidR="008325A8">
        <w:t xml:space="preserve">relación de producto, </w:t>
      </w:r>
      <w:r w:rsidR="0003263F">
        <w:t>conti</w:t>
      </w:r>
      <w:r>
        <w:t>ene la información de los cursos a matricularse.</w:t>
      </w:r>
    </w:p>
    <w:p w:rsidR="005C0E91" w:rsidRDefault="0003615A" w:rsidP="005C0E91">
      <w:pPr>
        <w:pStyle w:val="Ttulo3"/>
      </w:pPr>
      <w:bookmarkStart w:id="3" w:name="_Toc85382398"/>
      <w:r>
        <w:t>ALUMNOS</w:t>
      </w:r>
      <w:r w:rsidR="005C0E91">
        <w:t>:</w:t>
      </w:r>
      <w:bookmarkEnd w:id="3"/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>ID ALUMNO: Identifica al alumno.</w:t>
      </w:r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>NOMBRE: Nombre del alumno, necesario para realizar la matrícula.</w:t>
      </w:r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>APELLIDOS: Apellidos del alumno, necesario para realizar la matrícula.</w:t>
      </w:r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>DNI/NIE: Documento oficial del alumno.</w:t>
      </w:r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>F NACIMIENTO: Fecha de nacimiento del alumno, determina la edad.</w:t>
      </w:r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>TELEFONO: Contacto con el alumno.</w:t>
      </w:r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>GENERO: Puede ser masculino o femenino.</w:t>
      </w:r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>EMAIL: Correo electrónico para contactar con el alumno.</w:t>
      </w:r>
    </w:p>
    <w:p w:rsidR="0003615A" w:rsidRDefault="0003615A" w:rsidP="0003615A">
      <w:pPr>
        <w:pStyle w:val="Prrafodelista"/>
        <w:numPr>
          <w:ilvl w:val="0"/>
          <w:numId w:val="27"/>
        </w:numPr>
      </w:pPr>
      <w:r>
        <w:t xml:space="preserve">NOMBRE M/P/TUTOR: Nombre </w:t>
      </w:r>
      <w:r w:rsidR="00255CBB">
        <w:t>del representante del alumno. En caso de que sea menor de edad es necesario</w:t>
      </w:r>
    </w:p>
    <w:p w:rsidR="00255CBB" w:rsidRDefault="00255CBB" w:rsidP="0003615A">
      <w:pPr>
        <w:pStyle w:val="Prrafodelista"/>
        <w:numPr>
          <w:ilvl w:val="0"/>
          <w:numId w:val="27"/>
        </w:numPr>
      </w:pPr>
      <w:r>
        <w:t xml:space="preserve"> APELLIDOS M/P/TUTOR: Apellidos del mismo.</w:t>
      </w:r>
    </w:p>
    <w:p w:rsidR="00255CBB" w:rsidRDefault="00255CBB" w:rsidP="00255CBB">
      <w:pPr>
        <w:pStyle w:val="Prrafodelista"/>
        <w:numPr>
          <w:ilvl w:val="0"/>
          <w:numId w:val="27"/>
        </w:numPr>
      </w:pPr>
      <w:r>
        <w:t>TELEFONO</w:t>
      </w:r>
      <w:r w:rsidRPr="00255CBB">
        <w:t xml:space="preserve"> </w:t>
      </w:r>
      <w:r>
        <w:t>M/P/TUTOR: Contacto con el representante.</w:t>
      </w:r>
    </w:p>
    <w:p w:rsidR="00DF1CBE" w:rsidRPr="0003615A" w:rsidRDefault="00DF1CBE" w:rsidP="00255CBB">
      <w:pPr>
        <w:pStyle w:val="Prrafodelista"/>
        <w:numPr>
          <w:ilvl w:val="0"/>
          <w:numId w:val="27"/>
        </w:numPr>
      </w:pPr>
      <w:r>
        <w:t>ID CURSO: Identificador del curso al que desea matricularse.</w:t>
      </w:r>
    </w:p>
    <w:p w:rsidR="00CB1F62" w:rsidRDefault="00255CBB" w:rsidP="008325A8">
      <w:pPr>
        <w:pStyle w:val="Ttulo3"/>
      </w:pPr>
      <w:bookmarkStart w:id="4" w:name="_Toc85382399"/>
      <w:r>
        <w:t>CLASES:</w:t>
      </w:r>
      <w:bookmarkEnd w:id="4"/>
    </w:p>
    <w:p w:rsidR="00255CBB" w:rsidRDefault="00255CBB" w:rsidP="00255CBB">
      <w:pPr>
        <w:pStyle w:val="Prrafodelista"/>
        <w:numPr>
          <w:ilvl w:val="0"/>
          <w:numId w:val="28"/>
        </w:numPr>
      </w:pPr>
      <w:r>
        <w:t>ID CURSO: Identificador del curso.</w:t>
      </w:r>
    </w:p>
    <w:p w:rsidR="00255CBB" w:rsidRDefault="00255CBB" w:rsidP="00255CBB">
      <w:pPr>
        <w:pStyle w:val="Prrafodelista"/>
        <w:numPr>
          <w:ilvl w:val="0"/>
          <w:numId w:val="28"/>
        </w:numPr>
      </w:pPr>
      <w:r>
        <w:t>CURSO: Nombre del curso.</w:t>
      </w:r>
    </w:p>
    <w:p w:rsidR="00255CBB" w:rsidRDefault="00255CBB" w:rsidP="00255CBB">
      <w:pPr>
        <w:pStyle w:val="Prrafodelista"/>
        <w:numPr>
          <w:ilvl w:val="0"/>
          <w:numId w:val="28"/>
        </w:numPr>
      </w:pPr>
      <w:r>
        <w:t>N PROFESOR: Nombre del profesor.</w:t>
      </w:r>
    </w:p>
    <w:p w:rsidR="00255CBB" w:rsidRPr="00255CBB" w:rsidRDefault="00255CBB" w:rsidP="00255CBB">
      <w:pPr>
        <w:pStyle w:val="Prrafodelista"/>
        <w:numPr>
          <w:ilvl w:val="0"/>
          <w:numId w:val="28"/>
        </w:numPr>
      </w:pPr>
      <w:r>
        <w:t>APELLIDOS PROF: Apellidos del profesor.</w:t>
      </w:r>
    </w:p>
    <w:p w:rsidR="00BD59AE" w:rsidRDefault="00BD59AE" w:rsidP="00BD59AE">
      <w:pPr>
        <w:pStyle w:val="Ttulo2"/>
      </w:pPr>
      <w:bookmarkStart w:id="5" w:name="_Toc85382400"/>
      <w:r>
        <w:lastRenderedPageBreak/>
        <w:t>Conclusión</w:t>
      </w:r>
      <w:bookmarkEnd w:id="5"/>
    </w:p>
    <w:p w:rsidR="00BD59AE" w:rsidRPr="008325A8" w:rsidRDefault="00255CBB" w:rsidP="00BD59AE">
      <w:r>
        <w:t xml:space="preserve">Con estos datos se puede realizar una matriculación sencilla, únicamente usando dos tablas. </w:t>
      </w:r>
      <w:r w:rsidR="00DF1CBE">
        <w:t>La primera tabla de CLASES contiene la información de los cursos que se van a impartir, con los datos necesarios para la matriculación. La segunda tabla, ALUMNOS contiene toda la información personal del alumno que se va a matricular y el identificador del curso al que quiere matricularse, de esta forma se relacionan las dos tablas.</w:t>
      </w:r>
    </w:p>
    <w:sectPr w:rsidR="00BD59AE" w:rsidRPr="008325A8" w:rsidSect="001747A0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34" w:rsidRDefault="008D3334" w:rsidP="00D6709B">
      <w:pPr>
        <w:spacing w:after="0" w:line="240" w:lineRule="auto"/>
      </w:pPr>
      <w:r>
        <w:separator/>
      </w:r>
    </w:p>
  </w:endnote>
  <w:endnote w:type="continuationSeparator" w:id="0">
    <w:p w:rsidR="008D3334" w:rsidRDefault="008D3334" w:rsidP="00D6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E83" w:rsidRDefault="00D26E83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C67F3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D26E83" w:rsidRPr="001747A0" w:rsidRDefault="00D26E83" w:rsidP="001747A0">
    <w:pPr>
      <w:pStyle w:val="Piedepgina"/>
      <w:tabs>
        <w:tab w:val="left" w:pos="3945"/>
      </w:tabs>
      <w:jc w:val="right"/>
      <w:rPr>
        <w: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34" w:rsidRDefault="008D3334" w:rsidP="00D6709B">
      <w:pPr>
        <w:spacing w:after="0" w:line="240" w:lineRule="auto"/>
      </w:pPr>
      <w:r>
        <w:separator/>
      </w:r>
    </w:p>
  </w:footnote>
  <w:footnote w:type="continuationSeparator" w:id="0">
    <w:p w:rsidR="008D3334" w:rsidRDefault="008D3334" w:rsidP="00D67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E83" w:rsidRPr="00A019C1" w:rsidRDefault="00D26E83" w:rsidP="00D6709B">
    <w:pPr>
      <w:pStyle w:val="Encabezado"/>
      <w:rPr>
        <w:rFonts w:asciiTheme="majorHAnsi" w:eastAsiaTheme="majorEastAsia" w:hAnsiTheme="majorHAnsi" w:cstheme="majorBidi"/>
        <w:b/>
        <w:sz w:val="24"/>
        <w:szCs w:val="24"/>
      </w:rPr>
    </w:pPr>
    <w:proofErr w:type="spellStart"/>
    <w:r w:rsidRPr="00A019C1">
      <w:rPr>
        <w:rFonts w:asciiTheme="majorHAnsi" w:eastAsiaTheme="majorEastAsia" w:hAnsiTheme="majorHAnsi" w:cstheme="majorBidi"/>
        <w:b/>
        <w:sz w:val="24"/>
        <w:szCs w:val="24"/>
      </w:rPr>
      <w:t>Jonatan</w:t>
    </w:r>
    <w:proofErr w:type="spellEnd"/>
    <w:r w:rsidRPr="00A019C1">
      <w:rPr>
        <w:rFonts w:asciiTheme="majorHAnsi" w:eastAsiaTheme="majorEastAsia" w:hAnsiTheme="majorHAnsi" w:cstheme="majorBidi"/>
        <w:b/>
        <w:sz w:val="24"/>
        <w:szCs w:val="24"/>
      </w:rPr>
      <w:t xml:space="preserve"> Gómez García</w:t>
    </w:r>
    <w:r w:rsidRPr="00A019C1">
      <w:rPr>
        <w:rFonts w:asciiTheme="majorHAnsi" w:eastAsiaTheme="majorEastAsia" w:hAnsiTheme="majorHAnsi" w:cstheme="majorBidi"/>
        <w:b/>
        <w:sz w:val="24"/>
        <w:szCs w:val="24"/>
      </w:rPr>
      <w:ptab w:relativeTo="margin" w:alignment="center" w:leader="none"/>
    </w:r>
    <w:r w:rsidR="0003615A">
      <w:rPr>
        <w:rFonts w:asciiTheme="majorHAnsi" w:eastAsiaTheme="majorEastAsia" w:hAnsiTheme="majorHAnsi" w:cstheme="majorBidi"/>
        <w:b/>
        <w:sz w:val="24"/>
        <w:szCs w:val="24"/>
      </w:rPr>
      <w:t>Ejercicio 1.3</w:t>
    </w:r>
    <w:r w:rsidRPr="00A019C1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r w:rsidR="0003615A">
      <w:rPr>
        <w:rFonts w:asciiTheme="majorHAnsi" w:eastAsiaTheme="majorEastAsia" w:hAnsiTheme="majorHAnsi" w:cstheme="majorBidi"/>
        <w:b/>
        <w:sz w:val="24"/>
        <w:szCs w:val="24"/>
      </w:rPr>
      <w:t>15</w:t>
    </w:r>
    <w:r w:rsidRPr="00A019C1">
      <w:rPr>
        <w:rFonts w:asciiTheme="majorHAnsi" w:eastAsiaTheme="majorEastAsia" w:hAnsiTheme="majorHAnsi" w:cstheme="majorBidi"/>
        <w:b/>
        <w:sz w:val="24"/>
        <w:szCs w:val="24"/>
      </w:rPr>
      <w:t xml:space="preserve"> de </w:t>
    </w:r>
    <w:r w:rsidR="00607864">
      <w:rPr>
        <w:rFonts w:asciiTheme="majorHAnsi" w:eastAsiaTheme="majorEastAsia" w:hAnsiTheme="majorHAnsi" w:cstheme="majorBidi"/>
        <w:b/>
        <w:sz w:val="24"/>
        <w:szCs w:val="24"/>
      </w:rPr>
      <w:t>octubre</w:t>
    </w:r>
    <w:r w:rsidRPr="00A019C1">
      <w:rPr>
        <w:rFonts w:asciiTheme="majorHAnsi" w:eastAsiaTheme="majorEastAsia" w:hAnsiTheme="majorHAnsi" w:cstheme="majorBidi"/>
        <w:b/>
        <w:sz w:val="24"/>
        <w:szCs w:val="24"/>
      </w:rPr>
      <w:t xml:space="preserve"> de 2021</w:t>
    </w:r>
  </w:p>
  <w:p w:rsidR="00D26E83" w:rsidRDefault="00D26E83" w:rsidP="00D670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E83" w:rsidRPr="00A019C1" w:rsidRDefault="00D26E83" w:rsidP="00A019C1">
    <w:pPr>
      <w:pStyle w:val="Encabezado"/>
      <w:rPr>
        <w:rFonts w:asciiTheme="majorHAnsi" w:eastAsiaTheme="majorEastAsia" w:hAnsiTheme="majorHAnsi" w:cstheme="majorBidi"/>
        <w:b/>
        <w:sz w:val="24"/>
        <w:szCs w:val="24"/>
      </w:rPr>
    </w:pPr>
    <w:proofErr w:type="spellStart"/>
    <w:r w:rsidRPr="00A019C1">
      <w:rPr>
        <w:rFonts w:asciiTheme="majorHAnsi" w:eastAsiaTheme="majorEastAsia" w:hAnsiTheme="majorHAnsi" w:cstheme="majorBidi"/>
        <w:b/>
        <w:sz w:val="24"/>
        <w:szCs w:val="24"/>
      </w:rPr>
      <w:t>Jonatan</w:t>
    </w:r>
    <w:proofErr w:type="spellEnd"/>
    <w:r w:rsidRPr="00A019C1">
      <w:rPr>
        <w:rFonts w:asciiTheme="majorHAnsi" w:eastAsiaTheme="majorEastAsia" w:hAnsiTheme="majorHAnsi" w:cstheme="majorBidi"/>
        <w:b/>
        <w:sz w:val="24"/>
        <w:szCs w:val="24"/>
      </w:rPr>
      <w:t xml:space="preserve"> Gómez García</w:t>
    </w:r>
    <w:r w:rsidRPr="00A019C1">
      <w:rPr>
        <w:rFonts w:asciiTheme="majorHAnsi" w:eastAsiaTheme="majorEastAsia" w:hAnsiTheme="majorHAnsi" w:cstheme="majorBidi"/>
        <w:b/>
        <w:sz w:val="24"/>
        <w:szCs w:val="24"/>
      </w:rPr>
      <w:ptab w:relativeTo="margin" w:alignment="center" w:leader="none"/>
    </w:r>
    <w:r w:rsidR="0003263F">
      <w:rPr>
        <w:rFonts w:asciiTheme="majorHAnsi" w:eastAsiaTheme="majorEastAsia" w:hAnsiTheme="majorHAnsi" w:cstheme="majorBidi"/>
        <w:b/>
        <w:sz w:val="24"/>
        <w:szCs w:val="24"/>
      </w:rPr>
      <w:t>Ejercicio 1</w:t>
    </w:r>
    <w:r w:rsidR="0003615A">
      <w:rPr>
        <w:rFonts w:asciiTheme="majorHAnsi" w:eastAsiaTheme="majorEastAsia" w:hAnsiTheme="majorHAnsi" w:cstheme="majorBidi"/>
        <w:b/>
        <w:sz w:val="24"/>
        <w:szCs w:val="24"/>
      </w:rPr>
      <w:t>.3</w:t>
    </w:r>
    <w:r w:rsidRPr="00A019C1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r w:rsidR="0003263F">
      <w:rPr>
        <w:rFonts w:asciiTheme="majorHAnsi" w:eastAsiaTheme="majorEastAsia" w:hAnsiTheme="majorHAnsi" w:cstheme="majorBidi"/>
        <w:b/>
        <w:sz w:val="24"/>
        <w:szCs w:val="24"/>
      </w:rPr>
      <w:t>15 de octubre</w:t>
    </w:r>
    <w:r w:rsidRPr="00A019C1">
      <w:rPr>
        <w:rFonts w:asciiTheme="majorHAnsi" w:eastAsiaTheme="majorEastAsia" w:hAnsiTheme="majorHAnsi" w:cstheme="majorBidi"/>
        <w:b/>
        <w:sz w:val="24"/>
        <w:szCs w:val="24"/>
      </w:rPr>
      <w:t xml:space="preserve"> de 2021</w:t>
    </w:r>
  </w:p>
  <w:p w:rsidR="00D26E83" w:rsidRPr="001747A0" w:rsidRDefault="00D26E83" w:rsidP="001747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4E6"/>
    <w:multiLevelType w:val="hybridMultilevel"/>
    <w:tmpl w:val="F84AD5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756"/>
    <w:multiLevelType w:val="hybridMultilevel"/>
    <w:tmpl w:val="90E2C5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5F87"/>
    <w:multiLevelType w:val="hybridMultilevel"/>
    <w:tmpl w:val="2BA4B0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1D19"/>
    <w:multiLevelType w:val="multilevel"/>
    <w:tmpl w:val="455664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0AB7564"/>
    <w:multiLevelType w:val="hybridMultilevel"/>
    <w:tmpl w:val="0D6A05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27A9"/>
    <w:multiLevelType w:val="hybridMultilevel"/>
    <w:tmpl w:val="03D8E3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419C8"/>
    <w:multiLevelType w:val="hybridMultilevel"/>
    <w:tmpl w:val="1960E1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22FA7"/>
    <w:multiLevelType w:val="hybridMultilevel"/>
    <w:tmpl w:val="E5A6D8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6D23"/>
    <w:multiLevelType w:val="hybridMultilevel"/>
    <w:tmpl w:val="621EA1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A2FA6"/>
    <w:multiLevelType w:val="multilevel"/>
    <w:tmpl w:val="19702BA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9C4719"/>
    <w:multiLevelType w:val="hybridMultilevel"/>
    <w:tmpl w:val="7A8A8B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E3139"/>
    <w:multiLevelType w:val="hybridMultilevel"/>
    <w:tmpl w:val="E196E7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262A"/>
    <w:multiLevelType w:val="hybridMultilevel"/>
    <w:tmpl w:val="A6BA99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E294F"/>
    <w:multiLevelType w:val="hybridMultilevel"/>
    <w:tmpl w:val="D6E0FE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44EDB"/>
    <w:multiLevelType w:val="hybridMultilevel"/>
    <w:tmpl w:val="AF8AE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6C27"/>
    <w:multiLevelType w:val="hybridMultilevel"/>
    <w:tmpl w:val="DBDAC1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6255D"/>
    <w:multiLevelType w:val="hybridMultilevel"/>
    <w:tmpl w:val="0F7C70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80C60"/>
    <w:multiLevelType w:val="hybridMultilevel"/>
    <w:tmpl w:val="CEF8B1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A6DB2"/>
    <w:multiLevelType w:val="hybridMultilevel"/>
    <w:tmpl w:val="464A1B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13D70"/>
    <w:multiLevelType w:val="hybridMultilevel"/>
    <w:tmpl w:val="5C303A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82D86"/>
    <w:multiLevelType w:val="hybridMultilevel"/>
    <w:tmpl w:val="2DB497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C1D61"/>
    <w:multiLevelType w:val="hybridMultilevel"/>
    <w:tmpl w:val="765AF1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60C34"/>
    <w:multiLevelType w:val="hybridMultilevel"/>
    <w:tmpl w:val="A6A82D9A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2D1462A"/>
    <w:multiLevelType w:val="hybridMultilevel"/>
    <w:tmpl w:val="025CF4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37B78"/>
    <w:multiLevelType w:val="hybridMultilevel"/>
    <w:tmpl w:val="0D9C8A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83414"/>
    <w:multiLevelType w:val="multilevel"/>
    <w:tmpl w:val="455664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5D2853"/>
    <w:multiLevelType w:val="hybridMultilevel"/>
    <w:tmpl w:val="A6E4E2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40F2C"/>
    <w:multiLevelType w:val="hybridMultilevel"/>
    <w:tmpl w:val="6900B1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6"/>
  </w:num>
  <w:num w:numId="5">
    <w:abstractNumId w:val="23"/>
  </w:num>
  <w:num w:numId="6">
    <w:abstractNumId w:val="12"/>
  </w:num>
  <w:num w:numId="7">
    <w:abstractNumId w:val="17"/>
  </w:num>
  <w:num w:numId="8">
    <w:abstractNumId w:val="8"/>
  </w:num>
  <w:num w:numId="9">
    <w:abstractNumId w:val="16"/>
  </w:num>
  <w:num w:numId="10">
    <w:abstractNumId w:val="0"/>
  </w:num>
  <w:num w:numId="11">
    <w:abstractNumId w:val="27"/>
  </w:num>
  <w:num w:numId="12">
    <w:abstractNumId w:val="14"/>
  </w:num>
  <w:num w:numId="13">
    <w:abstractNumId w:val="3"/>
  </w:num>
  <w:num w:numId="14">
    <w:abstractNumId w:val="4"/>
  </w:num>
  <w:num w:numId="15">
    <w:abstractNumId w:val="25"/>
  </w:num>
  <w:num w:numId="16">
    <w:abstractNumId w:val="22"/>
  </w:num>
  <w:num w:numId="17">
    <w:abstractNumId w:val="5"/>
  </w:num>
  <w:num w:numId="18">
    <w:abstractNumId w:val="24"/>
  </w:num>
  <w:num w:numId="19">
    <w:abstractNumId w:val="11"/>
  </w:num>
  <w:num w:numId="20">
    <w:abstractNumId w:val="10"/>
  </w:num>
  <w:num w:numId="21">
    <w:abstractNumId w:val="7"/>
  </w:num>
  <w:num w:numId="22">
    <w:abstractNumId w:val="20"/>
  </w:num>
  <w:num w:numId="23">
    <w:abstractNumId w:val="26"/>
  </w:num>
  <w:num w:numId="24">
    <w:abstractNumId w:val="21"/>
  </w:num>
  <w:num w:numId="25">
    <w:abstractNumId w:val="13"/>
  </w:num>
  <w:num w:numId="26">
    <w:abstractNumId w:val="19"/>
  </w:num>
  <w:num w:numId="27">
    <w:abstractNumId w:val="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9B"/>
    <w:rsid w:val="0003263F"/>
    <w:rsid w:val="0003615A"/>
    <w:rsid w:val="00050710"/>
    <w:rsid w:val="000D7092"/>
    <w:rsid w:val="000E0F6E"/>
    <w:rsid w:val="000E7C12"/>
    <w:rsid w:val="001747A0"/>
    <w:rsid w:val="001B3778"/>
    <w:rsid w:val="001F0A63"/>
    <w:rsid w:val="001F23A5"/>
    <w:rsid w:val="00240996"/>
    <w:rsid w:val="00253CDC"/>
    <w:rsid w:val="00255CBB"/>
    <w:rsid w:val="00287103"/>
    <w:rsid w:val="003B4A19"/>
    <w:rsid w:val="00420633"/>
    <w:rsid w:val="00454F30"/>
    <w:rsid w:val="004824AB"/>
    <w:rsid w:val="004B3B29"/>
    <w:rsid w:val="004E4DB8"/>
    <w:rsid w:val="00524B77"/>
    <w:rsid w:val="00581B22"/>
    <w:rsid w:val="005C0E91"/>
    <w:rsid w:val="005C44BF"/>
    <w:rsid w:val="00607864"/>
    <w:rsid w:val="006103F3"/>
    <w:rsid w:val="006E2D9A"/>
    <w:rsid w:val="006E57F8"/>
    <w:rsid w:val="00742143"/>
    <w:rsid w:val="00750497"/>
    <w:rsid w:val="00773604"/>
    <w:rsid w:val="00777C28"/>
    <w:rsid w:val="007806BC"/>
    <w:rsid w:val="007A374F"/>
    <w:rsid w:val="008325A8"/>
    <w:rsid w:val="00872B99"/>
    <w:rsid w:val="00896261"/>
    <w:rsid w:val="008A0633"/>
    <w:rsid w:val="008D3334"/>
    <w:rsid w:val="0094215B"/>
    <w:rsid w:val="00950327"/>
    <w:rsid w:val="009D2FE8"/>
    <w:rsid w:val="009D48B4"/>
    <w:rsid w:val="00A019C1"/>
    <w:rsid w:val="00A62FF6"/>
    <w:rsid w:val="00A9489E"/>
    <w:rsid w:val="00B3652D"/>
    <w:rsid w:val="00B47304"/>
    <w:rsid w:val="00B860E9"/>
    <w:rsid w:val="00BD59AE"/>
    <w:rsid w:val="00C3320D"/>
    <w:rsid w:val="00C759FC"/>
    <w:rsid w:val="00CB1F62"/>
    <w:rsid w:val="00D26E83"/>
    <w:rsid w:val="00D34E6E"/>
    <w:rsid w:val="00D56743"/>
    <w:rsid w:val="00D6709B"/>
    <w:rsid w:val="00DF1CBE"/>
    <w:rsid w:val="00DF33CA"/>
    <w:rsid w:val="00E14532"/>
    <w:rsid w:val="00E25B71"/>
    <w:rsid w:val="00E42886"/>
    <w:rsid w:val="00E73D76"/>
    <w:rsid w:val="00ED792A"/>
    <w:rsid w:val="00EE7FA5"/>
    <w:rsid w:val="00F13C69"/>
    <w:rsid w:val="00F306C2"/>
    <w:rsid w:val="00F478BC"/>
    <w:rsid w:val="00FA4F1F"/>
    <w:rsid w:val="00FC2DAC"/>
    <w:rsid w:val="00FC67F3"/>
    <w:rsid w:val="00FD02DA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1DD3D6-C881-49CD-BDB5-FEE3AD9B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E6E"/>
    <w:pPr>
      <w:keepNext/>
      <w:keepLines/>
      <w:spacing w:before="240" w:after="60" w:line="276" w:lineRule="auto"/>
      <w:outlineLvl w:val="0"/>
    </w:pPr>
    <w:rPr>
      <w:rFonts w:ascii="Cambria" w:eastAsiaTheme="majorEastAsia" w:hAnsi="Cambria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4E6E"/>
    <w:pPr>
      <w:keepNext/>
      <w:keepLines/>
      <w:spacing w:before="240" w:after="60" w:line="276" w:lineRule="auto"/>
      <w:outlineLvl w:val="1"/>
    </w:pPr>
    <w:rPr>
      <w:rFonts w:ascii="Cambria" w:eastAsiaTheme="majorEastAsia" w:hAnsi="Cambria" w:cstheme="majorBidi"/>
      <w:b/>
      <w:i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3C69"/>
    <w:pPr>
      <w:keepNext/>
      <w:keepLines/>
      <w:spacing w:before="240" w:after="60" w:line="276" w:lineRule="auto"/>
      <w:outlineLvl w:val="2"/>
    </w:pPr>
    <w:rPr>
      <w:rFonts w:ascii="Cambria" w:eastAsiaTheme="majorEastAsia" w:hAnsi="Cambr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09B"/>
  </w:style>
  <w:style w:type="paragraph" w:styleId="Piedepgina">
    <w:name w:val="footer"/>
    <w:basedOn w:val="Normal"/>
    <w:link w:val="PiedepginaCar"/>
    <w:uiPriority w:val="99"/>
    <w:unhideWhenUsed/>
    <w:rsid w:val="00D67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09B"/>
  </w:style>
  <w:style w:type="table" w:styleId="Tablaconcuadrcula">
    <w:name w:val="Table Grid"/>
    <w:basedOn w:val="Tablanormal"/>
    <w:uiPriority w:val="39"/>
    <w:rsid w:val="00D6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6709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34E6E"/>
    <w:rPr>
      <w:rFonts w:ascii="Cambria" w:eastAsiaTheme="majorEastAsia" w:hAnsi="Cambria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4E6E"/>
    <w:rPr>
      <w:rFonts w:ascii="Cambria" w:eastAsiaTheme="majorEastAsia" w:hAnsi="Cambria" w:cstheme="majorBidi"/>
      <w:b/>
      <w:i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3C69"/>
    <w:rPr>
      <w:rFonts w:ascii="Cambria" w:eastAsiaTheme="majorEastAsia" w:hAnsi="Cambria" w:cstheme="majorBidi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A019C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02DA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33CA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FD02DA"/>
    <w:pPr>
      <w:spacing w:after="10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FD02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D02D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9489E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F0A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C23B0C-9A65-4AE0-B37E-41B4A80D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Jonatan Gomez Garcia</vt:lpstr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Jonatan Gomez Garcia</dc:title>
  <dc:subject/>
  <dc:creator>JONeSHOOT</dc:creator>
  <cp:keywords/>
  <dc:description/>
  <cp:lastModifiedBy>JONeSHOOT</cp:lastModifiedBy>
  <cp:revision>5</cp:revision>
  <cp:lastPrinted>2021-10-17T15:00:00Z</cp:lastPrinted>
  <dcterms:created xsi:type="dcterms:W3CDTF">2021-10-17T14:21:00Z</dcterms:created>
  <dcterms:modified xsi:type="dcterms:W3CDTF">2021-10-17T15:00:00Z</dcterms:modified>
</cp:coreProperties>
</file>