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3D2AE" w14:textId="77777777" w:rsidR="001C5B16" w:rsidRDefault="001C5B16"/>
    <w:p w14:paraId="7F76558B" w14:textId="77777777" w:rsidR="00D86CE6" w:rsidRDefault="00D86CE6"/>
    <w:p w14:paraId="79BCAAE8" w14:textId="77777777" w:rsidR="00D86CE6" w:rsidRDefault="00D86CE6" w:rsidP="00D86CE6">
      <w:pPr>
        <w:pStyle w:val="Ttulo2"/>
      </w:pPr>
      <w:bookmarkStart w:id="0" w:name="_Toc445388869"/>
      <w:bookmarkStart w:id="1" w:name="_GoBack"/>
      <w:r>
        <w:t>4</w:t>
      </w:r>
      <w:r w:rsidRPr="002310AF">
        <w:t xml:space="preserve">.1 </w:t>
      </w:r>
      <w:r>
        <w:t>Evaluación de los criterios para la tecnología</w:t>
      </w:r>
      <w:bookmarkEnd w:id="0"/>
      <w:r>
        <w:t xml:space="preserve"> </w:t>
      </w:r>
      <w:proofErr w:type="spellStart"/>
      <w:r>
        <w:t>Nmap</w:t>
      </w:r>
      <w:proofErr w:type="spellEnd"/>
    </w:p>
    <w:bookmarkEnd w:id="1"/>
    <w:p w14:paraId="55F57865" w14:textId="77777777" w:rsidR="00D86CE6" w:rsidRDefault="00D86CE6" w:rsidP="00D86C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86CE6" w14:paraId="7F793FCA" w14:textId="77777777" w:rsidTr="001D1DE7">
        <w:tc>
          <w:tcPr>
            <w:tcW w:w="4247" w:type="dxa"/>
          </w:tcPr>
          <w:p w14:paraId="4518AD1B" w14:textId="77777777" w:rsidR="00D86CE6" w:rsidRDefault="00D86CE6" w:rsidP="001D1DE7">
            <w:r>
              <w:t>CRITERIOS</w:t>
            </w:r>
          </w:p>
        </w:tc>
        <w:tc>
          <w:tcPr>
            <w:tcW w:w="4247" w:type="dxa"/>
          </w:tcPr>
          <w:p w14:paraId="5EB5CCA8" w14:textId="77777777" w:rsidR="00D86CE6" w:rsidRDefault="00D86CE6" w:rsidP="001D1DE7">
            <w:r>
              <w:t>EVALUACIONES</w:t>
            </w:r>
          </w:p>
        </w:tc>
      </w:tr>
      <w:tr w:rsidR="00D86CE6" w14:paraId="21A7103A" w14:textId="77777777" w:rsidTr="001D1DE7">
        <w:tc>
          <w:tcPr>
            <w:tcW w:w="4247" w:type="dxa"/>
          </w:tcPr>
          <w:p w14:paraId="699124C3" w14:textId="77777777" w:rsidR="00D86CE6" w:rsidRDefault="00D86CE6" w:rsidP="001D1DE7">
            <w:r>
              <w:t>Criterio A.1: Madurez y versiones</w:t>
            </w:r>
          </w:p>
        </w:tc>
        <w:tc>
          <w:tcPr>
            <w:tcW w:w="4247" w:type="dxa"/>
          </w:tcPr>
          <w:p w14:paraId="003C3AC4" w14:textId="77777777" w:rsidR="00D86CE6" w:rsidRPr="00C81AD2" w:rsidRDefault="00D86CE6" w:rsidP="001D1DE7">
            <w:pPr>
              <w:jc w:val="left"/>
              <w:rPr>
                <w:rFonts w:eastAsia="Times New Roman"/>
                <w:color w:val="000000" w:themeColor="text1"/>
                <w:lang w:val="es-ES_tradnl" w:eastAsia="es-ES_tradnl"/>
              </w:rPr>
            </w:pPr>
            <w:r>
              <w:t xml:space="preserve">Dispone de muchas versiones y formatos ya que esta disponible para varios sistemas operativos. Algunas son </w:t>
            </w:r>
            <w:r>
              <w:rPr>
                <w:rFonts w:eastAsia="Times New Roman"/>
                <w:color w:val="000000" w:themeColor="text1"/>
              </w:rPr>
              <w:t xml:space="preserve">Nmap7.40, </w:t>
            </w:r>
            <w:proofErr w:type="spellStart"/>
            <w:r>
              <w:rPr>
                <w:rFonts w:eastAsia="Times New Roman"/>
                <w:color w:val="000000" w:themeColor="text1"/>
              </w:rPr>
              <w:t>Nmap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7.31, </w:t>
            </w:r>
            <w:proofErr w:type="spellStart"/>
            <w:r>
              <w:rPr>
                <w:rFonts w:eastAsia="Times New Roman"/>
                <w:color w:val="000000" w:themeColor="text1"/>
              </w:rPr>
              <w:t>Nmap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7.30  *</w:t>
            </w:r>
          </w:p>
        </w:tc>
      </w:tr>
      <w:tr w:rsidR="00D86CE6" w14:paraId="744942CF" w14:textId="77777777" w:rsidTr="001D1DE7">
        <w:tc>
          <w:tcPr>
            <w:tcW w:w="4247" w:type="dxa"/>
          </w:tcPr>
          <w:p w14:paraId="21263C31" w14:textId="77777777" w:rsidR="00D86CE6" w:rsidRDefault="00D86CE6" w:rsidP="001D1DE7">
            <w:r>
              <w:t>Criterio A.2: Coste</w:t>
            </w:r>
          </w:p>
        </w:tc>
        <w:tc>
          <w:tcPr>
            <w:tcW w:w="4247" w:type="dxa"/>
          </w:tcPr>
          <w:p w14:paraId="52DFF1BA" w14:textId="77777777" w:rsidR="00D86CE6" w:rsidRDefault="00D86CE6" w:rsidP="001D1DE7">
            <w:r>
              <w:t>0 €</w:t>
            </w:r>
          </w:p>
        </w:tc>
      </w:tr>
      <w:tr w:rsidR="00D86CE6" w14:paraId="30DF59A9" w14:textId="77777777" w:rsidTr="001D1DE7">
        <w:tc>
          <w:tcPr>
            <w:tcW w:w="4247" w:type="dxa"/>
          </w:tcPr>
          <w:p w14:paraId="39950206" w14:textId="77777777" w:rsidR="00D86CE6" w:rsidRDefault="00D86CE6" w:rsidP="001D1DE7">
            <w:r>
              <w:t>Criterio A.3: Desarrollador</w:t>
            </w:r>
          </w:p>
        </w:tc>
        <w:tc>
          <w:tcPr>
            <w:tcW w:w="4247" w:type="dxa"/>
          </w:tcPr>
          <w:p w14:paraId="247B7FB7" w14:textId="77777777" w:rsidR="00D86CE6" w:rsidRPr="00C81AD2" w:rsidRDefault="00D86CE6" w:rsidP="001D1DE7">
            <w:pPr>
              <w:jc w:val="left"/>
              <w:rPr>
                <w:rFonts w:eastAsia="Times New Roman"/>
                <w:lang w:val="es-ES_tradnl" w:eastAsia="es-ES_tradnl"/>
              </w:rPr>
            </w:pPr>
            <w:r w:rsidRPr="00C81AD2">
              <w:rPr>
                <w:rFonts w:eastAsia="Times New Roman"/>
                <w:color w:val="222222"/>
                <w:shd w:val="clear" w:color="auto" w:fill="FFFFFF"/>
                <w:lang w:val="es-ES_tradnl" w:eastAsia="es-ES_tradnl"/>
              </w:rPr>
              <w:t>Gordon Lyon (más conocido por su alias </w:t>
            </w:r>
            <w:proofErr w:type="spellStart"/>
            <w:r w:rsidRPr="00C81AD2">
              <w:rPr>
                <w:rFonts w:eastAsia="Times New Roman"/>
                <w:iCs/>
                <w:color w:val="222222"/>
                <w:shd w:val="clear" w:color="auto" w:fill="FFFFFF"/>
                <w:lang w:val="es-ES_tradnl" w:eastAsia="es-ES_tradnl"/>
              </w:rPr>
              <w:t>Fyodor</w:t>
            </w:r>
            <w:proofErr w:type="spellEnd"/>
            <w:r w:rsidRPr="00C81AD2">
              <w:rPr>
                <w:rFonts w:eastAsia="Times New Roman"/>
                <w:iCs/>
                <w:color w:val="222222"/>
                <w:shd w:val="clear" w:color="auto" w:fill="FFFFFF"/>
                <w:lang w:val="es-ES_tradnl" w:eastAsia="es-ES_tradnl"/>
              </w:rPr>
              <w:t xml:space="preserve"> </w:t>
            </w:r>
            <w:proofErr w:type="spellStart"/>
            <w:r w:rsidRPr="00C81AD2">
              <w:rPr>
                <w:rFonts w:eastAsia="Times New Roman"/>
                <w:iCs/>
                <w:color w:val="222222"/>
                <w:shd w:val="clear" w:color="auto" w:fill="FFFFFF"/>
                <w:lang w:val="es-ES_tradnl" w:eastAsia="es-ES_tradnl"/>
              </w:rPr>
              <w:t>Vaskovich</w:t>
            </w:r>
            <w:proofErr w:type="spellEnd"/>
            <w:r>
              <w:rPr>
                <w:rFonts w:eastAsia="Times New Roman"/>
                <w:iCs/>
                <w:color w:val="222222"/>
                <w:shd w:val="clear" w:color="auto" w:fill="FFFFFF"/>
                <w:lang w:val="es-ES_tradnl" w:eastAsia="es-ES_tradnl"/>
              </w:rPr>
              <w:t>)</w:t>
            </w:r>
          </w:p>
        </w:tc>
      </w:tr>
      <w:tr w:rsidR="00D86CE6" w14:paraId="4A1ADFD3" w14:textId="77777777" w:rsidTr="001D1DE7">
        <w:tc>
          <w:tcPr>
            <w:tcW w:w="4247" w:type="dxa"/>
          </w:tcPr>
          <w:p w14:paraId="037F7B7E" w14:textId="77777777" w:rsidR="00D86CE6" w:rsidRDefault="00D86CE6" w:rsidP="001D1DE7">
            <w:r>
              <w:t>Criterio A.4: Flexibilidad de idiomas</w:t>
            </w:r>
          </w:p>
        </w:tc>
        <w:tc>
          <w:tcPr>
            <w:tcW w:w="4247" w:type="dxa"/>
          </w:tcPr>
          <w:p w14:paraId="4CB1551C" w14:textId="77777777" w:rsidR="00D86CE6" w:rsidRDefault="00D86CE6" w:rsidP="001D1DE7">
            <w:r>
              <w:t>Inglés</w:t>
            </w:r>
          </w:p>
        </w:tc>
      </w:tr>
      <w:tr w:rsidR="00D86CE6" w14:paraId="0AE010FA" w14:textId="77777777" w:rsidTr="001D1DE7">
        <w:tc>
          <w:tcPr>
            <w:tcW w:w="4247" w:type="dxa"/>
          </w:tcPr>
          <w:p w14:paraId="04097487" w14:textId="77777777" w:rsidR="00D86CE6" w:rsidRDefault="00D86CE6" w:rsidP="001D1DE7">
            <w:r>
              <w:t>Criterio A.5: Lenguajes de programación</w:t>
            </w:r>
          </w:p>
        </w:tc>
        <w:tc>
          <w:tcPr>
            <w:tcW w:w="4247" w:type="dxa"/>
          </w:tcPr>
          <w:p w14:paraId="79C80E78" w14:textId="77777777" w:rsidR="00D86CE6" w:rsidRDefault="00D86CE6" w:rsidP="001D1DE7">
            <w:pPr>
              <w:jc w:val="left"/>
            </w:pPr>
            <w:r>
              <w:t xml:space="preserve">C, C++, </w:t>
            </w:r>
            <w:proofErr w:type="spellStart"/>
            <w:r>
              <w:t>Phyton</w:t>
            </w:r>
            <w:proofErr w:type="spellEnd"/>
            <w:r>
              <w:t>, Java y Perl</w:t>
            </w:r>
          </w:p>
        </w:tc>
      </w:tr>
      <w:tr w:rsidR="00D86CE6" w14:paraId="3151825B" w14:textId="77777777" w:rsidTr="001D1DE7">
        <w:tc>
          <w:tcPr>
            <w:tcW w:w="4247" w:type="dxa"/>
          </w:tcPr>
          <w:p w14:paraId="50F7F234" w14:textId="77777777" w:rsidR="00D86CE6" w:rsidRDefault="00D86CE6" w:rsidP="001D1DE7">
            <w:r>
              <w:t>Criterio A.6: Instalación</w:t>
            </w:r>
          </w:p>
        </w:tc>
        <w:tc>
          <w:tcPr>
            <w:tcW w:w="4247" w:type="dxa"/>
          </w:tcPr>
          <w:p w14:paraId="5313953F" w14:textId="77777777" w:rsidR="00D86CE6" w:rsidRDefault="00D86CE6" w:rsidP="001D1DE7">
            <w:pPr>
              <w:jc w:val="left"/>
            </w:pPr>
            <w:r>
              <w:t xml:space="preserve">Fácil, </w:t>
            </w:r>
            <w:proofErr w:type="spellStart"/>
            <w:r>
              <w:t>Nmap</w:t>
            </w:r>
            <w:proofErr w:type="spellEnd"/>
            <w:r>
              <w:t xml:space="preserve"> ofrece una guía de ayuda para la instalación</w:t>
            </w:r>
          </w:p>
        </w:tc>
      </w:tr>
      <w:tr w:rsidR="00D86CE6" w14:paraId="4F424378" w14:textId="77777777" w:rsidTr="001D1DE7">
        <w:tc>
          <w:tcPr>
            <w:tcW w:w="4247" w:type="dxa"/>
          </w:tcPr>
          <w:p w14:paraId="1F02A930" w14:textId="77777777" w:rsidR="00D86CE6" w:rsidRDefault="00D86CE6" w:rsidP="001D1DE7">
            <w:r>
              <w:t>Criterio A.7: Popularidad</w:t>
            </w:r>
          </w:p>
        </w:tc>
        <w:tc>
          <w:tcPr>
            <w:tcW w:w="4247" w:type="dxa"/>
          </w:tcPr>
          <w:p w14:paraId="44215EE5" w14:textId="77777777" w:rsidR="00D86CE6" w:rsidRDefault="00D86CE6" w:rsidP="001D1DE7">
            <w:pPr>
              <w:jc w:val="left"/>
            </w:pPr>
            <w:r>
              <w:t>Elevada al ser una herramienta gratuita, con tantas versiones y de las más competitivas</w:t>
            </w:r>
          </w:p>
        </w:tc>
      </w:tr>
      <w:tr w:rsidR="00D86CE6" w14:paraId="066A5C0F" w14:textId="77777777" w:rsidTr="001D1DE7">
        <w:tc>
          <w:tcPr>
            <w:tcW w:w="4247" w:type="dxa"/>
          </w:tcPr>
          <w:p w14:paraId="3C2328FD" w14:textId="77777777" w:rsidR="00D86CE6" w:rsidRDefault="00D86CE6" w:rsidP="001D1DE7">
            <w:r>
              <w:t>Criterio A.8: Competitividad</w:t>
            </w:r>
          </w:p>
        </w:tc>
        <w:tc>
          <w:tcPr>
            <w:tcW w:w="4247" w:type="dxa"/>
          </w:tcPr>
          <w:p w14:paraId="2BE835F2" w14:textId="77777777" w:rsidR="00D86CE6" w:rsidRDefault="00D86CE6" w:rsidP="001D1DE7">
            <w:pPr>
              <w:jc w:val="left"/>
            </w:pPr>
            <w:r>
              <w:t>Aparece entre las 10 mejores herramientas de seguridad en distintos artículos.  *</w:t>
            </w:r>
          </w:p>
        </w:tc>
      </w:tr>
      <w:tr w:rsidR="00D86CE6" w14:paraId="3E9F9612" w14:textId="77777777" w:rsidTr="001D1DE7">
        <w:tc>
          <w:tcPr>
            <w:tcW w:w="4247" w:type="dxa"/>
          </w:tcPr>
          <w:p w14:paraId="395A6871" w14:textId="77777777" w:rsidR="00D86CE6" w:rsidRDefault="00D86CE6" w:rsidP="001D1DE7">
            <w:r>
              <w:t>Criterio B.1: Respaldo</w:t>
            </w:r>
          </w:p>
        </w:tc>
        <w:tc>
          <w:tcPr>
            <w:tcW w:w="4247" w:type="dxa"/>
          </w:tcPr>
          <w:p w14:paraId="5C658B58" w14:textId="77777777" w:rsidR="00D86CE6" w:rsidRDefault="00D86CE6" w:rsidP="001D1DE7">
            <w:pPr>
              <w:jc w:val="left"/>
            </w:pPr>
            <w:r>
              <w:t xml:space="preserve">Hay disponible un montón de libros, foros, artículos y video tutoriales donde se ofrece ayuda. La propia página de </w:t>
            </w:r>
            <w:proofErr w:type="spellStart"/>
            <w:r>
              <w:t>Nmap</w:t>
            </w:r>
            <w:proofErr w:type="spellEnd"/>
            <w:r>
              <w:t xml:space="preserve"> muestra una guía</w:t>
            </w:r>
          </w:p>
        </w:tc>
      </w:tr>
      <w:tr w:rsidR="00D86CE6" w14:paraId="708D1388" w14:textId="77777777" w:rsidTr="001D1DE7">
        <w:tc>
          <w:tcPr>
            <w:tcW w:w="4247" w:type="dxa"/>
          </w:tcPr>
          <w:p w14:paraId="0B4D07FC" w14:textId="77777777" w:rsidR="00D86CE6" w:rsidRDefault="00D86CE6" w:rsidP="001D1DE7">
            <w:r>
              <w:t>Criterio B.2: Garantía</w:t>
            </w:r>
          </w:p>
        </w:tc>
        <w:tc>
          <w:tcPr>
            <w:tcW w:w="4247" w:type="dxa"/>
          </w:tcPr>
          <w:p w14:paraId="2538010D" w14:textId="77777777" w:rsidR="00D86CE6" w:rsidRDefault="00D86CE6" w:rsidP="001D1DE7">
            <w:r>
              <w:t>Alta</w:t>
            </w:r>
          </w:p>
        </w:tc>
      </w:tr>
      <w:tr w:rsidR="00D86CE6" w14:paraId="09736FE1" w14:textId="77777777" w:rsidTr="001D1DE7">
        <w:tc>
          <w:tcPr>
            <w:tcW w:w="4247" w:type="dxa"/>
          </w:tcPr>
          <w:p w14:paraId="6F333101" w14:textId="77777777" w:rsidR="00D86CE6" w:rsidRDefault="00D86CE6" w:rsidP="001D1DE7">
            <w:r>
              <w:t>Criterio B.3: Soporte</w:t>
            </w:r>
          </w:p>
        </w:tc>
        <w:tc>
          <w:tcPr>
            <w:tcW w:w="4247" w:type="dxa"/>
          </w:tcPr>
          <w:p w14:paraId="19EBE316" w14:textId="77777777" w:rsidR="00D86CE6" w:rsidRDefault="00D86CE6" w:rsidP="001D1DE7">
            <w:r>
              <w:t>Si</w:t>
            </w:r>
          </w:p>
        </w:tc>
      </w:tr>
      <w:tr w:rsidR="00D86CE6" w14:paraId="5CA8BA19" w14:textId="77777777" w:rsidTr="001D1DE7">
        <w:tc>
          <w:tcPr>
            <w:tcW w:w="4247" w:type="dxa"/>
          </w:tcPr>
          <w:p w14:paraId="2C97B6A6" w14:textId="77777777" w:rsidR="00D86CE6" w:rsidRDefault="00D86CE6" w:rsidP="001D1DE7">
            <w:r>
              <w:t>Criterio B.4: Cantidad de información</w:t>
            </w:r>
          </w:p>
        </w:tc>
        <w:tc>
          <w:tcPr>
            <w:tcW w:w="4247" w:type="dxa"/>
          </w:tcPr>
          <w:p w14:paraId="5346C2B7" w14:textId="77777777" w:rsidR="00D86CE6" w:rsidRDefault="00D86CE6" w:rsidP="001D1DE7">
            <w:r>
              <w:t>Proporciona una gran variedad de información.  *</w:t>
            </w:r>
          </w:p>
        </w:tc>
      </w:tr>
      <w:tr w:rsidR="00D86CE6" w14:paraId="45910C5F" w14:textId="77777777" w:rsidTr="001D1DE7">
        <w:tc>
          <w:tcPr>
            <w:tcW w:w="4247" w:type="dxa"/>
          </w:tcPr>
          <w:p w14:paraId="4FF84632" w14:textId="77777777" w:rsidR="00D86CE6" w:rsidRDefault="00D86CE6" w:rsidP="001D1DE7">
            <w:r>
              <w:t>Criterio C.1: Configuración</w:t>
            </w:r>
          </w:p>
        </w:tc>
        <w:tc>
          <w:tcPr>
            <w:tcW w:w="4247" w:type="dxa"/>
          </w:tcPr>
          <w:p w14:paraId="02A9C256" w14:textId="77777777" w:rsidR="00D86CE6" w:rsidRDefault="00D86CE6" w:rsidP="001D1DE7">
            <w:r>
              <w:t xml:space="preserve">Fácil, limitada y </w:t>
            </w:r>
            <w:r w:rsidRPr="000E1002">
              <w:t>extensa</w:t>
            </w:r>
          </w:p>
        </w:tc>
      </w:tr>
      <w:tr w:rsidR="00D86CE6" w14:paraId="32E29BBB" w14:textId="77777777" w:rsidTr="001D1DE7">
        <w:tc>
          <w:tcPr>
            <w:tcW w:w="4247" w:type="dxa"/>
          </w:tcPr>
          <w:p w14:paraId="68947C04" w14:textId="77777777" w:rsidR="00D86CE6" w:rsidRDefault="00D86CE6" w:rsidP="001D1DE7">
            <w:r>
              <w:t>Criterio C.2: Interfaz intuitiva</w:t>
            </w:r>
          </w:p>
        </w:tc>
        <w:tc>
          <w:tcPr>
            <w:tcW w:w="4247" w:type="dxa"/>
          </w:tcPr>
          <w:p w14:paraId="23669EB0" w14:textId="77777777" w:rsidR="00D86CE6" w:rsidRDefault="00D86CE6" w:rsidP="001D1DE7">
            <w:r>
              <w:t>Si</w:t>
            </w:r>
          </w:p>
        </w:tc>
      </w:tr>
      <w:tr w:rsidR="00D86CE6" w14:paraId="3459E78A" w14:textId="77777777" w:rsidTr="001D1DE7">
        <w:tc>
          <w:tcPr>
            <w:tcW w:w="4247" w:type="dxa"/>
          </w:tcPr>
          <w:p w14:paraId="3A7D2DF3" w14:textId="77777777" w:rsidR="00D86CE6" w:rsidRDefault="00D86CE6" w:rsidP="001D1DE7">
            <w:r>
              <w:t>Criterio C.3: Dificultad de uso</w:t>
            </w:r>
          </w:p>
        </w:tc>
        <w:tc>
          <w:tcPr>
            <w:tcW w:w="4247" w:type="dxa"/>
          </w:tcPr>
          <w:p w14:paraId="6F589506" w14:textId="77777777" w:rsidR="00D86CE6" w:rsidRDefault="00D86CE6" w:rsidP="001D1DE7">
            <w:r>
              <w:t>Si</w:t>
            </w:r>
          </w:p>
        </w:tc>
      </w:tr>
      <w:tr w:rsidR="00D86CE6" w14:paraId="42559E45" w14:textId="77777777" w:rsidTr="001D1DE7">
        <w:tc>
          <w:tcPr>
            <w:tcW w:w="4247" w:type="dxa"/>
          </w:tcPr>
          <w:p w14:paraId="78146362" w14:textId="77777777" w:rsidR="00D86CE6" w:rsidRDefault="00D86CE6" w:rsidP="001D1DE7">
            <w:pPr>
              <w:jc w:val="left"/>
            </w:pPr>
            <w:r>
              <w:t>Criterio C.4: Exportación de resultados</w:t>
            </w:r>
          </w:p>
        </w:tc>
        <w:tc>
          <w:tcPr>
            <w:tcW w:w="4247" w:type="dxa"/>
          </w:tcPr>
          <w:p w14:paraId="4135A707" w14:textId="77777777" w:rsidR="00D86CE6" w:rsidRDefault="00D86CE6" w:rsidP="001D1DE7">
            <w:pPr>
              <w:jc w:val="left"/>
            </w:pPr>
            <w:r>
              <w:t xml:space="preserve">HTML,XML, NMAP, </w:t>
            </w:r>
            <w:proofErr w:type="spellStart"/>
            <w:r>
              <w:t>grepeable</w:t>
            </w:r>
            <w:proofErr w:type="spellEnd"/>
            <w:r>
              <w:t xml:space="preserve"> y script </w:t>
            </w:r>
            <w:proofErr w:type="spellStart"/>
            <w:r>
              <w:t>kiddies</w:t>
            </w:r>
            <w:proofErr w:type="spellEnd"/>
          </w:p>
        </w:tc>
      </w:tr>
      <w:tr w:rsidR="00D86CE6" w14:paraId="1E798564" w14:textId="77777777" w:rsidTr="001D1DE7">
        <w:tc>
          <w:tcPr>
            <w:tcW w:w="4247" w:type="dxa"/>
          </w:tcPr>
          <w:p w14:paraId="69A59807" w14:textId="77777777" w:rsidR="00D86CE6" w:rsidRDefault="00D86CE6" w:rsidP="001D1DE7">
            <w:pPr>
              <w:jc w:val="left"/>
            </w:pPr>
          </w:p>
        </w:tc>
        <w:tc>
          <w:tcPr>
            <w:tcW w:w="4247" w:type="dxa"/>
          </w:tcPr>
          <w:p w14:paraId="10C63204" w14:textId="77777777" w:rsidR="00D86CE6" w:rsidRDefault="00D86CE6" w:rsidP="001D1DE7">
            <w:pPr>
              <w:jc w:val="left"/>
            </w:pPr>
          </w:p>
        </w:tc>
      </w:tr>
      <w:tr w:rsidR="00D86CE6" w14:paraId="7E28F561" w14:textId="77777777" w:rsidTr="001D1DE7">
        <w:tc>
          <w:tcPr>
            <w:tcW w:w="4247" w:type="dxa"/>
          </w:tcPr>
          <w:p w14:paraId="36FF212C" w14:textId="77777777" w:rsidR="00D86CE6" w:rsidRDefault="00D86CE6" w:rsidP="001D1DE7">
            <w:pPr>
              <w:jc w:val="left"/>
            </w:pPr>
          </w:p>
        </w:tc>
        <w:tc>
          <w:tcPr>
            <w:tcW w:w="4247" w:type="dxa"/>
          </w:tcPr>
          <w:p w14:paraId="74A878A3" w14:textId="77777777" w:rsidR="00D86CE6" w:rsidRDefault="00D86CE6" w:rsidP="001D1DE7">
            <w:pPr>
              <w:jc w:val="left"/>
            </w:pPr>
          </w:p>
        </w:tc>
      </w:tr>
      <w:tr w:rsidR="00D86CE6" w14:paraId="00E52D10" w14:textId="77777777" w:rsidTr="001D1DE7">
        <w:tc>
          <w:tcPr>
            <w:tcW w:w="4247" w:type="dxa"/>
          </w:tcPr>
          <w:p w14:paraId="045A874C" w14:textId="77777777" w:rsidR="00D86CE6" w:rsidRDefault="00D86CE6" w:rsidP="001D1DE7">
            <w:pPr>
              <w:jc w:val="left"/>
            </w:pPr>
            <w:r>
              <w:t>Criterio C.5: Integración</w:t>
            </w:r>
          </w:p>
        </w:tc>
        <w:tc>
          <w:tcPr>
            <w:tcW w:w="4247" w:type="dxa"/>
          </w:tcPr>
          <w:p w14:paraId="2005283B" w14:textId="77777777" w:rsidR="00D86CE6" w:rsidRDefault="00D86CE6" w:rsidP="001D1DE7">
            <w:pPr>
              <w:jc w:val="left"/>
            </w:pPr>
            <w:r>
              <w:t xml:space="preserve">Alta, con herramientas como </w:t>
            </w:r>
            <w:proofErr w:type="spellStart"/>
            <w:r>
              <w:t>Lunarline</w:t>
            </w:r>
            <w:proofErr w:type="spellEnd"/>
            <w:r>
              <w:t xml:space="preserve">, </w:t>
            </w:r>
            <w:proofErr w:type="spellStart"/>
            <w:r>
              <w:t>Phyton</w:t>
            </w:r>
            <w:proofErr w:type="spellEnd"/>
            <w:r>
              <w:t>… Tiene 3 herramientas integradas: NCAT, NDIFF y NPING</w:t>
            </w:r>
          </w:p>
        </w:tc>
      </w:tr>
      <w:tr w:rsidR="00D86CE6" w14:paraId="3A94C5C9" w14:textId="77777777" w:rsidTr="001D1DE7">
        <w:tc>
          <w:tcPr>
            <w:tcW w:w="4247" w:type="dxa"/>
          </w:tcPr>
          <w:p w14:paraId="72FE792E" w14:textId="77777777" w:rsidR="00D86CE6" w:rsidRDefault="00D86CE6" w:rsidP="001D1DE7">
            <w:pPr>
              <w:jc w:val="left"/>
            </w:pPr>
            <w:r>
              <w:t>Criterio C.6: Plataformas disponibles</w:t>
            </w:r>
          </w:p>
        </w:tc>
        <w:tc>
          <w:tcPr>
            <w:tcW w:w="4247" w:type="dxa"/>
          </w:tcPr>
          <w:p w14:paraId="277BC6A9" w14:textId="77777777" w:rsidR="00D86CE6" w:rsidRPr="00FB0074" w:rsidRDefault="00D86CE6" w:rsidP="001D1DE7">
            <w:pPr>
              <w:jc w:val="left"/>
              <w:rPr>
                <w:rFonts w:eastAsia="Times New Roman"/>
                <w:color w:val="000000" w:themeColor="text1"/>
                <w:lang w:val="es-ES_tradnl" w:eastAsia="es-ES_tradnl"/>
              </w:rPr>
            </w:pPr>
            <w:r w:rsidRPr="00FB0074">
              <w:rPr>
                <w:color w:val="000000" w:themeColor="text1"/>
              </w:rPr>
              <w:t>Linux, Windows Microsoft, Mac os x,</w:t>
            </w:r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FreeDSD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OpenBSD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NetBSD</w:t>
            </w:r>
            <w:proofErr w:type="spellEnd"/>
            <w:r>
              <w:rPr>
                <w:rFonts w:eastAsia="Times New Roman"/>
                <w:color w:val="000000" w:themeColor="text1"/>
              </w:rPr>
              <w:t>,</w:t>
            </w:r>
            <w:r w:rsidRPr="00FB0074">
              <w:rPr>
                <w:rFonts w:eastAsia="Times New Roman"/>
                <w:color w:val="000000" w:themeColor="text1"/>
                <w:lang w:val="es-ES_tradnl" w:eastAsia="es-ES_tradnl"/>
              </w:rPr>
              <w:t xml:space="preserve"> </w:t>
            </w:r>
          </w:p>
          <w:p w14:paraId="52810474" w14:textId="77777777" w:rsidR="00D86CE6" w:rsidRDefault="00D86CE6" w:rsidP="001D1DE7">
            <w:pPr>
              <w:jc w:val="left"/>
            </w:pPr>
            <w:r w:rsidRPr="00FB0074">
              <w:rPr>
                <w:color w:val="000000" w:themeColor="text1"/>
              </w:rPr>
              <w:t xml:space="preserve"> </w:t>
            </w:r>
            <w:proofErr w:type="spellStart"/>
            <w:r w:rsidRPr="00FB0074">
              <w:rPr>
                <w:color w:val="000000" w:themeColor="text1"/>
              </w:rPr>
              <w:t>Sun</w:t>
            </w:r>
            <w:proofErr w:type="spellEnd"/>
            <w:r w:rsidRPr="00FB0074">
              <w:rPr>
                <w:color w:val="000000" w:themeColor="text1"/>
              </w:rPr>
              <w:t xml:space="preserve"> Solaris,</w:t>
            </w:r>
            <w:r>
              <w:rPr>
                <w:color w:val="000000" w:themeColor="text1"/>
              </w:rPr>
              <w:t xml:space="preserve"> Amiga, HP-UX y AIX</w:t>
            </w:r>
          </w:p>
        </w:tc>
      </w:tr>
      <w:tr w:rsidR="00D86CE6" w14:paraId="3430EE82" w14:textId="77777777" w:rsidTr="001D1DE7">
        <w:tc>
          <w:tcPr>
            <w:tcW w:w="4247" w:type="dxa"/>
          </w:tcPr>
          <w:p w14:paraId="78747C38" w14:textId="77777777" w:rsidR="00D86CE6" w:rsidRDefault="00D86CE6" w:rsidP="001D1DE7">
            <w:pPr>
              <w:jc w:val="left"/>
            </w:pPr>
            <w:r>
              <w:t>Criterio C.7: Complejidad</w:t>
            </w:r>
          </w:p>
        </w:tc>
        <w:tc>
          <w:tcPr>
            <w:tcW w:w="4247" w:type="dxa"/>
          </w:tcPr>
          <w:p w14:paraId="27CE6622" w14:textId="77777777" w:rsidR="00D86CE6" w:rsidRDefault="00D86CE6" w:rsidP="001D1DE7">
            <w:r>
              <w:t>Media</w:t>
            </w:r>
          </w:p>
        </w:tc>
      </w:tr>
      <w:tr w:rsidR="00D86CE6" w14:paraId="0D5194B5" w14:textId="77777777" w:rsidTr="001D1DE7">
        <w:tc>
          <w:tcPr>
            <w:tcW w:w="4247" w:type="dxa"/>
          </w:tcPr>
          <w:p w14:paraId="543AC7FE" w14:textId="77777777" w:rsidR="00D86CE6" w:rsidRPr="00BC724C" w:rsidRDefault="00D86CE6" w:rsidP="001D1DE7">
            <w:pPr>
              <w:jc w:val="left"/>
            </w:pPr>
            <w:r w:rsidRPr="00BC724C">
              <w:t>Criterio C.8: Tiempo ejecución</w:t>
            </w:r>
          </w:p>
        </w:tc>
        <w:tc>
          <w:tcPr>
            <w:tcW w:w="4247" w:type="dxa"/>
          </w:tcPr>
          <w:p w14:paraId="6E174226" w14:textId="77777777" w:rsidR="00D86CE6" w:rsidRPr="00BC724C" w:rsidRDefault="00D86CE6" w:rsidP="001D1DE7">
            <w:pPr>
              <w:spacing w:after="0" w:line="240" w:lineRule="auto"/>
              <w:jc w:val="left"/>
              <w:rPr>
                <w:color w:val="333333"/>
              </w:rPr>
            </w:pPr>
            <w:r w:rsidRPr="00BC724C">
              <w:t>D</w:t>
            </w:r>
            <w:r w:rsidRPr="00BC01B2">
              <w:t xml:space="preserve">ependerá del método de escaneo: ping, paquetes </w:t>
            </w:r>
            <w:proofErr w:type="spellStart"/>
            <w:r w:rsidRPr="00BC01B2">
              <w:t>timestamp</w:t>
            </w:r>
            <w:proofErr w:type="spellEnd"/>
            <w:r w:rsidRPr="00BC01B2">
              <w:t xml:space="preserve">, paquetes </w:t>
            </w:r>
            <w:proofErr w:type="spellStart"/>
            <w:r w:rsidRPr="00BC01B2">
              <w:t>netmask</w:t>
            </w:r>
            <w:proofErr w:type="spellEnd"/>
            <w:r w:rsidRPr="00BC01B2">
              <w:t xml:space="preserve"> </w:t>
            </w:r>
            <w:proofErr w:type="spellStart"/>
            <w:r w:rsidRPr="00BC01B2">
              <w:t>request</w:t>
            </w:r>
            <w:proofErr w:type="spellEnd"/>
            <w:r w:rsidRPr="00BC01B2">
              <w:t>, sólo el paquete ACK dirigiéndolo a un puerto determinado, paquetes SYN al puerto 20, paquetes UDP al puerto 20</w:t>
            </w:r>
          </w:p>
        </w:tc>
      </w:tr>
      <w:tr w:rsidR="00D86CE6" w14:paraId="4317B894" w14:textId="77777777" w:rsidTr="001D1DE7">
        <w:tc>
          <w:tcPr>
            <w:tcW w:w="4247" w:type="dxa"/>
          </w:tcPr>
          <w:p w14:paraId="0DC2A29F" w14:textId="77777777" w:rsidR="00D86CE6" w:rsidRDefault="00D86CE6" w:rsidP="001D1DE7">
            <w:pPr>
              <w:jc w:val="left"/>
            </w:pPr>
            <w:r>
              <w:t>Criterio C.9: Calidad informe</w:t>
            </w:r>
          </w:p>
        </w:tc>
        <w:tc>
          <w:tcPr>
            <w:tcW w:w="4247" w:type="dxa"/>
          </w:tcPr>
          <w:p w14:paraId="7EE57072" w14:textId="77777777" w:rsidR="00D86CE6" w:rsidRDefault="00D86CE6" w:rsidP="001D1DE7">
            <w:r>
              <w:t>Alta</w:t>
            </w:r>
          </w:p>
        </w:tc>
      </w:tr>
      <w:tr w:rsidR="00D86CE6" w14:paraId="31A96E4C" w14:textId="77777777" w:rsidTr="001D1DE7">
        <w:tc>
          <w:tcPr>
            <w:tcW w:w="4247" w:type="dxa"/>
          </w:tcPr>
          <w:p w14:paraId="0010E6A7" w14:textId="77777777" w:rsidR="00D86CE6" w:rsidRDefault="00D86CE6" w:rsidP="001D1DE7">
            <w:pPr>
              <w:jc w:val="left"/>
            </w:pPr>
            <w:r>
              <w:t xml:space="preserve">Criterio D.1: </w:t>
            </w:r>
            <w:r w:rsidRPr="006860F0">
              <w:rPr>
                <w:lang w:val="en-US"/>
              </w:rPr>
              <w:t>XSS (Cross-site Scripting)</w:t>
            </w:r>
          </w:p>
        </w:tc>
        <w:tc>
          <w:tcPr>
            <w:tcW w:w="4247" w:type="dxa"/>
          </w:tcPr>
          <w:p w14:paraId="236D42D3" w14:textId="77777777" w:rsidR="00D86CE6" w:rsidRDefault="00D86CE6" w:rsidP="001D1DE7">
            <w:r>
              <w:t>No</w:t>
            </w:r>
          </w:p>
        </w:tc>
      </w:tr>
      <w:tr w:rsidR="00D86CE6" w14:paraId="2326A4CF" w14:textId="77777777" w:rsidTr="001D1DE7">
        <w:tc>
          <w:tcPr>
            <w:tcW w:w="4247" w:type="dxa"/>
          </w:tcPr>
          <w:p w14:paraId="4BF93253" w14:textId="77777777" w:rsidR="00D86CE6" w:rsidRDefault="00D86CE6" w:rsidP="001D1DE7">
            <w:pPr>
              <w:jc w:val="left"/>
            </w:pPr>
            <w:r>
              <w:t xml:space="preserve">Criterio D.2: </w:t>
            </w:r>
            <w:r w:rsidRPr="00A51E31">
              <w:rPr>
                <w:lang w:val="es-ES_tradnl"/>
              </w:rPr>
              <w:t>Rechazo de la inyección / respuesta de cabecera CRLF / HTTP</w:t>
            </w:r>
          </w:p>
        </w:tc>
        <w:tc>
          <w:tcPr>
            <w:tcW w:w="4247" w:type="dxa"/>
          </w:tcPr>
          <w:p w14:paraId="320C7664" w14:textId="77777777" w:rsidR="00D86CE6" w:rsidRDefault="00D86CE6" w:rsidP="001D1DE7">
            <w:r>
              <w:t>No</w:t>
            </w:r>
          </w:p>
        </w:tc>
      </w:tr>
      <w:tr w:rsidR="00D86CE6" w14:paraId="22051EE0" w14:textId="77777777" w:rsidTr="001D1DE7">
        <w:tc>
          <w:tcPr>
            <w:tcW w:w="4247" w:type="dxa"/>
          </w:tcPr>
          <w:p w14:paraId="1C8D61CF" w14:textId="77777777" w:rsidR="00D86CE6" w:rsidRDefault="00D86CE6" w:rsidP="001D1DE7">
            <w:pPr>
              <w:jc w:val="left"/>
            </w:pPr>
            <w:r>
              <w:t xml:space="preserve">Criterio D.3: </w:t>
            </w:r>
            <w:r w:rsidRPr="00A51E31">
              <w:rPr>
                <w:lang w:val="es-ES_tradnl"/>
              </w:rPr>
              <w:t>Inclusiones de archivos remotos</w:t>
            </w:r>
          </w:p>
        </w:tc>
        <w:tc>
          <w:tcPr>
            <w:tcW w:w="4247" w:type="dxa"/>
          </w:tcPr>
          <w:p w14:paraId="76EDF60C" w14:textId="77777777" w:rsidR="00D86CE6" w:rsidRDefault="00D86CE6" w:rsidP="001D1DE7">
            <w:r>
              <w:t>No</w:t>
            </w:r>
          </w:p>
        </w:tc>
      </w:tr>
      <w:tr w:rsidR="00D86CE6" w14:paraId="49FD1AAC" w14:textId="77777777" w:rsidTr="001D1DE7">
        <w:tc>
          <w:tcPr>
            <w:tcW w:w="4247" w:type="dxa"/>
          </w:tcPr>
          <w:p w14:paraId="397E3C3C" w14:textId="77777777" w:rsidR="00D86CE6" w:rsidRDefault="00D86CE6" w:rsidP="001D1DE7">
            <w:pPr>
              <w:jc w:val="left"/>
            </w:pPr>
            <w:r>
              <w:t>Criterio D.4:</w:t>
            </w:r>
            <w:r w:rsidRPr="00A51E31">
              <w:rPr>
                <w:lang w:val="es-ES_tradnl"/>
              </w:rPr>
              <w:t xml:space="preserve"> Mal uso de los puertos SSL y TSL para los pagos</w:t>
            </w:r>
          </w:p>
        </w:tc>
        <w:tc>
          <w:tcPr>
            <w:tcW w:w="4247" w:type="dxa"/>
          </w:tcPr>
          <w:p w14:paraId="3AD9A0DD" w14:textId="77777777" w:rsidR="00D86CE6" w:rsidRDefault="00D86CE6" w:rsidP="001D1DE7">
            <w:r>
              <w:t>Si</w:t>
            </w:r>
          </w:p>
        </w:tc>
      </w:tr>
      <w:tr w:rsidR="00D86CE6" w14:paraId="557A5B1E" w14:textId="77777777" w:rsidTr="001D1DE7">
        <w:tc>
          <w:tcPr>
            <w:tcW w:w="4247" w:type="dxa"/>
          </w:tcPr>
          <w:p w14:paraId="0DF510E7" w14:textId="77777777" w:rsidR="00D86CE6" w:rsidRDefault="00D86CE6" w:rsidP="001D1DE7">
            <w:pPr>
              <w:jc w:val="left"/>
            </w:pPr>
            <w:r>
              <w:t>Criterio D.5:</w:t>
            </w:r>
            <w:r w:rsidRPr="006860F0">
              <w:t xml:space="preserve"> </w:t>
            </w:r>
            <w:r w:rsidRPr="006860F0">
              <w:rPr>
                <w:lang w:val="es-ES_tradnl"/>
              </w:rPr>
              <w:t>Mal uso de los puertos HTTPS</w:t>
            </w:r>
          </w:p>
        </w:tc>
        <w:tc>
          <w:tcPr>
            <w:tcW w:w="4247" w:type="dxa"/>
          </w:tcPr>
          <w:p w14:paraId="0D962E49" w14:textId="77777777" w:rsidR="00D86CE6" w:rsidRDefault="00D86CE6" w:rsidP="001D1DE7">
            <w:r>
              <w:t>Si</w:t>
            </w:r>
          </w:p>
        </w:tc>
      </w:tr>
      <w:tr w:rsidR="00D86CE6" w14:paraId="6A85E89F" w14:textId="77777777" w:rsidTr="001D1DE7">
        <w:tc>
          <w:tcPr>
            <w:tcW w:w="4247" w:type="dxa"/>
          </w:tcPr>
          <w:p w14:paraId="52067B5E" w14:textId="77777777" w:rsidR="00D86CE6" w:rsidRDefault="00D86CE6" w:rsidP="001D1DE7">
            <w:r>
              <w:t xml:space="preserve">Criterio D.6: </w:t>
            </w:r>
            <w:r w:rsidRPr="00A51E31">
              <w:rPr>
                <w:lang w:val="es-ES_tradnl"/>
              </w:rPr>
              <w:t>Errores de desarrollo</w:t>
            </w:r>
          </w:p>
        </w:tc>
        <w:tc>
          <w:tcPr>
            <w:tcW w:w="4247" w:type="dxa"/>
          </w:tcPr>
          <w:p w14:paraId="5DB7AD72" w14:textId="77777777" w:rsidR="00D86CE6" w:rsidRDefault="00D86CE6" w:rsidP="001D1DE7">
            <w:r>
              <w:t>Si</w:t>
            </w:r>
          </w:p>
        </w:tc>
      </w:tr>
      <w:tr w:rsidR="00D86CE6" w14:paraId="19974478" w14:textId="77777777" w:rsidTr="001D1DE7">
        <w:trPr>
          <w:trHeight w:val="194"/>
        </w:trPr>
        <w:tc>
          <w:tcPr>
            <w:tcW w:w="4247" w:type="dxa"/>
          </w:tcPr>
          <w:p w14:paraId="2E39FF6B" w14:textId="77777777" w:rsidR="00D86CE6" w:rsidRDefault="00D86CE6" w:rsidP="001D1DE7">
            <w:r>
              <w:t xml:space="preserve">Criterio D.7: </w:t>
            </w:r>
            <w:r w:rsidRPr="00A51E31">
              <w:rPr>
                <w:lang w:val="es-ES_tradnl"/>
              </w:rPr>
              <w:t>Errores de diseño</w:t>
            </w:r>
          </w:p>
        </w:tc>
        <w:tc>
          <w:tcPr>
            <w:tcW w:w="4247" w:type="dxa"/>
          </w:tcPr>
          <w:p w14:paraId="020875AE" w14:textId="77777777" w:rsidR="00D86CE6" w:rsidRDefault="00D86CE6" w:rsidP="001D1DE7">
            <w:r>
              <w:t>Si</w:t>
            </w:r>
          </w:p>
        </w:tc>
      </w:tr>
    </w:tbl>
    <w:p w14:paraId="5B2A622C" w14:textId="77777777" w:rsidR="00D86CE6" w:rsidRDefault="00D86CE6" w:rsidP="00D86CE6"/>
    <w:p w14:paraId="040513C5" w14:textId="77777777" w:rsidR="00D86CE6" w:rsidRDefault="00D86CE6" w:rsidP="00D86CE6"/>
    <w:p w14:paraId="51D4219D" w14:textId="77777777" w:rsidR="00D86CE6" w:rsidRDefault="00D86CE6" w:rsidP="00D86CE6"/>
    <w:p w14:paraId="521A74F4" w14:textId="77777777" w:rsidR="00D86CE6" w:rsidRDefault="00D86CE6" w:rsidP="00D86CE6"/>
    <w:p w14:paraId="5C058437" w14:textId="77777777" w:rsidR="00D86CE6" w:rsidRDefault="00D86CE6" w:rsidP="00D86CE6"/>
    <w:p w14:paraId="5AAE0812" w14:textId="77777777" w:rsidR="00D86CE6" w:rsidRDefault="00D86CE6" w:rsidP="00D86CE6"/>
    <w:p w14:paraId="61788F6D" w14:textId="77777777" w:rsidR="00D86CE6" w:rsidRDefault="00D86CE6" w:rsidP="00D86CE6"/>
    <w:p w14:paraId="69233039" w14:textId="77777777" w:rsidR="00D86CE6" w:rsidRDefault="00D86CE6" w:rsidP="00D86CE6"/>
    <w:p w14:paraId="05FDDC91" w14:textId="77777777" w:rsidR="00D86CE6" w:rsidRDefault="00D86CE6" w:rsidP="00D86CE6"/>
    <w:p w14:paraId="770362B1" w14:textId="77777777" w:rsidR="00D86CE6" w:rsidRDefault="00D86CE6" w:rsidP="00D86CE6"/>
    <w:p w14:paraId="57EE0D18" w14:textId="77777777" w:rsidR="00D86CE6" w:rsidRDefault="00D86CE6" w:rsidP="00D86CE6"/>
    <w:p w14:paraId="62794807" w14:textId="77777777" w:rsidR="00D86CE6" w:rsidRDefault="00D86CE6" w:rsidP="00D86CE6"/>
    <w:p w14:paraId="61CD2D7A" w14:textId="77777777" w:rsidR="00D86CE6" w:rsidRDefault="00D86CE6" w:rsidP="00D86CE6"/>
    <w:p w14:paraId="1756819B" w14:textId="77777777" w:rsidR="00D86CE6" w:rsidRDefault="00D86CE6" w:rsidP="00D86CE6">
      <w:pPr>
        <w:jc w:val="left"/>
      </w:pPr>
      <w:r>
        <w:t>-Criterio A.1: Madurez y versiones: Más versiones:</w:t>
      </w:r>
    </w:p>
    <w:p w14:paraId="6CB6DA71" w14:textId="77777777" w:rsidR="00D86CE6" w:rsidRDefault="00D86CE6" w:rsidP="00D86CE6">
      <w:pPr>
        <w:jc w:val="left"/>
      </w:pPr>
      <w:r>
        <w:rPr>
          <w:noProof/>
          <w:lang w:val="es-ES_tradnl" w:eastAsia="es-ES_tradnl"/>
        </w:rPr>
        <w:drawing>
          <wp:inline distT="0" distB="0" distL="0" distR="0" wp14:anchorId="74659004" wp14:editId="7752CD1B">
            <wp:extent cx="1937385" cy="4669575"/>
            <wp:effectExtent l="0" t="0" r="0" b="4445"/>
            <wp:docPr id="1" name="Imagen 1" descr="Captura%20de%20pantalla%202017-03-20%20a%20las%2022.1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03-20%20a%20las%2022.15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75" cy="46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17AA" w14:textId="77777777" w:rsidR="00D86CE6" w:rsidRPr="003F19A7" w:rsidRDefault="00D86CE6" w:rsidP="00D86CE6">
      <w:pPr>
        <w:jc w:val="left"/>
        <w:rPr>
          <w:rFonts w:eastAsia="Times New Roman"/>
          <w:b/>
          <w:bCs/>
          <w:kern w:val="36"/>
          <w:lang w:val="es-ES_tradnl" w:eastAsia="es-ES_tradnl"/>
        </w:rPr>
      </w:pPr>
      <w:r>
        <w:t xml:space="preserve">-Criterio A.8: Competitividad: </w:t>
      </w:r>
      <w:r w:rsidRPr="003F19A7">
        <w:t xml:space="preserve">Esta fuente nos muestra las </w:t>
      </w:r>
      <w:r w:rsidRPr="003F19A7">
        <w:rPr>
          <w:rFonts w:eastAsia="Times New Roman"/>
          <w:bCs/>
          <w:kern w:val="36"/>
          <w:lang w:val="es-ES_tradnl" w:eastAsia="es-ES_tradnl"/>
        </w:rPr>
        <w:t>8 mejores herramientas de seguridad y hacking</w:t>
      </w:r>
      <w:r>
        <w:rPr>
          <w:rFonts w:eastAsia="Times New Roman"/>
          <w:bCs/>
          <w:kern w:val="36"/>
          <w:lang w:val="es-ES_tradnl" w:eastAsia="es-ES_tradnl"/>
        </w:rPr>
        <w:t xml:space="preserve">, entre las que aparece </w:t>
      </w:r>
      <w:proofErr w:type="spellStart"/>
      <w:r>
        <w:rPr>
          <w:rFonts w:eastAsia="Times New Roman"/>
          <w:bCs/>
          <w:kern w:val="36"/>
          <w:lang w:val="es-ES_tradnl" w:eastAsia="es-ES_tradnl"/>
        </w:rPr>
        <w:t>Nmap</w:t>
      </w:r>
      <w:proofErr w:type="spellEnd"/>
      <w:r w:rsidRPr="003F19A7">
        <w:rPr>
          <w:rFonts w:eastAsia="Times New Roman"/>
          <w:bCs/>
          <w:kern w:val="36"/>
          <w:lang w:val="es-ES_tradnl" w:eastAsia="es-ES_tradnl"/>
        </w:rPr>
        <w:t>.</w:t>
      </w:r>
    </w:p>
    <w:p w14:paraId="65839CE9" w14:textId="77777777" w:rsidR="00D86CE6" w:rsidRPr="00151F86" w:rsidRDefault="00D86CE6" w:rsidP="00D86CE6">
      <w:pPr>
        <w:jc w:val="left"/>
        <w:rPr>
          <w:b/>
          <w:u w:val="single"/>
        </w:rPr>
      </w:pPr>
      <w:hyperlink r:id="rId6" w:history="1">
        <w:r w:rsidRPr="00151F86">
          <w:rPr>
            <w:b/>
            <w:u w:val="single"/>
          </w:rPr>
          <w:t>http://blog.capacityacademy.com/2012/07/11/las-8-mejores-herramientas-de-seguridad-y-hacking/</w:t>
        </w:r>
      </w:hyperlink>
    </w:p>
    <w:p w14:paraId="052793C7" w14:textId="77777777" w:rsidR="00D86CE6" w:rsidRPr="003E25BF" w:rsidRDefault="00D86CE6" w:rsidP="00D86CE6">
      <w:pPr>
        <w:rPr>
          <w:color w:val="000000" w:themeColor="text1"/>
        </w:rPr>
      </w:pPr>
      <w:r w:rsidRPr="003E25BF">
        <w:rPr>
          <w:color w:val="000000" w:themeColor="text1"/>
        </w:rPr>
        <w:t xml:space="preserve">-Criterio B.4: Cantidad de información: </w:t>
      </w:r>
    </w:p>
    <w:p w14:paraId="5A5CF9CE" w14:textId="77777777" w:rsidR="00D86CE6" w:rsidRPr="003E25BF" w:rsidRDefault="00D86CE6" w:rsidP="00D86C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  <w:lang w:val="es-ES_tradnl" w:eastAsia="es-ES_tradnl"/>
        </w:rPr>
      </w:pPr>
      <w:r w:rsidRPr="003E25BF">
        <w:rPr>
          <w:rFonts w:eastAsia="Times New Roman"/>
          <w:color w:val="000000" w:themeColor="text1"/>
        </w:rPr>
        <w:t>Descubrimiento de</w:t>
      </w:r>
      <w:r w:rsidRPr="003E25BF">
        <w:rPr>
          <w:rStyle w:val="apple-converted-space"/>
          <w:rFonts w:eastAsia="Times New Roman"/>
          <w:color w:val="000000" w:themeColor="text1"/>
        </w:rPr>
        <w:t> </w:t>
      </w:r>
      <w:hyperlink r:id="rId7" w:tooltip="Servidores" w:history="1">
        <w:r w:rsidRPr="003E25BF">
          <w:rPr>
            <w:rStyle w:val="Hipervnculo"/>
            <w:rFonts w:eastAsia="Times New Roman"/>
            <w:color w:val="000000" w:themeColor="text1"/>
          </w:rPr>
          <w:t>servidores</w:t>
        </w:r>
      </w:hyperlink>
      <w:r w:rsidRPr="003E25BF">
        <w:rPr>
          <w:rFonts w:eastAsia="Times New Roman"/>
          <w:color w:val="000000" w:themeColor="text1"/>
        </w:rPr>
        <w:t>: Identifica computadoras en una red, por ejemplo listando aquellas que responden</w:t>
      </w:r>
      <w:r w:rsidRPr="003E25BF">
        <w:rPr>
          <w:rStyle w:val="apple-converted-space"/>
          <w:rFonts w:eastAsia="Times New Roman"/>
          <w:color w:val="000000" w:themeColor="text1"/>
        </w:rPr>
        <w:t> </w:t>
      </w:r>
      <w:hyperlink r:id="rId8" w:tooltip="Ping" w:history="1">
        <w:r w:rsidRPr="003E25BF">
          <w:rPr>
            <w:rStyle w:val="Hipervnculo"/>
            <w:rFonts w:eastAsia="Times New Roman"/>
            <w:color w:val="000000" w:themeColor="text1"/>
          </w:rPr>
          <w:t>ping</w:t>
        </w:r>
      </w:hyperlink>
      <w:r w:rsidRPr="003E25BF">
        <w:rPr>
          <w:rFonts w:eastAsia="Times New Roman"/>
          <w:color w:val="000000" w:themeColor="text1"/>
        </w:rPr>
        <w:t>.</w:t>
      </w:r>
      <w:r w:rsidRPr="003E25BF">
        <w:rPr>
          <w:rFonts w:eastAsia="Times New Roman"/>
          <w:color w:val="000000" w:themeColor="text1"/>
          <w:lang w:val="es-ES_tradnl" w:eastAsia="es-ES_tradnl"/>
        </w:rPr>
        <w:t xml:space="preserve"> </w:t>
      </w:r>
    </w:p>
    <w:p w14:paraId="3BE83CBC" w14:textId="77777777" w:rsidR="00D86CE6" w:rsidRPr="003E25BF" w:rsidRDefault="00D86CE6" w:rsidP="00D86C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3E25BF">
        <w:rPr>
          <w:rFonts w:eastAsia="Times New Roman"/>
          <w:color w:val="000000" w:themeColor="text1"/>
        </w:rPr>
        <w:t>Identifica</w:t>
      </w:r>
      <w:r w:rsidRPr="003E25BF">
        <w:rPr>
          <w:rStyle w:val="apple-converted-space"/>
          <w:rFonts w:eastAsia="Times New Roman"/>
          <w:color w:val="000000" w:themeColor="text1"/>
        </w:rPr>
        <w:t> </w:t>
      </w:r>
      <w:hyperlink r:id="rId9" w:tooltip="Puerto (computación)" w:history="1">
        <w:r w:rsidRPr="003E25BF">
          <w:rPr>
            <w:rStyle w:val="Hipervnculo"/>
            <w:rFonts w:eastAsia="Times New Roman"/>
            <w:color w:val="000000" w:themeColor="text1"/>
          </w:rPr>
          <w:t>puertos</w:t>
        </w:r>
      </w:hyperlink>
      <w:r w:rsidRPr="003E25BF">
        <w:rPr>
          <w:rStyle w:val="apple-converted-space"/>
          <w:rFonts w:eastAsia="Times New Roman"/>
          <w:color w:val="000000" w:themeColor="text1"/>
        </w:rPr>
        <w:t> </w:t>
      </w:r>
      <w:r w:rsidRPr="003E25BF">
        <w:rPr>
          <w:rFonts w:eastAsia="Times New Roman"/>
          <w:color w:val="000000" w:themeColor="text1"/>
        </w:rPr>
        <w:t>abiertos en una</w:t>
      </w:r>
      <w:r w:rsidRPr="003E25BF">
        <w:rPr>
          <w:rStyle w:val="apple-converted-space"/>
          <w:rFonts w:eastAsia="Times New Roman"/>
          <w:color w:val="000000" w:themeColor="text1"/>
        </w:rPr>
        <w:t> </w:t>
      </w:r>
      <w:hyperlink r:id="rId10" w:tooltip="Computadora" w:history="1">
        <w:r w:rsidRPr="003E25BF">
          <w:rPr>
            <w:rStyle w:val="Hipervnculo"/>
            <w:rFonts w:eastAsia="Times New Roman"/>
            <w:color w:val="000000" w:themeColor="text1"/>
          </w:rPr>
          <w:t>computadora</w:t>
        </w:r>
      </w:hyperlink>
      <w:r w:rsidRPr="003E25BF">
        <w:rPr>
          <w:rStyle w:val="apple-converted-space"/>
          <w:rFonts w:eastAsia="Times New Roman"/>
          <w:color w:val="000000" w:themeColor="text1"/>
        </w:rPr>
        <w:t> </w:t>
      </w:r>
      <w:r w:rsidRPr="003E25BF">
        <w:rPr>
          <w:rFonts w:eastAsia="Times New Roman"/>
          <w:color w:val="000000" w:themeColor="text1"/>
        </w:rPr>
        <w:t>objetivo.</w:t>
      </w:r>
    </w:p>
    <w:p w14:paraId="576EDD86" w14:textId="77777777" w:rsidR="00D86CE6" w:rsidRPr="003E25BF" w:rsidRDefault="00D86CE6" w:rsidP="00D86C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3E25BF">
        <w:rPr>
          <w:rFonts w:eastAsia="Times New Roman"/>
          <w:color w:val="000000" w:themeColor="text1"/>
        </w:rPr>
        <w:t>Determina qué servicios está ejecutando la misma.</w:t>
      </w:r>
    </w:p>
    <w:p w14:paraId="533546BA" w14:textId="77777777" w:rsidR="00D86CE6" w:rsidRPr="003E25BF" w:rsidRDefault="00D86CE6" w:rsidP="00D86C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3E25BF">
        <w:rPr>
          <w:rFonts w:eastAsia="Times New Roman"/>
          <w:color w:val="000000" w:themeColor="text1"/>
        </w:rPr>
        <w:t>Determinar qué</w:t>
      </w:r>
      <w:r w:rsidRPr="003E25BF">
        <w:rPr>
          <w:rStyle w:val="apple-converted-space"/>
          <w:rFonts w:eastAsia="Times New Roman"/>
          <w:color w:val="000000" w:themeColor="text1"/>
        </w:rPr>
        <w:t> </w:t>
      </w:r>
      <w:hyperlink r:id="rId11" w:tooltip="Sistema operativo" w:history="1">
        <w:r w:rsidRPr="003E25BF">
          <w:rPr>
            <w:rStyle w:val="Hipervnculo"/>
            <w:rFonts w:eastAsia="Times New Roman"/>
            <w:color w:val="000000" w:themeColor="text1"/>
          </w:rPr>
          <w:t>sistema operativo</w:t>
        </w:r>
      </w:hyperlink>
      <w:r w:rsidRPr="003E25BF">
        <w:rPr>
          <w:rStyle w:val="apple-converted-space"/>
          <w:rFonts w:eastAsia="Times New Roman"/>
          <w:color w:val="000000" w:themeColor="text1"/>
        </w:rPr>
        <w:t> </w:t>
      </w:r>
      <w:r w:rsidRPr="003E25BF">
        <w:rPr>
          <w:rFonts w:eastAsia="Times New Roman"/>
          <w:color w:val="000000" w:themeColor="text1"/>
        </w:rPr>
        <w:t>y versión utiliza dicha computadora, (esta técnica es también conocida como</w:t>
      </w:r>
      <w:r w:rsidRPr="003E25BF">
        <w:rPr>
          <w:rStyle w:val="apple-converted-space"/>
          <w:rFonts w:eastAsia="Times New Roman"/>
          <w:color w:val="000000" w:themeColor="text1"/>
        </w:rPr>
        <w:t> </w:t>
      </w:r>
      <w:hyperlink r:id="rId12" w:tooltip="Fingerprinting" w:history="1">
        <w:proofErr w:type="spellStart"/>
        <w:r w:rsidRPr="003E25BF">
          <w:rPr>
            <w:rStyle w:val="Hipervnculo"/>
            <w:rFonts w:eastAsia="Times New Roman"/>
            <w:i/>
            <w:iCs/>
            <w:color w:val="000000" w:themeColor="text1"/>
          </w:rPr>
          <w:t>fingerprinting</w:t>
        </w:r>
        <w:proofErr w:type="spellEnd"/>
      </w:hyperlink>
      <w:r w:rsidRPr="003E25BF">
        <w:rPr>
          <w:rFonts w:eastAsia="Times New Roman"/>
          <w:color w:val="000000" w:themeColor="text1"/>
        </w:rPr>
        <w:t>).</w:t>
      </w:r>
    </w:p>
    <w:p w14:paraId="3DE740BC" w14:textId="77777777" w:rsidR="00D86CE6" w:rsidRPr="003E25BF" w:rsidRDefault="00D86CE6" w:rsidP="00D86C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3E25BF">
        <w:rPr>
          <w:rFonts w:eastAsia="Times New Roman"/>
          <w:color w:val="000000" w:themeColor="text1"/>
        </w:rPr>
        <w:t>Obtiene algunas características del hardware de red de la máquina objeto de la prueba</w:t>
      </w:r>
      <w:r>
        <w:rPr>
          <w:rFonts w:eastAsia="Times New Roman"/>
          <w:color w:val="000000" w:themeColor="text1"/>
        </w:rPr>
        <w:t>.</w:t>
      </w:r>
    </w:p>
    <w:p w14:paraId="6BAB4D1A" w14:textId="77777777" w:rsidR="00D86CE6" w:rsidRPr="00D86CE6" w:rsidRDefault="00D86CE6"/>
    <w:sectPr w:rsidR="00D86CE6" w:rsidRPr="00D86CE6" w:rsidSect="00D86C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2081"/>
    <w:multiLevelType w:val="multilevel"/>
    <w:tmpl w:val="3A0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E6"/>
    <w:rsid w:val="00031C23"/>
    <w:rsid w:val="001C5B16"/>
    <w:rsid w:val="00D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3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CE6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86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86CE6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CE6"/>
    <w:rPr>
      <w:rFonts w:ascii="Arial" w:eastAsiaTheme="majorEastAsia" w:hAnsi="Arial" w:cs="Arial"/>
      <w:b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D86CE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86CE6"/>
    <w:rPr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D86CE6"/>
  </w:style>
  <w:style w:type="character" w:customStyle="1" w:styleId="Ttulo1Car">
    <w:name w:val="Título 1 Car"/>
    <w:basedOn w:val="Fuentedeprrafopredeter"/>
    <w:link w:val="Ttulo1"/>
    <w:uiPriority w:val="9"/>
    <w:rsid w:val="00D86C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Sistema_operativo" TargetMode="External"/><Relationship Id="rId12" Type="http://schemas.openxmlformats.org/officeDocument/2006/relationships/hyperlink" Target="https://es.wikipedia.org/wiki/Fingerprintin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log.capacityacademy.com/2012/07/11/las-8-mejores-herramientas-de-seguridad-y-hacking/" TargetMode="External"/><Relationship Id="rId7" Type="http://schemas.openxmlformats.org/officeDocument/2006/relationships/hyperlink" Target="https://es.wikipedia.org/wiki/Servidores" TargetMode="External"/><Relationship Id="rId8" Type="http://schemas.openxmlformats.org/officeDocument/2006/relationships/hyperlink" Target="https://es.wikipedia.org/wiki/Ping" TargetMode="External"/><Relationship Id="rId9" Type="http://schemas.openxmlformats.org/officeDocument/2006/relationships/hyperlink" Target="https://es.wikipedia.org/wiki/Puerto_(computaci%C3%B3n)" TargetMode="External"/><Relationship Id="rId10" Type="http://schemas.openxmlformats.org/officeDocument/2006/relationships/hyperlink" Target="https://es.wikipedia.org/wiki/Computado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3050</Characters>
  <Application>Microsoft Macintosh Word</Application>
  <DocSecurity>0</DocSecurity>
  <Lines>25</Lines>
  <Paragraphs>7</Paragraphs>
  <ScaleCrop>false</ScaleCrop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2017-03-20T22:02:00Z</dcterms:created>
  <dcterms:modified xsi:type="dcterms:W3CDTF">2017-03-20T22:04:00Z</dcterms:modified>
</cp:coreProperties>
</file>