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Requisitante: Departamento de Tecnologia da Informação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Gerência de Sistemas de Informação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Diretor de Tecnologia da Informação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>
      <w:r>
        <w:t>Contratação de empresa especializada para desenvolvimento, implementação, manutenção e suporte técnico de um Sistema de Gestão Educacional integrado. Este sistema atenderá requisições pedagógicas e administrativas das instituições de ensino, englobando recursos como controle de alunos, professores, matrículas, notas, calendários e comunicação escolar. Tudo isso aliado a uma usabilidade amigável, segura e responsiva.</w:t>
      </w:r>
    </w:p>
    <w:p w14:paraId="18C6670E" w14:textId="77777777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R$ R$ 000.000,00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Orçamento destinado pelo Ministério da Educação para a modernização das ferramentas de gestão educacional, conforme deliberações do ano fiscal corrente.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Secretaria Municipal de Educação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A demanda por um Sistema de Gestão Educacional integrado emerge da necessidade de modernização da infraestrutura tecnológica das escolas, como parte do plano de ampliação da eficiência pedagógica e administrativa. Esta medida visa otimizar recursos, melhorar a comunicação entre os entes envolvidos e garantir a segurança dos dados em conformidade com a LGPD.</w:t>
      </w:r>
    </w:p>
    <w:p w14:paraId="2C15923D" w14:textId="09D4A11C" w:rsidR="00837796" w:rsidRDefault="00000000" w:rsidP="00DE2206">
      <w:r>
        <w:t xml:space="preserve">Meta de </w:t>
      </w:r>
      <w:proofErr w:type="spellStart"/>
      <w:r>
        <w:t>impacto</w:t>
      </w:r>
      <w:proofErr w:type="spellEnd"/>
      <w:r>
        <w:t>: Implementar esse sistema contribuirá significativamente para a meta de digitalização das escolas municipais, aumentando a eficiência da gestão e o acompanhamento pedagógico, além de promover a transparência e acesso facilitado aos dados por parte dos alunos, pais e professores.</w:t>
      </w:r>
    </w:p>
    <w:p w14:paraId="5297EADA" w14:textId="4424AB54" w:rsidR="00837796" w:rsidRDefault="00DE2206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O projeto incluirá análise detalhada de requisitos, desenvolvimento de todos os módulos necessários, fase de testes, implantação do sistema nas unidades escolares, treinamento de usuários e suporte técnico contínuo.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O sistema requer compatibilidade completa com as principais plataformas móveis e desktop, deve seguir as melhores práticas de UX/UI para garantir a acessibilidade e facilidade de uso, e implementar robustos mecanismos de segurança para proteção de dados pessoais, em conformidade com a LGPD.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Os riscos ocupacionais são minimizados, uma vez que o desenvolvimento do software será realizado pelas equipes da contratada, não exigindo esforços físicos ou exposição a riscos por parte dos funcionários do contratante.</w:t>
      </w:r>
    </w:p>
    <w:p w14:paraId="27439429" w14:textId="77777777" w:rsidR="00837796" w:rsidRDefault="00000000">
      <w:r>
        <w:t>Normas: O projeto seguirá todas as normas nacionais e internacionais aplicáveis ao desenvolvimento de software, garantindo qualidade e conformidade com as exigências legais vigentes.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A contratação de uma empresa especializada com histórico comprovado e observância a uma metodologia de desenvolvimento rigorosa mitigará riscos técnicos e de implementação, assegurando que o projeto seja executado dentro do prazo e com a qualidade esperada.</w:t>
      </w:r>
    </w:p>
    <w:p w14:paraId="64A3D429" w14:textId="649969DB" w:rsidR="00837796" w:rsidRDefault="00DE2206"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7C0F1251" w14:textId="77777777" w:rsidR="00837796" w:rsidRDefault="00000000">
      <w:proofErr w:type="spellStart"/>
      <w:r>
        <w:lastRenderedPageBreak/>
        <w:t>Opção</w:t>
      </w:r>
      <w:proofErr w:type="spellEnd"/>
      <w:r>
        <w:t xml:space="preserve"> A: Do-it-yourself com software Open Source: menor custo inicial, porém requer mão de obra qualificada interna e oferece menor suporte e garantia de atualizações.</w:t>
      </w:r>
    </w:p>
    <w:p w14:paraId="693E9D11" w14:textId="77777777" w:rsidR="00837796" w:rsidRDefault="00000000">
      <w:proofErr w:type="spellStart"/>
      <w:r>
        <w:t>Opção</w:t>
      </w:r>
      <w:proofErr w:type="spellEnd"/>
      <w:r>
        <w:t xml:space="preserve"> B: Contratação de vários fornecedores para diferentes módulos: pode parecer econômico e flexível, mas gera problemas de compatibilidade e integração.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A aquisição de um sistema integrado de um único fornecedor qualificado como proposto é a melhor solução considerando a necessidade de integração, suporte contínuo e conformidade com normativas, destacando-se contra as alternativas mencionadas pela sua coesão e menor risco operacional.</w:t>
      </w:r>
    </w:p>
    <w:p w14:paraId="3B961330" w14:textId="3913BF83" w:rsidR="00837796" w:rsidRDefault="00DE2206">
      <w:r>
        <w:rPr>
          <w:b/>
          <w:sz w:val="24"/>
        </w:rPr>
        <w:t xml:space="preserve">6.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O risco de inércia é representado pela perda de competitividade educacional e defasagem tecnológica, resultando em uma gestão menos eficiente e insatisfação da comunidade escolar.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Para mitigar os riscos de inércia, a administração propõe a implementação urgente do sistema, acompanhado de um plano de ação para treinamento e transição tecnológica envolvendo todas as partes interessadas.</w:t>
      </w:r>
    </w:p>
    <w:p w14:paraId="454CDB78" w14:textId="5318C13E" w:rsidR="00837796" w:rsidRDefault="00DE2206">
      <w:r>
        <w:rPr>
          <w:b/>
          <w:sz w:val="24"/>
        </w:rPr>
        <w:t xml:space="preserve">7.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24 meses a partir da data de assinatura do contrato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Pagamentos serão efetuados mensalmente post hoc, após a entrega e aceitação de cada fase do projeto, conforme descrito no contrato.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36 meses, com possibilidade de prorrogação por períodos adicionais até um total de 60 meses, dependendo da avaliação de desempenho e necessidades futuras.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O pagamento será condicionado à entrega das etapas conforme as especificações técnicas e ao satisfatório funcionamento do sistema, verificado por testes de aceitação.</w:t>
      </w:r>
    </w:p>
    <w:p w14:paraId="2524178B" w14:textId="3DEEEF87" w:rsidR="00837796" w:rsidRDefault="00DE2206">
      <w:r>
        <w:rPr>
          <w:b/>
          <w:sz w:val="24"/>
        </w:rPr>
        <w:t xml:space="preserve">8.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Objetivo 4 - Educação de qualidade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O projeto considera uma política de sustentabilidade que inclui a redução do uso de papel através da digitalização de processos e a promoção da educação ambiental integrada ao sistema.</w:t>
      </w:r>
    </w:p>
    <w:p w14:paraId="753A1640" w14:textId="38348F65" w:rsidR="00837796" w:rsidRDefault="00DE2206">
      <w:r>
        <w:rPr>
          <w:b/>
          <w:sz w:val="24"/>
        </w:rPr>
        <w:t xml:space="preserve">9.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Será realizada uma checagem de duplicidade para assegurar que não existam projetos similares em desenvolvimento ou implementação.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Validação através de testes rigorosos em ambientes controlados e revisão contínua durante cada ciclo de desenvolvimento, garantindo que o produto final esteja livre de erros críticos e totalmente funcional.</w:t>
      </w:r>
    </w:p>
    <w:p w14:paraId="788895B8" w14:textId="38DEE4DC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0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2AE4AF67" w14:textId="77777777" w:rsidR="00837796" w:rsidRDefault="00000000">
      <w:proofErr w:type="spellStart"/>
      <w:r>
        <w:t>Resumo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: Resumo do projeto disponibilizado para consulta pública, incluindo objetivos, prazos, custos e benefícios esperados, além de informações sobre a empresa contratada.</w:t>
      </w:r>
    </w:p>
    <w:p w14:paraId="2229CA20" w14:textId="77777777" w:rsidR="00837796" w:rsidRDefault="00000000">
      <w:r>
        <w:t xml:space="preserve">FAQ </w:t>
      </w:r>
      <w:proofErr w:type="spellStart"/>
      <w:r>
        <w:t>jurídico</w:t>
      </w:r>
      <w:proofErr w:type="spellEnd"/>
      <w:r>
        <w:t>: Seção de Perguntas Frequentes será criada e mantida atualizada no portal da transparência do município, destinada a esclarecer dúvidas frequentes da comunidade sobre o projeto e seu desenvolvimento.</w:t>
      </w:r>
    </w:p>
    <w:p w14:paraId="383C00F2" w14:textId="77777777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Continuamente atualizado durante o desenvolvimento do projeto com informações pertinentes aos estágios de progresso e marcos alcançados.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70FD1D27" w14:textId="169A9900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1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Digital, conforme os padrões estabelecidos pela legislação vigente em relação a contratos administrativos, garantindo a validade jurídica do mesmo.</w:t>
      </w:r>
    </w:p>
    <w:p w14:paraId="7154176E" w14:textId="77777777" w:rsidR="00837796" w:rsidRDefault="00837796"/>
    <w:p w14:paraId="4213D67D" w14:textId="77777777" w:rsidR="00837796" w:rsidRDefault="00000000">
      <w:proofErr w:type="spellStart"/>
      <w:r>
        <w:lastRenderedPageBreak/>
        <w:t>Aprovo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1E4E6E57" w14:textId="6CC875BD" w:rsidR="005313D8" w:rsidRPr="005313D8" w:rsidRDefault="005313D8">
      <w:pPr>
        <w:rPr>
          <w:u w:val="single"/>
        </w:rPr>
      </w:pPr>
      <w:r w:rsidRPr="005313D8">
        <w:t xml:space="preserve">__________________________________________  </w:t>
      </w:r>
    </w:p>
    <w:p w14:paraId="0E18593F" w14:textId="77777777" w:rsidR="00837796" w:rsidRDefault="00000000">
      <w:r>
        <w:t>SãO SIMãO, 06 de maio de 2025</w:t>
      </w:r>
    </w:p>
    <w:p w14:paraId="57248593" w14:textId="77777777" w:rsidR="00837796" w:rsidRDefault="00000000">
      <w:r>
        <w:t>Carlos Eduardo Almeida</w:t>
      </w:r>
    </w:p>
    <w:p w14:paraId="2F254161" w14:textId="77777777" w:rsidR="00837796" w:rsidRDefault="00000000">
      <w:r>
        <w:t>Prefeito Municipal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76460" w14:textId="77777777" w:rsidR="006548B4" w:rsidRDefault="006548B4">
      <w:pPr>
        <w:spacing w:after="0" w:line="240" w:lineRule="auto"/>
      </w:pPr>
      <w:r>
        <w:separator/>
      </w:r>
    </w:p>
  </w:endnote>
  <w:endnote w:type="continuationSeparator" w:id="0">
    <w:p w14:paraId="010A7130" w14:textId="77777777" w:rsidR="006548B4" w:rsidRDefault="0065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Rua Rodolfo Miranda, 167 – São Simão – 14200-000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887CF" w14:textId="77777777" w:rsidR="006548B4" w:rsidRDefault="006548B4">
      <w:pPr>
        <w:spacing w:after="0" w:line="240" w:lineRule="auto"/>
      </w:pPr>
      <w:r>
        <w:separator/>
      </w:r>
    </w:p>
  </w:footnote>
  <w:footnote w:type="continuationSeparator" w:id="0">
    <w:p w14:paraId="3CA0BC15" w14:textId="77777777" w:rsidR="006548B4" w:rsidRDefault="0065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D4CB3"/>
    <w:rsid w:val="0015074B"/>
    <w:rsid w:val="0029639D"/>
    <w:rsid w:val="002A558A"/>
    <w:rsid w:val="00324EC3"/>
    <w:rsid w:val="00326F90"/>
    <w:rsid w:val="003A6930"/>
    <w:rsid w:val="00485523"/>
    <w:rsid w:val="004F3923"/>
    <w:rsid w:val="005313D8"/>
    <w:rsid w:val="005A7590"/>
    <w:rsid w:val="005C6535"/>
    <w:rsid w:val="006548B4"/>
    <w:rsid w:val="008215A6"/>
    <w:rsid w:val="00837796"/>
    <w:rsid w:val="009C5E7B"/>
    <w:rsid w:val="00A64869"/>
    <w:rsid w:val="00AA1D8D"/>
    <w:rsid w:val="00B47730"/>
    <w:rsid w:val="00B80A55"/>
    <w:rsid w:val="00CB0664"/>
    <w:rsid w:val="00DE2206"/>
    <w:rsid w:val="00E037A2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7</cp:revision>
  <dcterms:created xsi:type="dcterms:W3CDTF">2013-12-23T23:15:00Z</dcterms:created>
  <dcterms:modified xsi:type="dcterms:W3CDTF">2025-05-05T04:19:00Z</dcterms:modified>
  <cp:category/>
</cp:coreProperties>
</file>