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 nº: 123/2025</w:t>
      </w:r>
    </w:p>
    <w:p>
      <w:pPr/>
      <w:r>
        <w:rPr/>
        <w:t xml:space="preserve">Objeto: Contratação de empresa para desenvolvimento de sistema de gestão pública.</w:t>
      </w:r>
    </w:p>
    <w:p>
      <w:pPr/>
      <w:r>
        <w:rPr/>
        <w:t xml:space="preserve">Data de Início da Contratação: 24-04-2025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p/>
    <w:p>
      <w:pPr/>
      <w:r>
        <w:rPr/>
        <w:t xml:space="preserve">${tabela_riscos}</w:t>
      </w:r>
    </w:p>
    <w:p/>
    <w:p>
      <w:pPr/>
      <w:r>
        <w:rPr/>
        <w:t xml:space="preserve">Aprovo esta Matriz de Risco.</w:t>
      </w:r>
    </w:p>
    <w:p>
      <w:pPr/>
      <w:r>
        <w:rPr/>
        <w:t xml:space="preserve">SÃO SIMÃO, 26 de abril de 2025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8A8350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D3D37B6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42B2CB3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5B54C09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9F39D18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4E03894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AD45A55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5146163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8117286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2025-04-27T04:08:00+00:00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