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BEEC" w14:textId="1A3E28A5" w:rsidR="002C65A1" w:rsidRPr="002F3721" w:rsidRDefault="00663BE0" w:rsidP="00873D44">
      <w:pPr>
        <w:pStyle w:val="Ttulo1"/>
      </w:pPr>
      <w:r w:rsidRPr="00663BE0">
        <w:t>Desafio VR Desenvolvimento</w:t>
      </w:r>
    </w:p>
    <w:p w14:paraId="1DB5BF8C" w14:textId="77777777" w:rsidR="00873D44" w:rsidRPr="00873D44" w:rsidRDefault="00873D44" w:rsidP="00873D44"/>
    <w:p w14:paraId="633BF216" w14:textId="77777777" w:rsidR="004B2E2C" w:rsidRPr="004B2E2C" w:rsidRDefault="001F6FEA" w:rsidP="001F6FEA">
      <w:pPr>
        <w:numPr>
          <w:ilvl w:val="0"/>
          <w:numId w:val="1"/>
        </w:numPr>
        <w:spacing w:before="100" w:beforeAutospacing="1" w:after="100" w:afterAutospacing="1"/>
        <w:ind w:left="0"/>
        <w:rPr>
          <w:rFonts w:ascii="Calibri" w:hAnsi="Calibri" w:cs="Calibri"/>
          <w:sz w:val="20"/>
          <w:szCs w:val="20"/>
        </w:rPr>
      </w:pPr>
      <w:r>
        <w:rPr>
          <w:sz w:val="20"/>
          <w:szCs w:val="20"/>
        </w:rPr>
        <w:t>Recebemos um código desenvolvido por terceiros de um sistema que possui alto volume de lógica de negócio e apresenta as seguintes características:</w:t>
      </w:r>
    </w:p>
    <w:p w14:paraId="22DB63A8" w14:textId="3E93F89B" w:rsidR="004B2E2C" w:rsidRDefault="001F6FEA" w:rsidP="001F6FEA">
      <w:pPr>
        <w:jc w:val="both"/>
        <w:rPr>
          <w:sz w:val="20"/>
          <w:szCs w:val="20"/>
        </w:rPr>
      </w:pPr>
      <w:r>
        <w:rPr>
          <w:sz w:val="20"/>
          <w:szCs w:val="20"/>
        </w:rPr>
        <w:t xml:space="preserve">- </w:t>
      </w:r>
      <w:r w:rsidR="004B2E2C">
        <w:rPr>
          <w:sz w:val="20"/>
          <w:szCs w:val="20"/>
        </w:rPr>
        <w:t>O sistema recebe requisições REST, está dividido em camadas e possui classes de domínio;</w:t>
      </w:r>
    </w:p>
    <w:p w14:paraId="752A689A" w14:textId="4A57E973" w:rsidR="001F6FEA" w:rsidRDefault="004B2E2C" w:rsidP="001F6FEA">
      <w:pPr>
        <w:jc w:val="both"/>
        <w:rPr>
          <w:sz w:val="20"/>
          <w:szCs w:val="20"/>
        </w:rPr>
      </w:pPr>
      <w:r>
        <w:rPr>
          <w:sz w:val="20"/>
          <w:szCs w:val="20"/>
        </w:rPr>
        <w:t xml:space="preserve">- </w:t>
      </w:r>
      <w:r w:rsidR="001F6FEA">
        <w:rPr>
          <w:sz w:val="20"/>
          <w:szCs w:val="20"/>
        </w:rPr>
        <w:t xml:space="preserve">O </w:t>
      </w:r>
      <w:proofErr w:type="spellStart"/>
      <w:r w:rsidR="001F6FEA">
        <w:rPr>
          <w:sz w:val="20"/>
          <w:szCs w:val="20"/>
        </w:rPr>
        <w:t>controller</w:t>
      </w:r>
      <w:proofErr w:type="spellEnd"/>
      <w:r w:rsidR="001F6FEA">
        <w:rPr>
          <w:sz w:val="20"/>
          <w:szCs w:val="20"/>
        </w:rPr>
        <w:t xml:space="preserve"> recebe a requisição e está com toda lógica de negócio. Monta e repassa o domínio para a aplicação;</w:t>
      </w:r>
    </w:p>
    <w:p w14:paraId="76FBCB70" w14:textId="77777777" w:rsidR="001F6FEA" w:rsidRDefault="001F6FEA" w:rsidP="001F6FEA">
      <w:pPr>
        <w:jc w:val="both"/>
        <w:rPr>
          <w:sz w:val="20"/>
          <w:szCs w:val="20"/>
        </w:rPr>
      </w:pPr>
      <w:r>
        <w:rPr>
          <w:sz w:val="20"/>
          <w:szCs w:val="20"/>
        </w:rPr>
        <w:t>- A aplicação tem a responsabilidade de repassar o objeto pronto para o repositório;</w:t>
      </w:r>
    </w:p>
    <w:p w14:paraId="34B86C51" w14:textId="77777777" w:rsidR="001F6FEA" w:rsidRDefault="001F6FEA" w:rsidP="001F6FEA">
      <w:pPr>
        <w:jc w:val="both"/>
        <w:rPr>
          <w:sz w:val="20"/>
          <w:szCs w:val="20"/>
        </w:rPr>
      </w:pPr>
      <w:r>
        <w:rPr>
          <w:sz w:val="20"/>
          <w:szCs w:val="20"/>
        </w:rPr>
        <w:t xml:space="preserve">- O repositório apenas persiste os objetos mapeados do </w:t>
      </w:r>
      <w:proofErr w:type="spellStart"/>
      <w:r>
        <w:rPr>
          <w:sz w:val="20"/>
          <w:szCs w:val="20"/>
        </w:rPr>
        <w:t>hibernate</w:t>
      </w:r>
      <w:proofErr w:type="spellEnd"/>
      <w:r>
        <w:rPr>
          <w:sz w:val="20"/>
          <w:szCs w:val="20"/>
        </w:rPr>
        <w:t xml:space="preserve"> através de </w:t>
      </w:r>
      <w:proofErr w:type="spellStart"/>
      <w:r>
        <w:rPr>
          <w:sz w:val="20"/>
          <w:szCs w:val="20"/>
        </w:rPr>
        <w:t>spring</w:t>
      </w:r>
      <w:proofErr w:type="spellEnd"/>
      <w:r>
        <w:rPr>
          <w:sz w:val="20"/>
          <w:szCs w:val="20"/>
        </w:rPr>
        <w:t xml:space="preserve"> data;</w:t>
      </w:r>
    </w:p>
    <w:p w14:paraId="2220372B" w14:textId="77777777" w:rsidR="001F6FEA" w:rsidRDefault="001F6FEA" w:rsidP="001F6FEA">
      <w:pPr>
        <w:jc w:val="both"/>
        <w:rPr>
          <w:sz w:val="20"/>
          <w:szCs w:val="20"/>
        </w:rPr>
      </w:pPr>
      <w:r>
        <w:rPr>
          <w:sz w:val="20"/>
          <w:szCs w:val="20"/>
        </w:rPr>
        <w:t>- O domínio apenas faz o mapeamento para o BD;</w:t>
      </w:r>
    </w:p>
    <w:p w14:paraId="48F13AFF" w14:textId="77777777" w:rsidR="001F6FEA" w:rsidRDefault="001F6FEA" w:rsidP="001F6FEA">
      <w:pPr>
        <w:jc w:val="both"/>
        <w:rPr>
          <w:sz w:val="20"/>
          <w:szCs w:val="20"/>
        </w:rPr>
      </w:pPr>
      <w:r>
        <w:rPr>
          <w:sz w:val="20"/>
          <w:szCs w:val="20"/>
        </w:rPr>
        <w:t>- Nenhum teste unitário foi escrito.</w:t>
      </w:r>
    </w:p>
    <w:p w14:paraId="69712253" w14:textId="77777777" w:rsidR="001F6FEA" w:rsidRDefault="001F6FEA" w:rsidP="001F6FEA">
      <w:pPr>
        <w:jc w:val="both"/>
        <w:rPr>
          <w:sz w:val="20"/>
          <w:szCs w:val="20"/>
        </w:rPr>
      </w:pPr>
      <w:r>
        <w:rPr>
          <w:sz w:val="20"/>
          <w:szCs w:val="20"/>
        </w:rPr>
        <w:t xml:space="preserve">- O sistema está escrito em </w:t>
      </w:r>
      <w:proofErr w:type="spellStart"/>
      <w:r>
        <w:rPr>
          <w:sz w:val="20"/>
          <w:szCs w:val="20"/>
        </w:rPr>
        <w:t>java</w:t>
      </w:r>
      <w:proofErr w:type="spellEnd"/>
      <w:r>
        <w:rPr>
          <w:sz w:val="20"/>
          <w:szCs w:val="20"/>
        </w:rPr>
        <w:t xml:space="preserve"> para rodar como </w:t>
      </w:r>
      <w:proofErr w:type="spellStart"/>
      <w:r>
        <w:rPr>
          <w:sz w:val="20"/>
          <w:szCs w:val="20"/>
        </w:rPr>
        <w:t>spring</w:t>
      </w:r>
      <w:proofErr w:type="spellEnd"/>
      <w:r>
        <w:rPr>
          <w:sz w:val="20"/>
          <w:szCs w:val="20"/>
        </w:rPr>
        <w:t xml:space="preserve"> boot.</w:t>
      </w:r>
    </w:p>
    <w:p w14:paraId="343EB440" w14:textId="77777777" w:rsidR="001F6FEA" w:rsidRDefault="001F6FEA" w:rsidP="001F6FEA">
      <w:pPr>
        <w:jc w:val="both"/>
        <w:rPr>
          <w:sz w:val="20"/>
          <w:szCs w:val="20"/>
        </w:rPr>
      </w:pPr>
    </w:p>
    <w:p w14:paraId="6495DCE1" w14:textId="77777777" w:rsidR="001F6FEA" w:rsidRDefault="001F6FEA" w:rsidP="001F6FEA">
      <w:pPr>
        <w:jc w:val="both"/>
        <w:rPr>
          <w:sz w:val="20"/>
          <w:szCs w:val="20"/>
        </w:rPr>
      </w:pPr>
      <w:r>
        <w:rPr>
          <w:sz w:val="20"/>
          <w:szCs w:val="20"/>
        </w:rPr>
        <w:t>Apresente observações/problemas sobre essa solução.</w:t>
      </w:r>
    </w:p>
    <w:p w14:paraId="64479793" w14:textId="77777777" w:rsidR="001F6FEA" w:rsidRDefault="001F6FEA" w:rsidP="001F6FEA">
      <w:pPr>
        <w:jc w:val="both"/>
        <w:rPr>
          <w:sz w:val="20"/>
          <w:szCs w:val="20"/>
        </w:rPr>
      </w:pPr>
      <w:r>
        <w:rPr>
          <w:sz w:val="20"/>
          <w:szCs w:val="20"/>
        </w:rPr>
        <w:t>Comente qual(</w:t>
      </w:r>
      <w:proofErr w:type="spellStart"/>
      <w:r>
        <w:rPr>
          <w:sz w:val="20"/>
          <w:szCs w:val="20"/>
        </w:rPr>
        <w:t>is</w:t>
      </w:r>
      <w:proofErr w:type="spellEnd"/>
      <w:r>
        <w:rPr>
          <w:sz w:val="20"/>
          <w:szCs w:val="20"/>
        </w:rPr>
        <w:t>) a(s) sua(s) estratégia(s) para melhorar este sistema em termos de qualidade e manutenção. Justifique suas decisões.</w:t>
      </w:r>
    </w:p>
    <w:p w14:paraId="56BFBFB9" w14:textId="77777777" w:rsidR="002F3721" w:rsidRDefault="002F3721" w:rsidP="001F6FEA">
      <w:pPr>
        <w:jc w:val="both"/>
        <w:rPr>
          <w:sz w:val="20"/>
          <w:szCs w:val="20"/>
        </w:rPr>
      </w:pPr>
    </w:p>
    <w:p w14:paraId="3E666159" w14:textId="54777890" w:rsidR="002F3721" w:rsidRDefault="002F3721" w:rsidP="002F3721">
      <w:pPr>
        <w:jc w:val="both"/>
        <w:rPr>
          <w:sz w:val="20"/>
          <w:szCs w:val="20"/>
        </w:rPr>
      </w:pPr>
      <w:r w:rsidRPr="002F3721">
        <w:rPr>
          <w:sz w:val="20"/>
          <w:szCs w:val="20"/>
        </w:rPr>
        <w:t>A descrição</w:t>
      </w:r>
      <w:r>
        <w:rPr>
          <w:sz w:val="20"/>
          <w:szCs w:val="20"/>
        </w:rPr>
        <w:t xml:space="preserve"> acima</w:t>
      </w:r>
      <w:r w:rsidRPr="002F3721">
        <w:rPr>
          <w:sz w:val="20"/>
          <w:szCs w:val="20"/>
        </w:rPr>
        <w:t xml:space="preserve"> apresenta alguns problemas e oferece oportunidades para melhorias. </w:t>
      </w:r>
      <w:r>
        <w:rPr>
          <w:sz w:val="20"/>
          <w:szCs w:val="20"/>
        </w:rPr>
        <w:t>Podemos</w:t>
      </w:r>
      <w:r w:rsidRPr="002F3721">
        <w:rPr>
          <w:sz w:val="20"/>
          <w:szCs w:val="20"/>
        </w:rPr>
        <w:t xml:space="preserve"> destacar alguns pontos de observação e sugerir estratégias para aprimorar a qualidade e a manutenção do sistema:</w:t>
      </w:r>
    </w:p>
    <w:p w14:paraId="1FCC7DA9" w14:textId="77777777" w:rsidR="002F3721" w:rsidRPr="002F3721" w:rsidRDefault="002F3721" w:rsidP="002F3721">
      <w:pPr>
        <w:jc w:val="both"/>
        <w:rPr>
          <w:sz w:val="20"/>
          <w:szCs w:val="20"/>
        </w:rPr>
      </w:pPr>
    </w:p>
    <w:p w14:paraId="78B16680" w14:textId="77777777" w:rsidR="002F3721" w:rsidRPr="002F3721" w:rsidRDefault="002F3721" w:rsidP="002F3721">
      <w:pPr>
        <w:numPr>
          <w:ilvl w:val="0"/>
          <w:numId w:val="5"/>
        </w:numPr>
        <w:jc w:val="both"/>
        <w:rPr>
          <w:sz w:val="20"/>
          <w:szCs w:val="20"/>
        </w:rPr>
      </w:pPr>
      <w:proofErr w:type="spellStart"/>
      <w:r w:rsidRPr="002F3721">
        <w:rPr>
          <w:b/>
          <w:bCs/>
          <w:sz w:val="20"/>
          <w:szCs w:val="20"/>
        </w:rPr>
        <w:t>Controller</w:t>
      </w:r>
      <w:proofErr w:type="spellEnd"/>
      <w:r w:rsidRPr="002F3721">
        <w:rPr>
          <w:b/>
          <w:bCs/>
          <w:sz w:val="20"/>
          <w:szCs w:val="20"/>
        </w:rPr>
        <w:t xml:space="preserve"> com Muita Lógica de Negócio:</w:t>
      </w:r>
    </w:p>
    <w:p w14:paraId="48B62E2B" w14:textId="7458CA1B" w:rsidR="002F3721" w:rsidRPr="002F3721" w:rsidRDefault="002F3721" w:rsidP="002F3721">
      <w:pPr>
        <w:numPr>
          <w:ilvl w:val="1"/>
          <w:numId w:val="5"/>
        </w:numPr>
        <w:jc w:val="both"/>
        <w:rPr>
          <w:sz w:val="20"/>
          <w:szCs w:val="20"/>
        </w:rPr>
      </w:pPr>
      <w:r w:rsidRPr="002F3721">
        <w:rPr>
          <w:sz w:val="20"/>
          <w:szCs w:val="20"/>
        </w:rPr>
        <w:t xml:space="preserve">Concentrar toda a lógica de negócio no </w:t>
      </w:r>
      <w:proofErr w:type="spellStart"/>
      <w:r w:rsidRPr="002F3721">
        <w:rPr>
          <w:sz w:val="20"/>
          <w:szCs w:val="20"/>
        </w:rPr>
        <w:t>Controller</w:t>
      </w:r>
      <w:proofErr w:type="spellEnd"/>
      <w:r w:rsidRPr="002F3721">
        <w:rPr>
          <w:sz w:val="20"/>
          <w:szCs w:val="20"/>
        </w:rPr>
        <w:t xml:space="preserve"> pode tornar o código difícil de entender, testar e manter.</w:t>
      </w:r>
    </w:p>
    <w:p w14:paraId="1015F03B" w14:textId="774A8DB7" w:rsidR="002F3721" w:rsidRPr="002F3721" w:rsidRDefault="002F3721" w:rsidP="002F3721">
      <w:pPr>
        <w:numPr>
          <w:ilvl w:val="1"/>
          <w:numId w:val="5"/>
        </w:numPr>
        <w:jc w:val="both"/>
        <w:rPr>
          <w:sz w:val="20"/>
          <w:szCs w:val="20"/>
        </w:rPr>
      </w:pPr>
      <w:r w:rsidRPr="002F3721">
        <w:rPr>
          <w:sz w:val="20"/>
          <w:szCs w:val="20"/>
        </w:rPr>
        <w:t>Implementar o padrão de design MVC (Model-</w:t>
      </w:r>
      <w:proofErr w:type="spellStart"/>
      <w:r w:rsidRPr="002F3721">
        <w:rPr>
          <w:sz w:val="20"/>
          <w:szCs w:val="20"/>
        </w:rPr>
        <w:t>View</w:t>
      </w:r>
      <w:proofErr w:type="spellEnd"/>
      <w:r w:rsidRPr="002F3721">
        <w:rPr>
          <w:sz w:val="20"/>
          <w:szCs w:val="20"/>
        </w:rPr>
        <w:t>-</w:t>
      </w:r>
      <w:proofErr w:type="spellStart"/>
      <w:r w:rsidRPr="002F3721">
        <w:rPr>
          <w:sz w:val="20"/>
          <w:szCs w:val="20"/>
        </w:rPr>
        <w:t>Controller</w:t>
      </w:r>
      <w:proofErr w:type="spellEnd"/>
      <w:r w:rsidRPr="002F3721">
        <w:rPr>
          <w:sz w:val="20"/>
          <w:szCs w:val="20"/>
        </w:rPr>
        <w:t xml:space="preserve">) corretamente. Mova a lógica de negócio para serviços dedicados (camada de serviço) e mantenha o </w:t>
      </w:r>
      <w:proofErr w:type="spellStart"/>
      <w:r w:rsidRPr="002F3721">
        <w:rPr>
          <w:sz w:val="20"/>
          <w:szCs w:val="20"/>
        </w:rPr>
        <w:t>Controller</w:t>
      </w:r>
      <w:proofErr w:type="spellEnd"/>
      <w:r w:rsidRPr="002F3721">
        <w:rPr>
          <w:sz w:val="20"/>
          <w:szCs w:val="20"/>
        </w:rPr>
        <w:t xml:space="preserve"> apenas para manipulação de requisições e respostas.</w:t>
      </w:r>
    </w:p>
    <w:p w14:paraId="34ADBB49" w14:textId="77777777" w:rsidR="002F3721" w:rsidRPr="002F3721" w:rsidRDefault="002F3721" w:rsidP="002F3721">
      <w:pPr>
        <w:numPr>
          <w:ilvl w:val="0"/>
          <w:numId w:val="5"/>
        </w:numPr>
        <w:jc w:val="both"/>
        <w:rPr>
          <w:sz w:val="20"/>
          <w:szCs w:val="20"/>
        </w:rPr>
      </w:pPr>
      <w:r w:rsidRPr="002F3721">
        <w:rPr>
          <w:b/>
          <w:bCs/>
          <w:sz w:val="20"/>
          <w:szCs w:val="20"/>
        </w:rPr>
        <w:t>Ausência de Testes Unitários:</w:t>
      </w:r>
    </w:p>
    <w:p w14:paraId="07F6ADAC" w14:textId="126C0706" w:rsidR="002F3721" w:rsidRPr="002F3721" w:rsidRDefault="002F3721" w:rsidP="002F3721">
      <w:pPr>
        <w:numPr>
          <w:ilvl w:val="1"/>
          <w:numId w:val="5"/>
        </w:numPr>
        <w:jc w:val="both"/>
        <w:rPr>
          <w:sz w:val="20"/>
          <w:szCs w:val="20"/>
        </w:rPr>
      </w:pPr>
      <w:r w:rsidRPr="002F3721">
        <w:rPr>
          <w:sz w:val="20"/>
          <w:szCs w:val="20"/>
        </w:rPr>
        <w:t>A falta de testes unitários torna difícil garantir a confiabilidade do sistema e dificulta a detecção de regressões.</w:t>
      </w:r>
    </w:p>
    <w:p w14:paraId="1D716445" w14:textId="20EFF8F2" w:rsidR="002F3721" w:rsidRPr="002F3721" w:rsidRDefault="002F3721" w:rsidP="002F3721">
      <w:pPr>
        <w:numPr>
          <w:ilvl w:val="1"/>
          <w:numId w:val="5"/>
        </w:numPr>
        <w:jc w:val="both"/>
        <w:rPr>
          <w:sz w:val="20"/>
          <w:szCs w:val="20"/>
        </w:rPr>
      </w:pPr>
      <w:r w:rsidRPr="002F3721">
        <w:rPr>
          <w:sz w:val="20"/>
          <w:szCs w:val="20"/>
        </w:rPr>
        <w:t xml:space="preserve">Implementar testes unitários para cada camada do sistema. Utilizar frameworks como </w:t>
      </w:r>
      <w:proofErr w:type="spellStart"/>
      <w:r w:rsidRPr="002F3721">
        <w:rPr>
          <w:sz w:val="20"/>
          <w:szCs w:val="20"/>
        </w:rPr>
        <w:t>JUnit</w:t>
      </w:r>
      <w:proofErr w:type="spellEnd"/>
      <w:r w:rsidRPr="002F3721">
        <w:rPr>
          <w:sz w:val="20"/>
          <w:szCs w:val="20"/>
        </w:rPr>
        <w:t xml:space="preserve"> e </w:t>
      </w:r>
      <w:proofErr w:type="spellStart"/>
      <w:r w:rsidRPr="002F3721">
        <w:rPr>
          <w:sz w:val="20"/>
          <w:szCs w:val="20"/>
        </w:rPr>
        <w:t>Mockito</w:t>
      </w:r>
      <w:proofErr w:type="spellEnd"/>
      <w:r w:rsidRPr="002F3721">
        <w:rPr>
          <w:sz w:val="20"/>
          <w:szCs w:val="20"/>
        </w:rPr>
        <w:t xml:space="preserve"> para testes de unidade. Testes automatizados aumentam a confiança na estabilidade do código.</w:t>
      </w:r>
    </w:p>
    <w:p w14:paraId="22207B2B" w14:textId="77777777" w:rsidR="002F3721" w:rsidRPr="002F3721" w:rsidRDefault="002F3721" w:rsidP="002F3721">
      <w:pPr>
        <w:numPr>
          <w:ilvl w:val="0"/>
          <w:numId w:val="5"/>
        </w:numPr>
        <w:jc w:val="both"/>
        <w:rPr>
          <w:sz w:val="20"/>
          <w:szCs w:val="20"/>
        </w:rPr>
      </w:pPr>
      <w:r w:rsidRPr="002F3721">
        <w:rPr>
          <w:b/>
          <w:bCs/>
          <w:sz w:val="20"/>
          <w:szCs w:val="20"/>
        </w:rPr>
        <w:t>Arquitetura Monolítica:</w:t>
      </w:r>
    </w:p>
    <w:p w14:paraId="5321DAC4" w14:textId="143D54B6" w:rsidR="002F3721" w:rsidRPr="002F3721" w:rsidRDefault="002F3721" w:rsidP="002F3721">
      <w:pPr>
        <w:numPr>
          <w:ilvl w:val="1"/>
          <w:numId w:val="5"/>
        </w:numPr>
        <w:jc w:val="both"/>
        <w:rPr>
          <w:sz w:val="20"/>
          <w:szCs w:val="20"/>
        </w:rPr>
      </w:pPr>
      <w:r w:rsidRPr="002F3721">
        <w:rPr>
          <w:sz w:val="20"/>
          <w:szCs w:val="20"/>
        </w:rPr>
        <w:t>A descrição sugere uma arquitetura monolítica, o que pode resultar em acoplamento excessivo e dificuldades de escalabilidade.</w:t>
      </w:r>
    </w:p>
    <w:p w14:paraId="54D2693E" w14:textId="0985F750" w:rsidR="002F3721" w:rsidRPr="002F3721" w:rsidRDefault="002F3721" w:rsidP="002F3721">
      <w:pPr>
        <w:numPr>
          <w:ilvl w:val="1"/>
          <w:numId w:val="5"/>
        </w:numPr>
        <w:jc w:val="both"/>
        <w:rPr>
          <w:sz w:val="20"/>
          <w:szCs w:val="20"/>
        </w:rPr>
      </w:pPr>
      <w:r w:rsidRPr="002F3721">
        <w:rPr>
          <w:sz w:val="20"/>
          <w:szCs w:val="20"/>
        </w:rPr>
        <w:t xml:space="preserve">Avaliar a possibilidade de migrar para uma arquitetura de </w:t>
      </w:r>
      <w:proofErr w:type="spellStart"/>
      <w:r w:rsidRPr="002F3721">
        <w:rPr>
          <w:sz w:val="20"/>
          <w:szCs w:val="20"/>
        </w:rPr>
        <w:t>microsserviços</w:t>
      </w:r>
      <w:proofErr w:type="spellEnd"/>
      <w:r w:rsidRPr="002F3721">
        <w:rPr>
          <w:sz w:val="20"/>
          <w:szCs w:val="20"/>
        </w:rPr>
        <w:t>. Isso pode facilitar a escalabilidade, manutenção e implementação de novas funcionalidades independentes.</w:t>
      </w:r>
    </w:p>
    <w:p w14:paraId="271C59C6" w14:textId="77777777" w:rsidR="002F3721" w:rsidRPr="002F3721" w:rsidRDefault="002F3721" w:rsidP="002F3721">
      <w:pPr>
        <w:numPr>
          <w:ilvl w:val="0"/>
          <w:numId w:val="5"/>
        </w:numPr>
        <w:jc w:val="both"/>
        <w:rPr>
          <w:sz w:val="20"/>
          <w:szCs w:val="20"/>
        </w:rPr>
      </w:pPr>
      <w:r w:rsidRPr="002F3721">
        <w:rPr>
          <w:b/>
          <w:bCs/>
          <w:sz w:val="20"/>
          <w:szCs w:val="20"/>
        </w:rPr>
        <w:t>Responsabilidades Não Adequadamente Distribuídas:</w:t>
      </w:r>
    </w:p>
    <w:p w14:paraId="05ACCA23" w14:textId="1DD1164D" w:rsidR="002F3721" w:rsidRPr="002F3721" w:rsidRDefault="002F3721" w:rsidP="002F3721">
      <w:pPr>
        <w:numPr>
          <w:ilvl w:val="1"/>
          <w:numId w:val="5"/>
        </w:numPr>
        <w:jc w:val="both"/>
        <w:rPr>
          <w:sz w:val="20"/>
          <w:szCs w:val="20"/>
        </w:rPr>
      </w:pPr>
      <w:r w:rsidRPr="002F3721">
        <w:rPr>
          <w:sz w:val="20"/>
          <w:szCs w:val="20"/>
        </w:rPr>
        <w:t>A aplicação tem a responsabilidade de preparar o objeto para o repositório, e o repositório apenas persiste objetos mapeados. Pode haver uma falta de clareza nas responsabilidades.</w:t>
      </w:r>
    </w:p>
    <w:p w14:paraId="50D365F3" w14:textId="04005868" w:rsidR="002F3721" w:rsidRPr="002F3721" w:rsidRDefault="002F3721" w:rsidP="002F3721">
      <w:pPr>
        <w:numPr>
          <w:ilvl w:val="1"/>
          <w:numId w:val="5"/>
        </w:numPr>
        <w:jc w:val="both"/>
        <w:rPr>
          <w:sz w:val="20"/>
          <w:szCs w:val="20"/>
        </w:rPr>
      </w:pPr>
      <w:r w:rsidRPr="002F3721">
        <w:rPr>
          <w:sz w:val="20"/>
          <w:szCs w:val="20"/>
        </w:rPr>
        <w:t xml:space="preserve">Adotar o padrão de design </w:t>
      </w:r>
      <w:proofErr w:type="spellStart"/>
      <w:r w:rsidRPr="002F3721">
        <w:rPr>
          <w:sz w:val="20"/>
          <w:szCs w:val="20"/>
        </w:rPr>
        <w:t>Repository</w:t>
      </w:r>
      <w:proofErr w:type="spellEnd"/>
      <w:r w:rsidRPr="002F3721">
        <w:rPr>
          <w:sz w:val="20"/>
          <w:szCs w:val="20"/>
        </w:rPr>
        <w:t xml:space="preserve"> corretamente. Repositórios devem ser responsáveis apenas pela persistência, enquanto a aplicação (ou serviços) deve se concentrar em manipular a lógica de negócio.</w:t>
      </w:r>
    </w:p>
    <w:p w14:paraId="58FAEED2" w14:textId="77777777" w:rsidR="002F3721" w:rsidRPr="002F3721" w:rsidRDefault="002F3721" w:rsidP="002F3721">
      <w:pPr>
        <w:numPr>
          <w:ilvl w:val="0"/>
          <w:numId w:val="5"/>
        </w:numPr>
        <w:jc w:val="both"/>
        <w:rPr>
          <w:sz w:val="20"/>
          <w:szCs w:val="20"/>
        </w:rPr>
      </w:pPr>
      <w:r w:rsidRPr="002F3721">
        <w:rPr>
          <w:b/>
          <w:bCs/>
          <w:sz w:val="20"/>
          <w:szCs w:val="20"/>
        </w:rPr>
        <w:t>Código sem Padronização e Boas Práticas:</w:t>
      </w:r>
    </w:p>
    <w:p w14:paraId="2DA8DC6F" w14:textId="6446F0FD" w:rsidR="002F3721" w:rsidRPr="002F3721" w:rsidRDefault="002F3721" w:rsidP="002F3721">
      <w:pPr>
        <w:numPr>
          <w:ilvl w:val="1"/>
          <w:numId w:val="5"/>
        </w:numPr>
        <w:jc w:val="both"/>
        <w:rPr>
          <w:sz w:val="20"/>
          <w:szCs w:val="20"/>
        </w:rPr>
      </w:pPr>
      <w:r w:rsidRPr="002F3721">
        <w:rPr>
          <w:sz w:val="20"/>
          <w:szCs w:val="20"/>
        </w:rPr>
        <w:t>A descrição não menciona a padronização do código e o uso de boas práticas de programação.</w:t>
      </w:r>
    </w:p>
    <w:p w14:paraId="421D689D" w14:textId="1B4872C0" w:rsidR="002F3721" w:rsidRPr="002F3721" w:rsidRDefault="002F3721" w:rsidP="002F3721">
      <w:pPr>
        <w:numPr>
          <w:ilvl w:val="1"/>
          <w:numId w:val="5"/>
        </w:numPr>
        <w:jc w:val="both"/>
        <w:rPr>
          <w:sz w:val="20"/>
          <w:szCs w:val="20"/>
        </w:rPr>
      </w:pPr>
      <w:r w:rsidRPr="002F3721">
        <w:rPr>
          <w:sz w:val="20"/>
          <w:szCs w:val="20"/>
        </w:rPr>
        <w:t xml:space="preserve">Implementar padrões de codificação consistentes, como convenções de nomenclatura, estilo de código e boas práticas de programação Java. Utilizar ferramentas de análise estática de código (por exemplo, </w:t>
      </w:r>
      <w:proofErr w:type="spellStart"/>
      <w:r w:rsidRPr="002F3721">
        <w:rPr>
          <w:sz w:val="20"/>
          <w:szCs w:val="20"/>
        </w:rPr>
        <w:t>SonarQube</w:t>
      </w:r>
      <w:proofErr w:type="spellEnd"/>
      <w:r w:rsidRPr="002F3721">
        <w:rPr>
          <w:sz w:val="20"/>
          <w:szCs w:val="20"/>
        </w:rPr>
        <w:t>) para identificar e corrigir problemas.</w:t>
      </w:r>
    </w:p>
    <w:p w14:paraId="7D432426" w14:textId="77777777" w:rsidR="002F3721" w:rsidRPr="002F3721" w:rsidRDefault="002F3721" w:rsidP="002F3721">
      <w:pPr>
        <w:numPr>
          <w:ilvl w:val="0"/>
          <w:numId w:val="5"/>
        </w:numPr>
        <w:jc w:val="both"/>
        <w:rPr>
          <w:sz w:val="20"/>
          <w:szCs w:val="20"/>
        </w:rPr>
      </w:pPr>
      <w:r w:rsidRPr="002F3721">
        <w:rPr>
          <w:b/>
          <w:bCs/>
          <w:sz w:val="20"/>
          <w:szCs w:val="20"/>
        </w:rPr>
        <w:t>Falta de Documentação:</w:t>
      </w:r>
    </w:p>
    <w:p w14:paraId="13CED333" w14:textId="2B75FEE1" w:rsidR="002F3721" w:rsidRPr="002F3721" w:rsidRDefault="002F3721" w:rsidP="002F3721">
      <w:pPr>
        <w:numPr>
          <w:ilvl w:val="1"/>
          <w:numId w:val="5"/>
        </w:numPr>
        <w:jc w:val="both"/>
        <w:rPr>
          <w:sz w:val="20"/>
          <w:szCs w:val="20"/>
        </w:rPr>
      </w:pPr>
      <w:r w:rsidRPr="002F3721">
        <w:rPr>
          <w:sz w:val="20"/>
          <w:szCs w:val="20"/>
        </w:rPr>
        <w:t>A ausência de documentação pode dificultar a compreensão do sistema por outros desenvolvedores.</w:t>
      </w:r>
    </w:p>
    <w:p w14:paraId="0088F5B7" w14:textId="0801C041" w:rsidR="002F3721" w:rsidRPr="002F3721" w:rsidRDefault="002F3721" w:rsidP="002F3721">
      <w:pPr>
        <w:numPr>
          <w:ilvl w:val="1"/>
          <w:numId w:val="5"/>
        </w:numPr>
        <w:jc w:val="both"/>
        <w:rPr>
          <w:sz w:val="20"/>
          <w:szCs w:val="20"/>
        </w:rPr>
      </w:pPr>
      <w:r w:rsidRPr="002F3721">
        <w:rPr>
          <w:sz w:val="20"/>
          <w:szCs w:val="20"/>
        </w:rPr>
        <w:t>Criar documentação adequada, incluindo documentação de código, README, e documentação de API. Isso ajuda na integração de novos desenvolvedores e facilita futuras manutenções.</w:t>
      </w:r>
    </w:p>
    <w:p w14:paraId="21472B13" w14:textId="77777777" w:rsidR="002F3721" w:rsidRPr="002F3721" w:rsidRDefault="002F3721" w:rsidP="002F3721">
      <w:pPr>
        <w:numPr>
          <w:ilvl w:val="0"/>
          <w:numId w:val="5"/>
        </w:numPr>
        <w:jc w:val="both"/>
        <w:rPr>
          <w:sz w:val="20"/>
          <w:szCs w:val="20"/>
        </w:rPr>
      </w:pPr>
      <w:r w:rsidRPr="002F3721">
        <w:rPr>
          <w:b/>
          <w:bCs/>
          <w:sz w:val="20"/>
          <w:szCs w:val="20"/>
        </w:rPr>
        <w:t>Segurança:</w:t>
      </w:r>
    </w:p>
    <w:p w14:paraId="424C3738" w14:textId="5EC64048" w:rsidR="002F3721" w:rsidRPr="002F3721" w:rsidRDefault="002F3721" w:rsidP="002F3721">
      <w:pPr>
        <w:numPr>
          <w:ilvl w:val="1"/>
          <w:numId w:val="5"/>
        </w:numPr>
        <w:jc w:val="both"/>
        <w:rPr>
          <w:sz w:val="20"/>
          <w:szCs w:val="20"/>
        </w:rPr>
      </w:pPr>
      <w:r w:rsidRPr="002F3721">
        <w:rPr>
          <w:sz w:val="20"/>
          <w:szCs w:val="20"/>
        </w:rPr>
        <w:t>Não há menção à segurança no sistema.</w:t>
      </w:r>
    </w:p>
    <w:p w14:paraId="00EF30FB" w14:textId="4BA77449" w:rsidR="002F3721" w:rsidRPr="002F3721" w:rsidRDefault="002F3721" w:rsidP="002F3721">
      <w:pPr>
        <w:numPr>
          <w:ilvl w:val="1"/>
          <w:numId w:val="5"/>
        </w:numPr>
        <w:jc w:val="both"/>
        <w:rPr>
          <w:sz w:val="20"/>
          <w:szCs w:val="20"/>
        </w:rPr>
      </w:pPr>
      <w:r w:rsidRPr="002F3721">
        <w:rPr>
          <w:sz w:val="20"/>
          <w:szCs w:val="20"/>
        </w:rPr>
        <w:t xml:space="preserve">Implementar práticas de segurança, como autenticação e autorização. Utilizar HTTPS para comunicação segura. Garantir que o sistema esteja protegido contra ameaças comuns, como injeção de SQL e Cross-Site </w:t>
      </w:r>
      <w:proofErr w:type="spellStart"/>
      <w:r w:rsidRPr="002F3721">
        <w:rPr>
          <w:sz w:val="20"/>
          <w:szCs w:val="20"/>
        </w:rPr>
        <w:t>Scripting</w:t>
      </w:r>
      <w:proofErr w:type="spellEnd"/>
      <w:r w:rsidRPr="002F3721">
        <w:rPr>
          <w:sz w:val="20"/>
          <w:szCs w:val="20"/>
        </w:rPr>
        <w:t xml:space="preserve"> (XSS).</w:t>
      </w:r>
    </w:p>
    <w:p w14:paraId="7336CFDE" w14:textId="77777777" w:rsidR="002F3721" w:rsidRPr="002F3721" w:rsidRDefault="002F3721" w:rsidP="002F3721">
      <w:pPr>
        <w:numPr>
          <w:ilvl w:val="0"/>
          <w:numId w:val="5"/>
        </w:numPr>
        <w:jc w:val="both"/>
        <w:rPr>
          <w:sz w:val="20"/>
          <w:szCs w:val="20"/>
        </w:rPr>
      </w:pPr>
      <w:r w:rsidRPr="002F3721">
        <w:rPr>
          <w:b/>
          <w:bCs/>
          <w:sz w:val="20"/>
          <w:szCs w:val="20"/>
        </w:rPr>
        <w:t>Monitoramento e Log:</w:t>
      </w:r>
    </w:p>
    <w:p w14:paraId="18D16AD1" w14:textId="7FC706B4" w:rsidR="002F3721" w:rsidRPr="002F3721" w:rsidRDefault="002F3721" w:rsidP="002F3721">
      <w:pPr>
        <w:numPr>
          <w:ilvl w:val="1"/>
          <w:numId w:val="5"/>
        </w:numPr>
        <w:jc w:val="both"/>
        <w:rPr>
          <w:sz w:val="20"/>
          <w:szCs w:val="20"/>
        </w:rPr>
      </w:pPr>
      <w:r w:rsidRPr="002F3721">
        <w:rPr>
          <w:sz w:val="20"/>
          <w:szCs w:val="20"/>
        </w:rPr>
        <w:t>Não há informações sobre como o sistema é monitorado e registrado.</w:t>
      </w:r>
    </w:p>
    <w:p w14:paraId="34FB99FC" w14:textId="4D0FA42B" w:rsidR="002F3721" w:rsidRPr="002F3721" w:rsidRDefault="002F3721" w:rsidP="002F3721">
      <w:pPr>
        <w:numPr>
          <w:ilvl w:val="1"/>
          <w:numId w:val="5"/>
        </w:numPr>
        <w:jc w:val="both"/>
        <w:rPr>
          <w:sz w:val="20"/>
          <w:szCs w:val="20"/>
        </w:rPr>
      </w:pPr>
      <w:r w:rsidRPr="002F3721">
        <w:rPr>
          <w:sz w:val="20"/>
          <w:szCs w:val="20"/>
        </w:rPr>
        <w:t>Implementar uma estratégia de log eficaz e configurar ferramentas de monitoramento para identificar problemas de desempenho e falhas.</w:t>
      </w:r>
    </w:p>
    <w:p w14:paraId="2DB20A93" w14:textId="77777777" w:rsidR="002F3721" w:rsidRDefault="002F3721" w:rsidP="001F6FEA">
      <w:pPr>
        <w:jc w:val="both"/>
        <w:rPr>
          <w:sz w:val="20"/>
          <w:szCs w:val="20"/>
        </w:rPr>
      </w:pPr>
    </w:p>
    <w:p w14:paraId="7EA17401" w14:textId="77777777" w:rsidR="00FC6363" w:rsidRDefault="001F6FEA" w:rsidP="001F6FEA">
      <w:pPr>
        <w:numPr>
          <w:ilvl w:val="0"/>
          <w:numId w:val="1"/>
        </w:numPr>
        <w:spacing w:before="100" w:beforeAutospacing="1" w:after="100" w:afterAutospacing="1"/>
        <w:ind w:left="0"/>
        <w:rPr>
          <w:sz w:val="20"/>
          <w:szCs w:val="20"/>
        </w:rPr>
      </w:pPr>
      <w:r>
        <w:rPr>
          <w:sz w:val="20"/>
          <w:szCs w:val="20"/>
        </w:rPr>
        <w:lastRenderedPageBreak/>
        <w:t xml:space="preserve">Descreva quais são as principais limitações ao se adotar servidores de aplicação em uma arquitetura orientada a </w:t>
      </w:r>
      <w:proofErr w:type="spellStart"/>
      <w:r>
        <w:rPr>
          <w:sz w:val="20"/>
          <w:szCs w:val="20"/>
        </w:rPr>
        <w:t>microsserviços</w:t>
      </w:r>
      <w:proofErr w:type="spellEnd"/>
      <w:r>
        <w:rPr>
          <w:sz w:val="20"/>
          <w:szCs w:val="20"/>
        </w:rPr>
        <w:t>.</w:t>
      </w:r>
    </w:p>
    <w:p w14:paraId="3AF2AA15" w14:textId="20823130" w:rsidR="00FC6363" w:rsidRPr="00FC6363" w:rsidRDefault="00FC6363" w:rsidP="00FC6363">
      <w:pPr>
        <w:spacing w:before="100" w:beforeAutospacing="1" w:after="100" w:afterAutospacing="1"/>
        <w:rPr>
          <w:sz w:val="20"/>
          <w:szCs w:val="20"/>
        </w:rPr>
      </w:pPr>
      <w:r>
        <w:rPr>
          <w:sz w:val="20"/>
          <w:szCs w:val="20"/>
        </w:rPr>
        <w:t>Quando se escolhe a</w:t>
      </w:r>
      <w:r w:rsidRPr="00FC6363">
        <w:rPr>
          <w:sz w:val="20"/>
          <w:szCs w:val="20"/>
        </w:rPr>
        <w:t xml:space="preserve">dotar servidores de aplicação em uma arquitetura orientada a </w:t>
      </w:r>
      <w:proofErr w:type="spellStart"/>
      <w:r w:rsidRPr="00FC6363">
        <w:rPr>
          <w:sz w:val="20"/>
          <w:szCs w:val="20"/>
        </w:rPr>
        <w:t>microsserviços</w:t>
      </w:r>
      <w:proofErr w:type="spellEnd"/>
      <w:r w:rsidRPr="00FC6363">
        <w:rPr>
          <w:sz w:val="20"/>
          <w:szCs w:val="20"/>
        </w:rPr>
        <w:t xml:space="preserve"> pode apresentar algumas limitações, especialmente quando comparado a abordagens mais leves e descentralizadas. Aqui estão algumas das principais limitações:</w:t>
      </w:r>
    </w:p>
    <w:p w14:paraId="0A73B94E" w14:textId="77777777" w:rsidR="00FC6363" w:rsidRPr="00FC6363" w:rsidRDefault="00FC6363" w:rsidP="00FC6363">
      <w:pPr>
        <w:numPr>
          <w:ilvl w:val="0"/>
          <w:numId w:val="6"/>
        </w:numPr>
        <w:spacing w:before="100" w:beforeAutospacing="1" w:after="100" w:afterAutospacing="1"/>
        <w:rPr>
          <w:sz w:val="20"/>
          <w:szCs w:val="20"/>
        </w:rPr>
      </w:pPr>
      <w:r w:rsidRPr="00FC6363">
        <w:rPr>
          <w:b/>
          <w:bCs/>
          <w:sz w:val="20"/>
          <w:szCs w:val="20"/>
        </w:rPr>
        <w:t>Acoplamento Tecnológico:</w:t>
      </w:r>
    </w:p>
    <w:p w14:paraId="1498985D" w14:textId="59E5F3FB" w:rsidR="00FC6363" w:rsidRPr="00FC6363" w:rsidRDefault="00FC6363" w:rsidP="00FC6363">
      <w:pPr>
        <w:numPr>
          <w:ilvl w:val="1"/>
          <w:numId w:val="6"/>
        </w:numPr>
        <w:spacing w:before="100" w:beforeAutospacing="1" w:after="100" w:afterAutospacing="1"/>
        <w:rPr>
          <w:sz w:val="20"/>
          <w:szCs w:val="20"/>
        </w:rPr>
      </w:pPr>
      <w:r w:rsidRPr="00FC6363">
        <w:rPr>
          <w:sz w:val="20"/>
          <w:szCs w:val="20"/>
        </w:rPr>
        <w:t xml:space="preserve">Servidores de aplicação muitas vezes impõem escolhas tecnológicas específicas. Isso pode resultar em acoplamento tecnológico, onde todos os </w:t>
      </w:r>
      <w:proofErr w:type="spellStart"/>
      <w:r w:rsidRPr="00FC6363">
        <w:rPr>
          <w:sz w:val="20"/>
          <w:szCs w:val="20"/>
        </w:rPr>
        <w:t>microsserviços</w:t>
      </w:r>
      <w:proofErr w:type="spellEnd"/>
      <w:r w:rsidRPr="00FC6363">
        <w:rPr>
          <w:sz w:val="20"/>
          <w:szCs w:val="20"/>
        </w:rPr>
        <w:t xml:space="preserve"> precisam aderir às mesmas tecnologias suportadas pelo servidor de aplicação.</w:t>
      </w:r>
    </w:p>
    <w:p w14:paraId="3D19F603" w14:textId="48F99724" w:rsidR="00FC6363" w:rsidRPr="00FC6363" w:rsidRDefault="00FC6363" w:rsidP="00FC6363">
      <w:pPr>
        <w:numPr>
          <w:ilvl w:val="1"/>
          <w:numId w:val="6"/>
        </w:numPr>
        <w:spacing w:before="100" w:beforeAutospacing="1" w:after="100" w:afterAutospacing="1"/>
        <w:rPr>
          <w:sz w:val="20"/>
          <w:szCs w:val="20"/>
        </w:rPr>
      </w:pPr>
      <w:r w:rsidRPr="00FC6363">
        <w:rPr>
          <w:sz w:val="20"/>
          <w:szCs w:val="20"/>
        </w:rPr>
        <w:t xml:space="preserve">Dificuldade em escolher as melhores tecnologias para cada </w:t>
      </w:r>
      <w:proofErr w:type="spellStart"/>
      <w:r w:rsidRPr="00FC6363">
        <w:rPr>
          <w:sz w:val="20"/>
          <w:szCs w:val="20"/>
        </w:rPr>
        <w:t>microsserviço</w:t>
      </w:r>
      <w:proofErr w:type="spellEnd"/>
      <w:r w:rsidRPr="00FC6363">
        <w:rPr>
          <w:sz w:val="20"/>
          <w:szCs w:val="20"/>
        </w:rPr>
        <w:t>, limitando a flexibilidade da equipe de desenvolvimento.</w:t>
      </w:r>
    </w:p>
    <w:p w14:paraId="27FF9CD8" w14:textId="77777777" w:rsidR="00FC6363" w:rsidRPr="00FC6363" w:rsidRDefault="00FC6363" w:rsidP="00FC6363">
      <w:pPr>
        <w:numPr>
          <w:ilvl w:val="0"/>
          <w:numId w:val="6"/>
        </w:numPr>
        <w:spacing w:before="100" w:beforeAutospacing="1" w:after="100" w:afterAutospacing="1"/>
        <w:rPr>
          <w:sz w:val="20"/>
          <w:szCs w:val="20"/>
        </w:rPr>
      </w:pPr>
      <w:r w:rsidRPr="00FC6363">
        <w:rPr>
          <w:b/>
          <w:bCs/>
          <w:sz w:val="20"/>
          <w:szCs w:val="20"/>
        </w:rPr>
        <w:t>Dificuldades na Escalabilidade Independente:</w:t>
      </w:r>
    </w:p>
    <w:p w14:paraId="1430D673" w14:textId="54E930E6" w:rsidR="00FC6363" w:rsidRPr="00FC6363" w:rsidRDefault="00FC6363" w:rsidP="00FC6363">
      <w:pPr>
        <w:numPr>
          <w:ilvl w:val="1"/>
          <w:numId w:val="6"/>
        </w:numPr>
        <w:spacing w:before="100" w:beforeAutospacing="1" w:after="100" w:afterAutospacing="1"/>
        <w:rPr>
          <w:sz w:val="20"/>
          <w:szCs w:val="20"/>
        </w:rPr>
      </w:pPr>
      <w:r w:rsidRPr="00FC6363">
        <w:rPr>
          <w:sz w:val="20"/>
          <w:szCs w:val="20"/>
        </w:rPr>
        <w:t xml:space="preserve">Servidores de aplicação podem complicar a escalabilidade independente de </w:t>
      </w:r>
      <w:proofErr w:type="spellStart"/>
      <w:r w:rsidRPr="00FC6363">
        <w:rPr>
          <w:sz w:val="20"/>
          <w:szCs w:val="20"/>
        </w:rPr>
        <w:t>microsserviços</w:t>
      </w:r>
      <w:proofErr w:type="spellEnd"/>
      <w:r w:rsidRPr="00FC6363">
        <w:rPr>
          <w:sz w:val="20"/>
          <w:szCs w:val="20"/>
        </w:rPr>
        <w:t xml:space="preserve">. Escalar um único </w:t>
      </w:r>
      <w:proofErr w:type="spellStart"/>
      <w:r w:rsidRPr="00FC6363">
        <w:rPr>
          <w:sz w:val="20"/>
          <w:szCs w:val="20"/>
        </w:rPr>
        <w:t>microsserviço</w:t>
      </w:r>
      <w:proofErr w:type="spellEnd"/>
      <w:r w:rsidRPr="00FC6363">
        <w:rPr>
          <w:sz w:val="20"/>
          <w:szCs w:val="20"/>
        </w:rPr>
        <w:t xml:space="preserve"> muitas vezes significa escalar toda a aplicação implantada no servidor de aplicação.</w:t>
      </w:r>
    </w:p>
    <w:p w14:paraId="309FB44C" w14:textId="6B59C1B8" w:rsidR="00FC6363" w:rsidRPr="00FC6363" w:rsidRDefault="00FC6363" w:rsidP="00FC6363">
      <w:pPr>
        <w:numPr>
          <w:ilvl w:val="1"/>
          <w:numId w:val="6"/>
        </w:numPr>
        <w:spacing w:before="100" w:beforeAutospacing="1" w:after="100" w:afterAutospacing="1"/>
        <w:rPr>
          <w:sz w:val="20"/>
          <w:szCs w:val="20"/>
        </w:rPr>
      </w:pPr>
      <w:r w:rsidRPr="00FC6363">
        <w:rPr>
          <w:sz w:val="20"/>
          <w:szCs w:val="20"/>
        </w:rPr>
        <w:t xml:space="preserve">Menos flexibilidade na gestão de recursos e custos, pois os </w:t>
      </w:r>
      <w:proofErr w:type="spellStart"/>
      <w:r w:rsidRPr="00FC6363">
        <w:rPr>
          <w:sz w:val="20"/>
          <w:szCs w:val="20"/>
        </w:rPr>
        <w:t>microsserviços</w:t>
      </w:r>
      <w:proofErr w:type="spellEnd"/>
      <w:r w:rsidRPr="00FC6363">
        <w:rPr>
          <w:sz w:val="20"/>
          <w:szCs w:val="20"/>
        </w:rPr>
        <w:t xml:space="preserve"> podem ter demandas diferentes de escalabilidade.</w:t>
      </w:r>
    </w:p>
    <w:p w14:paraId="79D49C20" w14:textId="77777777" w:rsidR="00FC6363" w:rsidRPr="00FC6363" w:rsidRDefault="00FC6363" w:rsidP="00FC6363">
      <w:pPr>
        <w:numPr>
          <w:ilvl w:val="0"/>
          <w:numId w:val="6"/>
        </w:numPr>
        <w:spacing w:before="100" w:beforeAutospacing="1" w:after="100" w:afterAutospacing="1"/>
        <w:rPr>
          <w:sz w:val="20"/>
          <w:szCs w:val="20"/>
        </w:rPr>
      </w:pPr>
      <w:r w:rsidRPr="00FC6363">
        <w:rPr>
          <w:b/>
          <w:bCs/>
          <w:sz w:val="20"/>
          <w:szCs w:val="20"/>
        </w:rPr>
        <w:t>Overhead de Recursos:</w:t>
      </w:r>
    </w:p>
    <w:p w14:paraId="6C7673A1" w14:textId="6FEFAA24" w:rsidR="00FC6363" w:rsidRPr="00FC6363" w:rsidRDefault="00FC6363" w:rsidP="00FC6363">
      <w:pPr>
        <w:numPr>
          <w:ilvl w:val="1"/>
          <w:numId w:val="6"/>
        </w:numPr>
        <w:spacing w:before="100" w:beforeAutospacing="1" w:after="100" w:afterAutospacing="1"/>
        <w:rPr>
          <w:sz w:val="20"/>
          <w:szCs w:val="20"/>
        </w:rPr>
      </w:pPr>
      <w:r w:rsidRPr="00FC6363">
        <w:rPr>
          <w:sz w:val="20"/>
          <w:szCs w:val="20"/>
        </w:rPr>
        <w:t xml:space="preserve">Servidores de aplicação geralmente incluem muitos recursos que podem não ser necessários para </w:t>
      </w:r>
      <w:proofErr w:type="spellStart"/>
      <w:r w:rsidRPr="00FC6363">
        <w:rPr>
          <w:sz w:val="20"/>
          <w:szCs w:val="20"/>
        </w:rPr>
        <w:t>microsserviços</w:t>
      </w:r>
      <w:proofErr w:type="spellEnd"/>
      <w:r w:rsidRPr="00FC6363">
        <w:rPr>
          <w:sz w:val="20"/>
          <w:szCs w:val="20"/>
        </w:rPr>
        <w:t xml:space="preserve"> mais leves.</w:t>
      </w:r>
    </w:p>
    <w:p w14:paraId="173ED902" w14:textId="2915B3EC" w:rsidR="00FC6363" w:rsidRPr="00FC6363" w:rsidRDefault="00FC6363" w:rsidP="00FC6363">
      <w:pPr>
        <w:numPr>
          <w:ilvl w:val="1"/>
          <w:numId w:val="6"/>
        </w:numPr>
        <w:spacing w:before="100" w:beforeAutospacing="1" w:after="100" w:afterAutospacing="1"/>
        <w:rPr>
          <w:sz w:val="20"/>
          <w:szCs w:val="20"/>
        </w:rPr>
      </w:pPr>
      <w:r w:rsidRPr="00FC6363">
        <w:rPr>
          <w:sz w:val="20"/>
          <w:szCs w:val="20"/>
        </w:rPr>
        <w:t xml:space="preserve">Desperdício de recursos, incluindo memória e poder de processamento, o que pode ser significativo quando muitos </w:t>
      </w:r>
      <w:proofErr w:type="spellStart"/>
      <w:r w:rsidRPr="00FC6363">
        <w:rPr>
          <w:sz w:val="20"/>
          <w:szCs w:val="20"/>
        </w:rPr>
        <w:t>microsserviços</w:t>
      </w:r>
      <w:proofErr w:type="spellEnd"/>
      <w:r w:rsidRPr="00FC6363">
        <w:rPr>
          <w:sz w:val="20"/>
          <w:szCs w:val="20"/>
        </w:rPr>
        <w:t xml:space="preserve"> estão em execução.</w:t>
      </w:r>
    </w:p>
    <w:p w14:paraId="6117DC65" w14:textId="77777777" w:rsidR="00FC6363" w:rsidRPr="00FC6363" w:rsidRDefault="00FC6363" w:rsidP="00FC6363">
      <w:pPr>
        <w:numPr>
          <w:ilvl w:val="0"/>
          <w:numId w:val="6"/>
        </w:numPr>
        <w:spacing w:before="100" w:beforeAutospacing="1" w:after="100" w:afterAutospacing="1"/>
        <w:rPr>
          <w:sz w:val="20"/>
          <w:szCs w:val="20"/>
        </w:rPr>
      </w:pPr>
      <w:r w:rsidRPr="00FC6363">
        <w:rPr>
          <w:b/>
          <w:bCs/>
          <w:sz w:val="20"/>
          <w:szCs w:val="20"/>
        </w:rPr>
        <w:t>Dificuldades em Adotar Novas Tecnologias:</w:t>
      </w:r>
    </w:p>
    <w:p w14:paraId="6B6EF125" w14:textId="551AFF58" w:rsidR="00FC6363" w:rsidRPr="00FC6363" w:rsidRDefault="00FC6363" w:rsidP="00FC6363">
      <w:pPr>
        <w:numPr>
          <w:ilvl w:val="1"/>
          <w:numId w:val="6"/>
        </w:numPr>
        <w:spacing w:before="100" w:beforeAutospacing="1" w:after="100" w:afterAutospacing="1"/>
        <w:rPr>
          <w:sz w:val="20"/>
          <w:szCs w:val="20"/>
        </w:rPr>
      </w:pPr>
      <w:r w:rsidRPr="00FC6363">
        <w:rPr>
          <w:sz w:val="20"/>
          <w:szCs w:val="20"/>
        </w:rPr>
        <w:t>A adoção de novas tecnologias pode ser mais desafiadora em um ambiente baseado em servidores de aplicação, pois a transição pode exigir mudanças significativas na infraestrutura.</w:t>
      </w:r>
    </w:p>
    <w:p w14:paraId="1A260C35" w14:textId="0B78F8A5" w:rsidR="00FC6363" w:rsidRPr="00FC6363" w:rsidRDefault="00FC6363" w:rsidP="00FC6363">
      <w:pPr>
        <w:numPr>
          <w:ilvl w:val="1"/>
          <w:numId w:val="6"/>
        </w:numPr>
        <w:spacing w:before="100" w:beforeAutospacing="1" w:after="100" w:afterAutospacing="1"/>
        <w:rPr>
          <w:sz w:val="20"/>
          <w:szCs w:val="20"/>
        </w:rPr>
      </w:pPr>
      <w:r w:rsidRPr="00FC6363">
        <w:rPr>
          <w:sz w:val="20"/>
          <w:szCs w:val="20"/>
        </w:rPr>
        <w:t xml:space="preserve">Atrasos na adoção de tecnologias mais recentes que podem beneficiar </w:t>
      </w:r>
      <w:proofErr w:type="spellStart"/>
      <w:r w:rsidRPr="00FC6363">
        <w:rPr>
          <w:sz w:val="20"/>
          <w:szCs w:val="20"/>
        </w:rPr>
        <w:t>microsserviços</w:t>
      </w:r>
      <w:proofErr w:type="spellEnd"/>
      <w:r w:rsidRPr="00FC6363">
        <w:rPr>
          <w:sz w:val="20"/>
          <w:szCs w:val="20"/>
        </w:rPr>
        <w:t xml:space="preserve"> específicos.</w:t>
      </w:r>
    </w:p>
    <w:p w14:paraId="40AF1928" w14:textId="77777777" w:rsidR="00FC6363" w:rsidRPr="00FC6363" w:rsidRDefault="00FC6363" w:rsidP="00FC6363">
      <w:pPr>
        <w:numPr>
          <w:ilvl w:val="0"/>
          <w:numId w:val="6"/>
        </w:numPr>
        <w:spacing w:before="100" w:beforeAutospacing="1" w:after="100" w:afterAutospacing="1"/>
        <w:rPr>
          <w:sz w:val="20"/>
          <w:szCs w:val="20"/>
        </w:rPr>
      </w:pPr>
      <w:r w:rsidRPr="00FC6363">
        <w:rPr>
          <w:b/>
          <w:bCs/>
          <w:sz w:val="20"/>
          <w:szCs w:val="20"/>
        </w:rPr>
        <w:t>Problemas de Manutenção e Atualização:</w:t>
      </w:r>
    </w:p>
    <w:p w14:paraId="1864ED73" w14:textId="0EFD8DC8" w:rsidR="00FC6363" w:rsidRPr="00FC6363" w:rsidRDefault="00FC6363" w:rsidP="00FC6363">
      <w:pPr>
        <w:numPr>
          <w:ilvl w:val="1"/>
          <w:numId w:val="6"/>
        </w:numPr>
        <w:spacing w:before="100" w:beforeAutospacing="1" w:after="100" w:afterAutospacing="1"/>
        <w:rPr>
          <w:sz w:val="20"/>
          <w:szCs w:val="20"/>
        </w:rPr>
      </w:pPr>
      <w:r w:rsidRPr="00FC6363">
        <w:rPr>
          <w:sz w:val="20"/>
          <w:szCs w:val="20"/>
        </w:rPr>
        <w:t xml:space="preserve">Atualizar ou manter um servidor de aplicação pode impactar todos os </w:t>
      </w:r>
      <w:proofErr w:type="spellStart"/>
      <w:r w:rsidRPr="00FC6363">
        <w:rPr>
          <w:sz w:val="20"/>
          <w:szCs w:val="20"/>
        </w:rPr>
        <w:t>microsserviços</w:t>
      </w:r>
      <w:proofErr w:type="spellEnd"/>
      <w:r w:rsidRPr="00FC6363">
        <w:rPr>
          <w:sz w:val="20"/>
          <w:szCs w:val="20"/>
        </w:rPr>
        <w:t xml:space="preserve"> que dependem dele.</w:t>
      </w:r>
    </w:p>
    <w:p w14:paraId="72F6070D" w14:textId="76F08009" w:rsidR="00FC6363" w:rsidRPr="00FC6363" w:rsidRDefault="00FC6363" w:rsidP="00FC6363">
      <w:pPr>
        <w:numPr>
          <w:ilvl w:val="1"/>
          <w:numId w:val="6"/>
        </w:numPr>
        <w:spacing w:before="100" w:beforeAutospacing="1" w:after="100" w:afterAutospacing="1"/>
        <w:rPr>
          <w:sz w:val="20"/>
          <w:szCs w:val="20"/>
        </w:rPr>
      </w:pPr>
      <w:r w:rsidRPr="00FC6363">
        <w:rPr>
          <w:sz w:val="20"/>
          <w:szCs w:val="20"/>
        </w:rPr>
        <w:t>Dificuldades na aplicação de correções e atualizações, uma vez que todas as instâncias do servidor de aplicação precisam ser atualizadas simultaneamente.</w:t>
      </w:r>
    </w:p>
    <w:p w14:paraId="298EDB90" w14:textId="6379795A" w:rsidR="001F6FEA" w:rsidRDefault="001F6FEA" w:rsidP="00FC6363">
      <w:pPr>
        <w:spacing w:before="100" w:beforeAutospacing="1" w:after="100" w:afterAutospacing="1"/>
        <w:rPr>
          <w:sz w:val="20"/>
          <w:szCs w:val="20"/>
        </w:rPr>
      </w:pPr>
    </w:p>
    <w:p w14:paraId="0FDB014C" w14:textId="68E9EDDE" w:rsidR="001F6FEA" w:rsidRDefault="001F6FEA" w:rsidP="001F6FEA">
      <w:pPr>
        <w:numPr>
          <w:ilvl w:val="0"/>
          <w:numId w:val="1"/>
        </w:numPr>
        <w:spacing w:before="240" w:after="100" w:afterAutospacing="1"/>
        <w:ind w:left="0" w:hanging="357"/>
        <w:rPr>
          <w:sz w:val="20"/>
          <w:szCs w:val="20"/>
        </w:rPr>
      </w:pPr>
      <w:r>
        <w:rPr>
          <w:sz w:val="20"/>
          <w:szCs w:val="20"/>
        </w:rPr>
        <w:t>Atualmente, diversas aplicações escritas em Java estão deixando de serem desenvolvidas para ro</w:t>
      </w:r>
      <w:r w:rsidR="00576D98">
        <w:rPr>
          <w:sz w:val="20"/>
          <w:szCs w:val="20"/>
        </w:rPr>
        <w:t xml:space="preserve">darem em servidores (JBoss, </w:t>
      </w:r>
      <w:proofErr w:type="spellStart"/>
      <w:r w:rsidR="00576D98">
        <w:rPr>
          <w:sz w:val="20"/>
          <w:szCs w:val="20"/>
        </w:rPr>
        <w:t>Tomcat</w:t>
      </w:r>
      <w:proofErr w:type="spellEnd"/>
      <w:r w:rsidR="00576D98">
        <w:rPr>
          <w:sz w:val="20"/>
          <w:szCs w:val="20"/>
        </w:rPr>
        <w:t>)</w:t>
      </w:r>
      <w:r>
        <w:rPr>
          <w:sz w:val="20"/>
          <w:szCs w:val="20"/>
        </w:rPr>
        <w:t>, adotando ferramentas que disponibilizam um servidor embutido na própria ferramenta. Quais são os principais desafios ao se tomar uma decisão dessas?</w:t>
      </w:r>
      <w:r w:rsidR="007C2F16">
        <w:rPr>
          <w:sz w:val="20"/>
          <w:szCs w:val="20"/>
        </w:rPr>
        <w:t xml:space="preserve"> Justifique sua resposta.</w:t>
      </w:r>
    </w:p>
    <w:p w14:paraId="2C385EA1" w14:textId="562EEFBC" w:rsidR="00FC6363" w:rsidRDefault="00FC6363" w:rsidP="00C86923">
      <w:pPr>
        <w:jc w:val="both"/>
        <w:rPr>
          <w:sz w:val="20"/>
          <w:szCs w:val="20"/>
        </w:rPr>
      </w:pPr>
      <w:r>
        <w:rPr>
          <w:sz w:val="20"/>
          <w:szCs w:val="20"/>
        </w:rPr>
        <w:t>Quando</w:t>
      </w:r>
      <w:r w:rsidRPr="00FC6363">
        <w:rPr>
          <w:sz w:val="20"/>
          <w:szCs w:val="20"/>
        </w:rPr>
        <w:t xml:space="preserve"> opta</w:t>
      </w:r>
      <w:r>
        <w:rPr>
          <w:sz w:val="20"/>
          <w:szCs w:val="20"/>
        </w:rPr>
        <w:t>mos</w:t>
      </w:r>
      <w:r w:rsidRPr="00FC6363">
        <w:rPr>
          <w:sz w:val="20"/>
          <w:szCs w:val="20"/>
        </w:rPr>
        <w:t xml:space="preserve"> por ferramentas que incorporam um servidor embutido em vez de servidores de aplicação separados, como JBoss ou </w:t>
      </w:r>
      <w:proofErr w:type="spellStart"/>
      <w:r w:rsidRPr="00FC6363">
        <w:rPr>
          <w:sz w:val="20"/>
          <w:szCs w:val="20"/>
        </w:rPr>
        <w:t>Tomcat</w:t>
      </w:r>
      <w:proofErr w:type="spellEnd"/>
      <w:r w:rsidRPr="00FC6363">
        <w:rPr>
          <w:sz w:val="20"/>
          <w:szCs w:val="20"/>
        </w:rPr>
        <w:t>, existem alguns desafios e considerações a serem levadas em conta:</w:t>
      </w:r>
    </w:p>
    <w:p w14:paraId="59FEAE2F" w14:textId="77777777" w:rsidR="00C86923" w:rsidRPr="00FC6363" w:rsidRDefault="00C86923" w:rsidP="00C86923">
      <w:pPr>
        <w:jc w:val="both"/>
        <w:rPr>
          <w:sz w:val="20"/>
          <w:szCs w:val="20"/>
        </w:rPr>
      </w:pPr>
    </w:p>
    <w:p w14:paraId="5791C902" w14:textId="59BB4868" w:rsidR="00C86923" w:rsidRPr="00C86923" w:rsidRDefault="00FC6363" w:rsidP="00C86923">
      <w:pPr>
        <w:jc w:val="both"/>
        <w:rPr>
          <w:sz w:val="20"/>
          <w:szCs w:val="20"/>
        </w:rPr>
      </w:pPr>
      <w:r w:rsidRPr="00C86923">
        <w:rPr>
          <w:sz w:val="20"/>
          <w:szCs w:val="20"/>
        </w:rPr>
        <w:t>Desafios de Escalabilidade</w:t>
      </w:r>
      <w:r w:rsidR="00C86923">
        <w:rPr>
          <w:sz w:val="20"/>
          <w:szCs w:val="20"/>
        </w:rPr>
        <w:t xml:space="preserve"> de </w:t>
      </w:r>
      <w:r w:rsidRPr="00C86923">
        <w:rPr>
          <w:sz w:val="20"/>
          <w:szCs w:val="20"/>
        </w:rPr>
        <w:t>Servidores embutidos muitas vezes não possuem a mesma capacidade de escalabilidade horizontal que servidores de aplicação dedicados. Isso pode ser um desafio se a aplicação precisar lidar com um grande volume de tráfego e exigir escalabilidade eficiente.</w:t>
      </w:r>
    </w:p>
    <w:p w14:paraId="0CF09F00" w14:textId="1CBDE0AF" w:rsidR="00FC6363" w:rsidRPr="00C86923" w:rsidRDefault="00FC6363" w:rsidP="00C86923">
      <w:pPr>
        <w:jc w:val="both"/>
        <w:rPr>
          <w:sz w:val="20"/>
          <w:szCs w:val="20"/>
        </w:rPr>
      </w:pPr>
      <w:r w:rsidRPr="00C86923">
        <w:rPr>
          <w:sz w:val="20"/>
          <w:szCs w:val="20"/>
        </w:rPr>
        <w:t>Menor Flexibilidade de Implantação</w:t>
      </w:r>
      <w:r w:rsidR="00C86923">
        <w:rPr>
          <w:sz w:val="20"/>
          <w:szCs w:val="20"/>
        </w:rPr>
        <w:t xml:space="preserve"> com f</w:t>
      </w:r>
      <w:r w:rsidRPr="00C86923">
        <w:rPr>
          <w:sz w:val="20"/>
          <w:szCs w:val="20"/>
        </w:rPr>
        <w:t>erramentas com servidores embutidos podem limitar as opções de implantação. Isso pode ser um desafio se a aplicação precisar ser implantada em ambientes específicos ou integrada a infraestruturas mais complexas.</w:t>
      </w:r>
    </w:p>
    <w:p w14:paraId="0C40DB17" w14:textId="5F6C6AB4" w:rsidR="00C86923" w:rsidRPr="00C86923" w:rsidRDefault="00C86923" w:rsidP="00C86923">
      <w:pPr>
        <w:jc w:val="both"/>
        <w:rPr>
          <w:sz w:val="20"/>
          <w:szCs w:val="20"/>
        </w:rPr>
      </w:pPr>
      <w:r w:rsidRPr="00C86923">
        <w:rPr>
          <w:sz w:val="20"/>
          <w:szCs w:val="20"/>
        </w:rPr>
        <w:t>Acoplamento Tecnológico</w:t>
      </w:r>
      <w:r>
        <w:rPr>
          <w:sz w:val="20"/>
          <w:szCs w:val="20"/>
        </w:rPr>
        <w:t xml:space="preserve"> com f</w:t>
      </w:r>
      <w:r w:rsidRPr="00C86923">
        <w:rPr>
          <w:sz w:val="20"/>
          <w:szCs w:val="20"/>
        </w:rPr>
        <w:t>erramentas com servidores embutidos pode</w:t>
      </w:r>
      <w:r w:rsidR="00FC6363" w:rsidRPr="00C86923">
        <w:rPr>
          <w:sz w:val="20"/>
          <w:szCs w:val="20"/>
        </w:rPr>
        <w:t xml:space="preserve"> impor escolhas tecnológicas específicas. Isso pode resultar em acoplamento tecnológico, onde a aplicação fica vinculada às tecnologias suportadas pela ferramenta, limitando a flexibilidade.</w:t>
      </w:r>
    </w:p>
    <w:p w14:paraId="74270725" w14:textId="5C246702" w:rsidR="00C86923" w:rsidRDefault="00FC6363" w:rsidP="00C86923">
      <w:pPr>
        <w:jc w:val="both"/>
        <w:rPr>
          <w:sz w:val="20"/>
          <w:szCs w:val="20"/>
        </w:rPr>
      </w:pPr>
      <w:r w:rsidRPr="00C86923">
        <w:rPr>
          <w:sz w:val="20"/>
          <w:szCs w:val="20"/>
        </w:rPr>
        <w:t>Dificuldades na Atualização e Manutenção:</w:t>
      </w:r>
      <w:r w:rsidR="00C86923">
        <w:rPr>
          <w:sz w:val="20"/>
          <w:szCs w:val="20"/>
        </w:rPr>
        <w:t xml:space="preserve"> de a</w:t>
      </w:r>
      <w:r w:rsidRPr="00C86923">
        <w:rPr>
          <w:sz w:val="20"/>
          <w:szCs w:val="20"/>
        </w:rPr>
        <w:t>tualizar a versão do servidor embutido pode ser mais desafiador do que atualizar um servidor de aplicação dedicado. Isso pode resultar em dificuldades na aplicação de correções e atualizações.</w:t>
      </w:r>
    </w:p>
    <w:p w14:paraId="3868A634" w14:textId="0A751B54" w:rsidR="00C86923" w:rsidRDefault="00FC6363" w:rsidP="00C86923">
      <w:pPr>
        <w:jc w:val="both"/>
        <w:rPr>
          <w:sz w:val="20"/>
          <w:szCs w:val="20"/>
        </w:rPr>
      </w:pPr>
      <w:r w:rsidRPr="00C86923">
        <w:rPr>
          <w:sz w:val="20"/>
          <w:szCs w:val="20"/>
        </w:rPr>
        <w:t>Segurança e Controle</w:t>
      </w:r>
      <w:r w:rsidR="00C86923">
        <w:rPr>
          <w:sz w:val="20"/>
          <w:szCs w:val="20"/>
        </w:rPr>
        <w:t xml:space="preserve"> e</w:t>
      </w:r>
      <w:r w:rsidRPr="00C86923">
        <w:rPr>
          <w:sz w:val="20"/>
          <w:szCs w:val="20"/>
        </w:rPr>
        <w:t>m alguns casos, servidores embutidos podem ter configurações de segurança menos flexíveis do que servidores de aplicação dedicados. Isso pode ser um desafio se a aplicação exigir configurações específicas de segurança.</w:t>
      </w:r>
    </w:p>
    <w:p w14:paraId="71C3550A" w14:textId="02B4747B" w:rsidR="00FC6363" w:rsidRDefault="00FC6363" w:rsidP="00C86923">
      <w:pPr>
        <w:jc w:val="both"/>
        <w:rPr>
          <w:sz w:val="20"/>
          <w:szCs w:val="20"/>
        </w:rPr>
      </w:pPr>
      <w:r w:rsidRPr="00C86923">
        <w:rPr>
          <w:sz w:val="20"/>
          <w:szCs w:val="20"/>
        </w:rPr>
        <w:t>Limitações de Recursos e Desempenho</w:t>
      </w:r>
      <w:r w:rsidR="00C86923">
        <w:rPr>
          <w:sz w:val="20"/>
          <w:szCs w:val="20"/>
        </w:rPr>
        <w:t xml:space="preserve"> dos </w:t>
      </w:r>
      <w:r w:rsidRPr="00C86923">
        <w:rPr>
          <w:sz w:val="20"/>
          <w:szCs w:val="20"/>
        </w:rPr>
        <w:t>Servidores embutidos podem ter limitações de recursos em comparação com servidores de aplicação dedicados. Isso pode impactar o desempenho da aplicação, especialmente em cenários de carga elevada.</w:t>
      </w:r>
    </w:p>
    <w:p w14:paraId="69157900" w14:textId="77777777" w:rsidR="00C86923" w:rsidRDefault="00C86923" w:rsidP="00C86923">
      <w:pPr>
        <w:jc w:val="both"/>
        <w:rPr>
          <w:sz w:val="20"/>
          <w:szCs w:val="20"/>
        </w:rPr>
      </w:pPr>
    </w:p>
    <w:p w14:paraId="7FFE9D8F" w14:textId="0189C06A" w:rsidR="00C86923" w:rsidRDefault="00C86923" w:rsidP="00C86923">
      <w:pPr>
        <w:jc w:val="both"/>
        <w:rPr>
          <w:sz w:val="20"/>
          <w:szCs w:val="20"/>
        </w:rPr>
      </w:pPr>
      <w:r>
        <w:rPr>
          <w:sz w:val="20"/>
          <w:szCs w:val="20"/>
        </w:rPr>
        <w:t xml:space="preserve">Ao fazer a </w:t>
      </w:r>
      <w:r w:rsidRPr="00C86923">
        <w:rPr>
          <w:sz w:val="20"/>
          <w:szCs w:val="20"/>
        </w:rPr>
        <w:t xml:space="preserve">escolha entre servidores embutidos e servidores de aplicação dedicados dependerá </w:t>
      </w:r>
      <w:r>
        <w:rPr>
          <w:sz w:val="20"/>
          <w:szCs w:val="20"/>
        </w:rPr>
        <w:t xml:space="preserve">basicamente </w:t>
      </w:r>
      <w:r w:rsidRPr="00C86923">
        <w:rPr>
          <w:sz w:val="20"/>
          <w:szCs w:val="20"/>
        </w:rPr>
        <w:t xml:space="preserve">dos requisitos específicos do projeto e das características da aplicação. Enquanto servidores embutidos podem ser adequados para projetos menores ou casos de uso específicos, aplicações mais complexas ou com requisitos de escalabilidade mais elevados podem se beneficiar de servidores de aplicação dedicados, que oferecem maior flexibilidade, controle e desempenho. </w:t>
      </w:r>
      <w:r w:rsidR="00396E98">
        <w:rPr>
          <w:sz w:val="20"/>
          <w:szCs w:val="20"/>
        </w:rPr>
        <w:t xml:space="preserve">Na tomada </w:t>
      </w:r>
      <w:r w:rsidR="00396E98">
        <w:rPr>
          <w:sz w:val="20"/>
          <w:szCs w:val="20"/>
        </w:rPr>
        <w:lastRenderedPageBreak/>
        <w:t>de</w:t>
      </w:r>
      <w:r w:rsidRPr="00C86923">
        <w:rPr>
          <w:sz w:val="20"/>
          <w:szCs w:val="20"/>
        </w:rPr>
        <w:t>ssa decisão deve ser cuidadosamente ponderada, considerando as necessidades atuais e futuras da aplicação e da equipe de desenvolvimento.</w:t>
      </w:r>
    </w:p>
    <w:p w14:paraId="01C0D4FA" w14:textId="77777777" w:rsidR="00C86923" w:rsidRPr="00C86923" w:rsidRDefault="00C86923" w:rsidP="00C86923">
      <w:pPr>
        <w:jc w:val="both"/>
        <w:rPr>
          <w:sz w:val="20"/>
          <w:szCs w:val="20"/>
        </w:rPr>
      </w:pPr>
    </w:p>
    <w:p w14:paraId="3864ED03" w14:textId="4F430516" w:rsidR="00663BE0" w:rsidRPr="00873D44" w:rsidRDefault="00E44990" w:rsidP="001F6FEA">
      <w:pPr>
        <w:numPr>
          <w:ilvl w:val="0"/>
          <w:numId w:val="1"/>
        </w:numPr>
        <w:spacing w:before="240" w:after="100" w:afterAutospacing="1"/>
        <w:ind w:left="0" w:hanging="357"/>
        <w:rPr>
          <w:sz w:val="20"/>
          <w:szCs w:val="20"/>
        </w:rPr>
      </w:pPr>
      <w:r>
        <w:rPr>
          <w:sz w:val="20"/>
          <w:szCs w:val="20"/>
        </w:rPr>
        <w:t>Teste prático (em anexo)</w:t>
      </w:r>
    </w:p>
    <w:p w14:paraId="4B44EEC1" w14:textId="27B00A6E" w:rsidR="00B5700F" w:rsidRPr="002C65A1" w:rsidRDefault="00891319" w:rsidP="002C65A1">
      <w:pPr>
        <w:rPr>
          <w:rFonts w:ascii="Courier New" w:hAnsi="Courier New" w:cs="Courier New"/>
          <w:sz w:val="18"/>
          <w:szCs w:val="20"/>
        </w:rPr>
      </w:pPr>
      <w:r>
        <w:rPr>
          <w:rFonts w:ascii="Courier New" w:hAnsi="Courier New" w:cs="Courier New"/>
          <w:sz w:val="18"/>
          <w:szCs w:val="20"/>
        </w:rPr>
        <w:object w:dxaOrig="1538" w:dyaOrig="995" w14:anchorId="278CF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55pt" o:ole="">
            <v:imagedata r:id="rId7" o:title=""/>
          </v:shape>
          <o:OLEObject Type="Embed" ProgID="Package" ShapeID="_x0000_i1025" DrawAspect="Icon" ObjectID="_1763907160" r:id="rId8"/>
        </w:object>
      </w:r>
    </w:p>
    <w:sectPr w:rsidR="00B5700F" w:rsidRPr="002C65A1" w:rsidSect="00873D44">
      <w:pgSz w:w="11906" w:h="16838" w:code="9"/>
      <w:pgMar w:top="567" w:right="1077" w:bottom="90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5A830" w14:textId="77777777" w:rsidR="005F2621" w:rsidRDefault="005F2621" w:rsidP="00873D44">
      <w:r>
        <w:separator/>
      </w:r>
    </w:p>
  </w:endnote>
  <w:endnote w:type="continuationSeparator" w:id="0">
    <w:p w14:paraId="63AC58E0" w14:textId="77777777" w:rsidR="005F2621" w:rsidRDefault="005F2621" w:rsidP="0087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2A1F" w14:textId="77777777" w:rsidR="005F2621" w:rsidRDefault="005F2621" w:rsidP="00873D44">
      <w:r>
        <w:separator/>
      </w:r>
    </w:p>
  </w:footnote>
  <w:footnote w:type="continuationSeparator" w:id="0">
    <w:p w14:paraId="004FF24B" w14:textId="77777777" w:rsidR="005F2621" w:rsidRDefault="005F2621" w:rsidP="0087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724C"/>
    <w:multiLevelType w:val="multilevel"/>
    <w:tmpl w:val="2CF881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BE2087"/>
    <w:multiLevelType w:val="multilevel"/>
    <w:tmpl w:val="1E446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005C3"/>
    <w:multiLevelType w:val="multilevel"/>
    <w:tmpl w:val="615A4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05B092E"/>
    <w:multiLevelType w:val="hybridMultilevel"/>
    <w:tmpl w:val="AD3A116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728B1EA8"/>
    <w:multiLevelType w:val="multilevel"/>
    <w:tmpl w:val="B4C2E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D34347"/>
    <w:multiLevelType w:val="multilevel"/>
    <w:tmpl w:val="91969E4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285129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440686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5297377">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9533503">
    <w:abstractNumId w:val="3"/>
  </w:num>
  <w:num w:numId="5" w16cid:durableId="2001227011">
    <w:abstractNumId w:val="1"/>
  </w:num>
  <w:num w:numId="6" w16cid:durableId="1970552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E0"/>
    <w:rsid w:val="001F6FEA"/>
    <w:rsid w:val="002C65A1"/>
    <w:rsid w:val="002F3721"/>
    <w:rsid w:val="00396E98"/>
    <w:rsid w:val="003C77C9"/>
    <w:rsid w:val="004B2E2C"/>
    <w:rsid w:val="005426BB"/>
    <w:rsid w:val="00576D98"/>
    <w:rsid w:val="005F2621"/>
    <w:rsid w:val="00663BE0"/>
    <w:rsid w:val="006C4D0C"/>
    <w:rsid w:val="00760E7D"/>
    <w:rsid w:val="007A154B"/>
    <w:rsid w:val="007C2F16"/>
    <w:rsid w:val="00873D44"/>
    <w:rsid w:val="00891319"/>
    <w:rsid w:val="00A00D11"/>
    <w:rsid w:val="00B5700F"/>
    <w:rsid w:val="00B975E0"/>
    <w:rsid w:val="00C210B8"/>
    <w:rsid w:val="00C86923"/>
    <w:rsid w:val="00DD2C17"/>
    <w:rsid w:val="00E44100"/>
    <w:rsid w:val="00E44990"/>
    <w:rsid w:val="00FC63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285F"/>
  <w15:chartTrackingRefBased/>
  <w15:docId w15:val="{F0D99C35-FE50-4C36-ABED-5089D16E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BE0"/>
    <w:pPr>
      <w:spacing w:after="0" w:line="240" w:lineRule="auto"/>
    </w:pPr>
    <w:rPr>
      <w:rFonts w:ascii="Times New Roman" w:hAnsi="Times New Roman" w:cs="Times New Roman"/>
      <w:sz w:val="24"/>
      <w:szCs w:val="24"/>
      <w:lang w:eastAsia="pt-BR"/>
    </w:rPr>
  </w:style>
  <w:style w:type="paragraph" w:styleId="Ttulo1">
    <w:name w:val="heading 1"/>
    <w:basedOn w:val="Normal"/>
    <w:next w:val="Normal"/>
    <w:link w:val="Ttulo1Char"/>
    <w:uiPriority w:val="9"/>
    <w:qFormat/>
    <w:rsid w:val="00663B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E44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E4499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har"/>
    <w:uiPriority w:val="9"/>
    <w:semiHidden/>
    <w:unhideWhenUsed/>
    <w:qFormat/>
    <w:rsid w:val="00E44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63BE0"/>
    <w:rPr>
      <w:rFonts w:asciiTheme="majorHAnsi" w:eastAsiaTheme="majorEastAsia" w:hAnsiTheme="majorHAnsi" w:cstheme="majorBidi"/>
      <w:color w:val="2E74B5" w:themeColor="accent1" w:themeShade="BF"/>
      <w:sz w:val="32"/>
      <w:szCs w:val="32"/>
      <w:lang w:eastAsia="pt-BR"/>
    </w:rPr>
  </w:style>
  <w:style w:type="paragraph" w:styleId="PargrafodaLista">
    <w:name w:val="List Paragraph"/>
    <w:basedOn w:val="Normal"/>
    <w:uiPriority w:val="34"/>
    <w:qFormat/>
    <w:rsid w:val="00663BE0"/>
    <w:pPr>
      <w:ind w:left="720"/>
      <w:contextualSpacing/>
    </w:pPr>
  </w:style>
  <w:style w:type="paragraph" w:styleId="Cabealho">
    <w:name w:val="header"/>
    <w:basedOn w:val="Normal"/>
    <w:link w:val="CabealhoChar"/>
    <w:uiPriority w:val="99"/>
    <w:unhideWhenUsed/>
    <w:rsid w:val="00873D44"/>
    <w:pPr>
      <w:tabs>
        <w:tab w:val="center" w:pos="4252"/>
        <w:tab w:val="right" w:pos="8504"/>
      </w:tabs>
    </w:pPr>
  </w:style>
  <w:style w:type="character" w:customStyle="1" w:styleId="CabealhoChar">
    <w:name w:val="Cabeçalho Char"/>
    <w:basedOn w:val="Fontepargpadro"/>
    <w:link w:val="Cabealho"/>
    <w:uiPriority w:val="99"/>
    <w:rsid w:val="00873D44"/>
    <w:rPr>
      <w:rFonts w:ascii="Times New Roman" w:hAnsi="Times New Roman" w:cs="Times New Roman"/>
      <w:sz w:val="24"/>
      <w:szCs w:val="24"/>
      <w:lang w:eastAsia="pt-BR"/>
    </w:rPr>
  </w:style>
  <w:style w:type="paragraph" w:styleId="Rodap">
    <w:name w:val="footer"/>
    <w:basedOn w:val="Normal"/>
    <w:link w:val="RodapChar"/>
    <w:uiPriority w:val="99"/>
    <w:unhideWhenUsed/>
    <w:rsid w:val="00873D44"/>
    <w:pPr>
      <w:tabs>
        <w:tab w:val="center" w:pos="4252"/>
        <w:tab w:val="right" w:pos="8504"/>
      </w:tabs>
    </w:pPr>
  </w:style>
  <w:style w:type="character" w:customStyle="1" w:styleId="RodapChar">
    <w:name w:val="Rodapé Char"/>
    <w:basedOn w:val="Fontepargpadro"/>
    <w:link w:val="Rodap"/>
    <w:uiPriority w:val="99"/>
    <w:rsid w:val="00873D44"/>
    <w:rPr>
      <w:rFonts w:ascii="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E44990"/>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semiHidden/>
    <w:rsid w:val="00E44990"/>
    <w:rPr>
      <w:rFonts w:asciiTheme="majorHAnsi" w:eastAsiaTheme="majorEastAsia" w:hAnsiTheme="majorHAnsi" w:cstheme="majorBidi"/>
      <w:color w:val="1F4D78" w:themeColor="accent1" w:themeShade="7F"/>
      <w:sz w:val="24"/>
      <w:szCs w:val="24"/>
      <w:lang w:eastAsia="pt-BR"/>
    </w:rPr>
  </w:style>
  <w:style w:type="character" w:customStyle="1" w:styleId="Ttulo4Char">
    <w:name w:val="Título 4 Char"/>
    <w:basedOn w:val="Fontepargpadro"/>
    <w:link w:val="Ttulo4"/>
    <w:uiPriority w:val="9"/>
    <w:semiHidden/>
    <w:rsid w:val="00E44990"/>
    <w:rPr>
      <w:rFonts w:asciiTheme="majorHAnsi" w:eastAsiaTheme="majorEastAsia" w:hAnsiTheme="majorHAnsi" w:cstheme="majorBidi"/>
      <w:i/>
      <w:iCs/>
      <w:color w:val="2E74B5" w:themeColor="accent1" w:themeShade="BF"/>
      <w:sz w:val="24"/>
      <w:szCs w:val="24"/>
      <w:lang w:eastAsia="pt-BR"/>
    </w:rPr>
  </w:style>
  <w:style w:type="paragraph" w:styleId="NormalWeb">
    <w:name w:val="Normal (Web)"/>
    <w:basedOn w:val="Normal"/>
    <w:uiPriority w:val="99"/>
    <w:semiHidden/>
    <w:unhideWhenUsed/>
    <w:rsid w:val="00FC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3756">
      <w:bodyDiv w:val="1"/>
      <w:marLeft w:val="0"/>
      <w:marRight w:val="0"/>
      <w:marTop w:val="0"/>
      <w:marBottom w:val="0"/>
      <w:divBdr>
        <w:top w:val="none" w:sz="0" w:space="0" w:color="auto"/>
        <w:left w:val="none" w:sz="0" w:space="0" w:color="auto"/>
        <w:bottom w:val="none" w:sz="0" w:space="0" w:color="auto"/>
        <w:right w:val="none" w:sz="0" w:space="0" w:color="auto"/>
      </w:divBdr>
    </w:div>
    <w:div w:id="509678818">
      <w:bodyDiv w:val="1"/>
      <w:marLeft w:val="0"/>
      <w:marRight w:val="0"/>
      <w:marTop w:val="0"/>
      <w:marBottom w:val="0"/>
      <w:divBdr>
        <w:top w:val="none" w:sz="0" w:space="0" w:color="auto"/>
        <w:left w:val="none" w:sz="0" w:space="0" w:color="auto"/>
        <w:bottom w:val="none" w:sz="0" w:space="0" w:color="auto"/>
        <w:right w:val="none" w:sz="0" w:space="0" w:color="auto"/>
      </w:divBdr>
    </w:div>
    <w:div w:id="792599323">
      <w:bodyDiv w:val="1"/>
      <w:marLeft w:val="0"/>
      <w:marRight w:val="0"/>
      <w:marTop w:val="0"/>
      <w:marBottom w:val="0"/>
      <w:divBdr>
        <w:top w:val="none" w:sz="0" w:space="0" w:color="auto"/>
        <w:left w:val="none" w:sz="0" w:space="0" w:color="auto"/>
        <w:bottom w:val="none" w:sz="0" w:space="0" w:color="auto"/>
        <w:right w:val="none" w:sz="0" w:space="0" w:color="auto"/>
      </w:divBdr>
    </w:div>
    <w:div w:id="928151439">
      <w:bodyDiv w:val="1"/>
      <w:marLeft w:val="0"/>
      <w:marRight w:val="0"/>
      <w:marTop w:val="0"/>
      <w:marBottom w:val="0"/>
      <w:divBdr>
        <w:top w:val="none" w:sz="0" w:space="0" w:color="auto"/>
        <w:left w:val="none" w:sz="0" w:space="0" w:color="auto"/>
        <w:bottom w:val="none" w:sz="0" w:space="0" w:color="auto"/>
        <w:right w:val="none" w:sz="0" w:space="0" w:color="auto"/>
      </w:divBdr>
    </w:div>
    <w:div w:id="1103955406">
      <w:bodyDiv w:val="1"/>
      <w:marLeft w:val="0"/>
      <w:marRight w:val="0"/>
      <w:marTop w:val="0"/>
      <w:marBottom w:val="0"/>
      <w:divBdr>
        <w:top w:val="none" w:sz="0" w:space="0" w:color="auto"/>
        <w:left w:val="none" w:sz="0" w:space="0" w:color="auto"/>
        <w:bottom w:val="none" w:sz="0" w:space="0" w:color="auto"/>
        <w:right w:val="none" w:sz="0" w:space="0" w:color="auto"/>
      </w:divBdr>
    </w:div>
    <w:div w:id="1255355108">
      <w:bodyDiv w:val="1"/>
      <w:marLeft w:val="0"/>
      <w:marRight w:val="0"/>
      <w:marTop w:val="0"/>
      <w:marBottom w:val="0"/>
      <w:divBdr>
        <w:top w:val="none" w:sz="0" w:space="0" w:color="auto"/>
        <w:left w:val="none" w:sz="0" w:space="0" w:color="auto"/>
        <w:bottom w:val="none" w:sz="0" w:space="0" w:color="auto"/>
        <w:right w:val="none" w:sz="0" w:space="0" w:color="auto"/>
      </w:divBdr>
    </w:div>
    <w:div w:id="1903128262">
      <w:bodyDiv w:val="1"/>
      <w:marLeft w:val="0"/>
      <w:marRight w:val="0"/>
      <w:marTop w:val="0"/>
      <w:marBottom w:val="0"/>
      <w:divBdr>
        <w:top w:val="none" w:sz="0" w:space="0" w:color="auto"/>
        <w:left w:val="none" w:sz="0" w:space="0" w:color="auto"/>
        <w:bottom w:val="none" w:sz="0" w:space="0" w:color="auto"/>
        <w:right w:val="none" w:sz="0" w:space="0" w:color="auto"/>
      </w:divBdr>
    </w:div>
    <w:div w:id="210090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1322</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Rubens Kenji Takaki Toyohara (4134-4163)</dc:creator>
  <cp:keywords/>
  <dc:description/>
  <cp:lastModifiedBy>Jonathan Costa</cp:lastModifiedBy>
  <cp:revision>4</cp:revision>
  <dcterms:created xsi:type="dcterms:W3CDTF">2023-12-12T19:54:00Z</dcterms:created>
  <dcterms:modified xsi:type="dcterms:W3CDTF">2023-12-12T20:26:00Z</dcterms:modified>
</cp:coreProperties>
</file>