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F3DC" w14:textId="3E300117" w:rsidR="008375FC" w:rsidRDefault="00EC2681" w:rsidP="00EC2681">
      <w:pPr>
        <w:pStyle w:val="Title"/>
        <w:jc w:val="center"/>
      </w:pPr>
      <w:r>
        <w:rPr>
          <w:rFonts w:eastAsia="Arial"/>
        </w:rPr>
        <w:t>Group 5 Project Proposal</w:t>
      </w:r>
    </w:p>
    <w:p w14:paraId="7B830D70" w14:textId="1AB1752C" w:rsidR="00EC2681" w:rsidRDefault="00EC4563" w:rsidP="00EC2681">
      <w:pPr>
        <w:pStyle w:val="Heading1"/>
      </w:pPr>
      <w:r>
        <w:t>Basic Information</w:t>
      </w:r>
    </w:p>
    <w:p w14:paraId="13E9E62B" w14:textId="1150D5F4" w:rsidR="00EC4563" w:rsidRDefault="00EC4563" w:rsidP="00EC4563">
      <w:pPr>
        <w:pStyle w:val="Heading2"/>
      </w:pPr>
      <w:r>
        <w:t>Project Title</w:t>
      </w:r>
    </w:p>
    <w:p w14:paraId="0A800033" w14:textId="77777777" w:rsidR="00D5459F" w:rsidRPr="00D5459F" w:rsidRDefault="00D5459F" w:rsidP="00D5459F">
      <w:pPr>
        <w:spacing w:after="0"/>
        <w:rPr>
          <w:sz w:val="16"/>
          <w:szCs w:val="16"/>
        </w:rPr>
      </w:pPr>
    </w:p>
    <w:p w14:paraId="7C9F0361" w14:textId="677F6358" w:rsidR="00EC4563" w:rsidRPr="00D5459F" w:rsidRDefault="00A57DD9" w:rsidP="00D5459F">
      <w:pPr>
        <w:spacing w:after="0"/>
        <w:ind w:left="360"/>
        <w:rPr>
          <w:sz w:val="24"/>
          <w:szCs w:val="24"/>
        </w:rPr>
      </w:pPr>
      <w:r w:rsidRPr="00D5459F">
        <w:rPr>
          <w:sz w:val="24"/>
          <w:szCs w:val="24"/>
        </w:rPr>
        <w:t xml:space="preserve">Social </w:t>
      </w:r>
      <w:r w:rsidR="00EC4563" w:rsidRPr="00D5459F">
        <w:rPr>
          <w:sz w:val="24"/>
          <w:szCs w:val="24"/>
        </w:rPr>
        <w:t>Determinants of Health</w:t>
      </w:r>
    </w:p>
    <w:p w14:paraId="1BFB4331" w14:textId="2DA8A8CE" w:rsidR="00EC4563" w:rsidRPr="00EC4563" w:rsidRDefault="008F7F4B" w:rsidP="00EC4563">
      <w:pPr>
        <w:pStyle w:val="Heading2"/>
      </w:pPr>
      <w:r>
        <w:t>Team Members</w:t>
      </w:r>
    </w:p>
    <w:p w14:paraId="15570869" w14:textId="77777777" w:rsidR="004D38B1" w:rsidRDefault="004D38B1" w:rsidP="005E4726">
      <w:pPr>
        <w:spacing w:after="0"/>
        <w:ind w:left="360"/>
        <w:sectPr w:rsidR="004D38B1">
          <w:pgSz w:w="12240" w:h="15840"/>
          <w:pgMar w:top="1440" w:right="1440" w:bottom="1440" w:left="1440" w:header="720" w:footer="720" w:gutter="0"/>
          <w:cols w:space="720"/>
          <w:docGrid w:linePitch="360"/>
        </w:sectPr>
      </w:pPr>
    </w:p>
    <w:tbl>
      <w:tblPr>
        <w:tblW w:w="7065" w:type="dxa"/>
        <w:tblLook w:val="04A0" w:firstRow="1" w:lastRow="0" w:firstColumn="1" w:lastColumn="0" w:noHBand="0" w:noVBand="1"/>
      </w:tblPr>
      <w:tblGrid>
        <w:gridCol w:w="2505"/>
        <w:gridCol w:w="2739"/>
        <w:gridCol w:w="1821"/>
      </w:tblGrid>
      <w:tr w:rsidR="00026360" w:rsidRPr="00026360" w14:paraId="0A871D40" w14:textId="77777777" w:rsidTr="2496E088">
        <w:trPr>
          <w:trHeight w:val="288"/>
        </w:trPr>
        <w:tc>
          <w:tcPr>
            <w:tcW w:w="2505" w:type="dxa"/>
            <w:shd w:val="clear" w:color="auto" w:fill="auto"/>
            <w:noWrap/>
            <w:vAlign w:val="bottom"/>
            <w:hideMark/>
          </w:tcPr>
          <w:p w14:paraId="2FB2D62C" w14:textId="77777777" w:rsidR="00026360" w:rsidRPr="00026360" w:rsidRDefault="00026360" w:rsidP="00026360">
            <w:pPr>
              <w:spacing w:after="0" w:line="240" w:lineRule="auto"/>
              <w:jc w:val="center"/>
              <w:rPr>
                <w:rFonts w:ascii="Calibri" w:eastAsia="Times New Roman" w:hAnsi="Calibri" w:cs="Calibri"/>
                <w:b/>
                <w:bCs/>
                <w:color w:val="000000"/>
              </w:rPr>
            </w:pPr>
            <w:r w:rsidRPr="00026360">
              <w:rPr>
                <w:rFonts w:ascii="Calibri" w:eastAsia="Times New Roman" w:hAnsi="Calibri" w:cs="Calibri"/>
                <w:b/>
                <w:bCs/>
                <w:color w:val="000000"/>
              </w:rPr>
              <w:t>Name</w:t>
            </w:r>
          </w:p>
        </w:tc>
        <w:tc>
          <w:tcPr>
            <w:tcW w:w="2739" w:type="dxa"/>
            <w:shd w:val="clear" w:color="auto" w:fill="auto"/>
            <w:noWrap/>
            <w:vAlign w:val="bottom"/>
            <w:hideMark/>
          </w:tcPr>
          <w:p w14:paraId="7ACF21BC" w14:textId="77777777" w:rsidR="00026360" w:rsidRPr="00026360" w:rsidRDefault="00026360" w:rsidP="00026360">
            <w:pPr>
              <w:spacing w:after="0" w:line="240" w:lineRule="auto"/>
              <w:jc w:val="center"/>
              <w:rPr>
                <w:rFonts w:ascii="Calibri" w:eastAsia="Times New Roman" w:hAnsi="Calibri" w:cs="Calibri"/>
                <w:b/>
                <w:bCs/>
                <w:color w:val="000000"/>
              </w:rPr>
            </w:pPr>
            <w:r w:rsidRPr="00026360">
              <w:rPr>
                <w:rFonts w:ascii="Calibri" w:eastAsia="Times New Roman" w:hAnsi="Calibri" w:cs="Calibri"/>
                <w:b/>
                <w:bCs/>
                <w:color w:val="000000"/>
              </w:rPr>
              <w:t>Email</w:t>
            </w:r>
          </w:p>
        </w:tc>
        <w:tc>
          <w:tcPr>
            <w:tcW w:w="1821" w:type="dxa"/>
            <w:shd w:val="clear" w:color="auto" w:fill="auto"/>
            <w:noWrap/>
            <w:vAlign w:val="bottom"/>
            <w:hideMark/>
          </w:tcPr>
          <w:p w14:paraId="774E1BA2" w14:textId="77777777" w:rsidR="00026360" w:rsidRPr="00026360" w:rsidRDefault="00026360" w:rsidP="00026360">
            <w:pPr>
              <w:spacing w:after="0" w:line="240" w:lineRule="auto"/>
              <w:jc w:val="center"/>
              <w:rPr>
                <w:rFonts w:ascii="Calibri" w:eastAsia="Times New Roman" w:hAnsi="Calibri" w:cs="Calibri"/>
                <w:b/>
                <w:bCs/>
                <w:color w:val="000000"/>
              </w:rPr>
            </w:pPr>
            <w:r w:rsidRPr="00026360">
              <w:rPr>
                <w:rFonts w:ascii="Calibri" w:eastAsia="Times New Roman" w:hAnsi="Calibri" w:cs="Calibri"/>
                <w:b/>
                <w:bCs/>
                <w:color w:val="000000"/>
              </w:rPr>
              <w:t>UID</w:t>
            </w:r>
          </w:p>
        </w:tc>
      </w:tr>
      <w:tr w:rsidR="00026360" w:rsidRPr="00026360" w14:paraId="2ADFC57F" w14:textId="77777777" w:rsidTr="2496E088">
        <w:trPr>
          <w:trHeight w:val="288"/>
        </w:trPr>
        <w:tc>
          <w:tcPr>
            <w:tcW w:w="2505" w:type="dxa"/>
            <w:shd w:val="clear" w:color="auto" w:fill="auto"/>
            <w:noWrap/>
            <w:vAlign w:val="center"/>
            <w:hideMark/>
          </w:tcPr>
          <w:p w14:paraId="7C79DC6A" w14:textId="77777777" w:rsidR="00026360" w:rsidRPr="00026360" w:rsidRDefault="00026360" w:rsidP="00B47654">
            <w:pPr>
              <w:spacing w:after="0" w:line="240" w:lineRule="auto"/>
              <w:ind w:firstLineChars="200" w:firstLine="440"/>
              <w:rPr>
                <w:rFonts w:ascii="Calibri" w:eastAsia="Times New Roman" w:hAnsi="Calibri" w:cs="Calibri"/>
                <w:color w:val="000000"/>
              </w:rPr>
            </w:pPr>
            <w:r w:rsidRPr="00026360">
              <w:rPr>
                <w:rFonts w:ascii="Calibri" w:eastAsia="Times New Roman" w:hAnsi="Calibri" w:cs="Calibri"/>
                <w:color w:val="000000"/>
              </w:rPr>
              <w:t>Jonathan Himes</w:t>
            </w:r>
          </w:p>
        </w:tc>
        <w:tc>
          <w:tcPr>
            <w:tcW w:w="2739" w:type="dxa"/>
            <w:shd w:val="clear" w:color="auto" w:fill="auto"/>
            <w:noWrap/>
            <w:vAlign w:val="bottom"/>
            <w:hideMark/>
          </w:tcPr>
          <w:p w14:paraId="6A09C93D" w14:textId="77777777" w:rsidR="00026360" w:rsidRPr="00026360" w:rsidRDefault="00B8661A" w:rsidP="00B47654">
            <w:pPr>
              <w:spacing w:after="0" w:line="240" w:lineRule="auto"/>
              <w:jc w:val="center"/>
              <w:rPr>
                <w:rFonts w:ascii="Calibri" w:eastAsia="Times New Roman" w:hAnsi="Calibri" w:cs="Calibri"/>
                <w:color w:val="0563C1"/>
                <w:u w:val="single"/>
              </w:rPr>
            </w:pPr>
            <w:hyperlink r:id="rId8" w:history="1">
              <w:r w:rsidR="00026360" w:rsidRPr="00026360">
                <w:rPr>
                  <w:rFonts w:ascii="Calibri" w:eastAsia="Times New Roman" w:hAnsi="Calibri" w:cs="Calibri"/>
                  <w:color w:val="0563C1"/>
                  <w:u w:val="single"/>
                </w:rPr>
                <w:t>jonathan.himes@utah.edu</w:t>
              </w:r>
            </w:hyperlink>
          </w:p>
        </w:tc>
        <w:tc>
          <w:tcPr>
            <w:tcW w:w="1821" w:type="dxa"/>
            <w:shd w:val="clear" w:color="auto" w:fill="auto"/>
            <w:noWrap/>
            <w:vAlign w:val="bottom"/>
            <w:hideMark/>
          </w:tcPr>
          <w:p w14:paraId="147A1762" w14:textId="77777777" w:rsidR="00026360" w:rsidRPr="00026360" w:rsidRDefault="00026360" w:rsidP="00B47654">
            <w:pPr>
              <w:spacing w:after="0" w:line="240" w:lineRule="auto"/>
              <w:jc w:val="center"/>
              <w:rPr>
                <w:rFonts w:ascii="Calibri" w:eastAsia="Times New Roman" w:hAnsi="Calibri" w:cs="Calibri"/>
                <w:color w:val="000000"/>
              </w:rPr>
            </w:pPr>
            <w:r w:rsidRPr="00026360">
              <w:rPr>
                <w:rFonts w:ascii="Calibri" w:eastAsia="Times New Roman" w:hAnsi="Calibri" w:cs="Calibri"/>
                <w:color w:val="000000"/>
              </w:rPr>
              <w:t>U1367169</w:t>
            </w:r>
          </w:p>
        </w:tc>
      </w:tr>
      <w:tr w:rsidR="00026360" w:rsidRPr="00026360" w14:paraId="632BD28E" w14:textId="77777777" w:rsidTr="2496E088">
        <w:trPr>
          <w:trHeight w:val="288"/>
        </w:trPr>
        <w:tc>
          <w:tcPr>
            <w:tcW w:w="2505" w:type="dxa"/>
            <w:shd w:val="clear" w:color="auto" w:fill="auto"/>
            <w:noWrap/>
            <w:vAlign w:val="center"/>
            <w:hideMark/>
          </w:tcPr>
          <w:p w14:paraId="65A86A22" w14:textId="77777777" w:rsidR="00026360" w:rsidRPr="00026360" w:rsidRDefault="00026360" w:rsidP="00B47654">
            <w:pPr>
              <w:spacing w:after="0" w:line="240" w:lineRule="auto"/>
              <w:ind w:firstLineChars="200" w:firstLine="440"/>
              <w:rPr>
                <w:rFonts w:ascii="Calibri" w:eastAsia="Times New Roman" w:hAnsi="Calibri" w:cs="Calibri"/>
                <w:color w:val="000000"/>
              </w:rPr>
            </w:pPr>
            <w:r w:rsidRPr="00026360">
              <w:rPr>
                <w:rFonts w:ascii="Calibri" w:eastAsia="Times New Roman" w:hAnsi="Calibri" w:cs="Calibri"/>
                <w:color w:val="000000"/>
              </w:rPr>
              <w:t xml:space="preserve">Michelle </w:t>
            </w:r>
            <w:proofErr w:type="spellStart"/>
            <w:r w:rsidRPr="00026360">
              <w:rPr>
                <w:rFonts w:ascii="Calibri" w:eastAsia="Times New Roman" w:hAnsi="Calibri" w:cs="Calibri"/>
                <w:color w:val="000000"/>
              </w:rPr>
              <w:t>Kubicki</w:t>
            </w:r>
            <w:proofErr w:type="spellEnd"/>
          </w:p>
        </w:tc>
        <w:tc>
          <w:tcPr>
            <w:tcW w:w="2739" w:type="dxa"/>
            <w:shd w:val="clear" w:color="auto" w:fill="auto"/>
            <w:noWrap/>
            <w:vAlign w:val="bottom"/>
            <w:hideMark/>
          </w:tcPr>
          <w:p w14:paraId="08FC81C2" w14:textId="373F70D5" w:rsidR="00026360" w:rsidRPr="00026360" w:rsidRDefault="00B8661A" w:rsidP="00B47654">
            <w:pPr>
              <w:spacing w:after="0" w:line="240" w:lineRule="auto"/>
              <w:jc w:val="center"/>
              <w:rPr>
                <w:rFonts w:ascii="Calibri" w:eastAsia="Times New Roman" w:hAnsi="Calibri" w:cs="Calibri"/>
                <w:color w:val="000000"/>
              </w:rPr>
            </w:pPr>
            <w:hyperlink r:id="rId9">
              <w:r w:rsidR="19DE8C96" w:rsidRPr="2496E088">
                <w:rPr>
                  <w:rStyle w:val="Hyperlink"/>
                  <w:rFonts w:ascii="Calibri" w:eastAsia="Times New Roman" w:hAnsi="Calibri" w:cs="Calibri"/>
                </w:rPr>
                <w:t>michelle.kubicki@utah.edu</w:t>
              </w:r>
            </w:hyperlink>
          </w:p>
        </w:tc>
        <w:tc>
          <w:tcPr>
            <w:tcW w:w="1821" w:type="dxa"/>
            <w:shd w:val="clear" w:color="auto" w:fill="auto"/>
            <w:noWrap/>
            <w:vAlign w:val="bottom"/>
            <w:hideMark/>
          </w:tcPr>
          <w:p w14:paraId="5A0A9610" w14:textId="4A67B2B0" w:rsidR="00026360" w:rsidRPr="00026360" w:rsidRDefault="19DE8C96" w:rsidP="00B47654">
            <w:pPr>
              <w:spacing w:after="0" w:line="240" w:lineRule="auto"/>
              <w:jc w:val="center"/>
              <w:rPr>
                <w:rFonts w:ascii="Calibri" w:eastAsia="Times New Roman" w:hAnsi="Calibri" w:cs="Calibri"/>
                <w:color w:val="000000"/>
              </w:rPr>
            </w:pPr>
            <w:r w:rsidRPr="2496E088">
              <w:rPr>
                <w:rFonts w:ascii="Calibri" w:eastAsia="Times New Roman" w:hAnsi="Calibri" w:cs="Calibri"/>
                <w:color w:val="000000" w:themeColor="text1"/>
              </w:rPr>
              <w:t>U1370752</w:t>
            </w:r>
          </w:p>
        </w:tc>
      </w:tr>
      <w:tr w:rsidR="00026360" w:rsidRPr="00026360" w14:paraId="1A030D11" w14:textId="77777777" w:rsidTr="2496E088">
        <w:trPr>
          <w:trHeight w:val="288"/>
        </w:trPr>
        <w:tc>
          <w:tcPr>
            <w:tcW w:w="2505" w:type="dxa"/>
            <w:shd w:val="clear" w:color="auto" w:fill="auto"/>
            <w:noWrap/>
            <w:vAlign w:val="center"/>
            <w:hideMark/>
          </w:tcPr>
          <w:p w14:paraId="23397D43" w14:textId="77777777" w:rsidR="00026360" w:rsidRPr="00026360" w:rsidRDefault="00026360" w:rsidP="00B47654">
            <w:pPr>
              <w:spacing w:after="0" w:line="240" w:lineRule="auto"/>
              <w:ind w:firstLineChars="200" w:firstLine="440"/>
              <w:rPr>
                <w:rFonts w:ascii="Calibri" w:eastAsia="Times New Roman" w:hAnsi="Calibri" w:cs="Calibri"/>
                <w:color w:val="000000"/>
              </w:rPr>
            </w:pPr>
            <w:proofErr w:type="spellStart"/>
            <w:r w:rsidRPr="00026360">
              <w:rPr>
                <w:rFonts w:ascii="Calibri" w:eastAsia="Times New Roman" w:hAnsi="Calibri" w:cs="Calibri"/>
                <w:color w:val="000000"/>
              </w:rPr>
              <w:t>Yueqin</w:t>
            </w:r>
            <w:proofErr w:type="spellEnd"/>
            <w:r w:rsidRPr="00026360">
              <w:rPr>
                <w:rFonts w:ascii="Calibri" w:eastAsia="Times New Roman" w:hAnsi="Calibri" w:cs="Calibri"/>
                <w:color w:val="000000"/>
              </w:rPr>
              <w:t xml:space="preserve"> Yang</w:t>
            </w:r>
          </w:p>
        </w:tc>
        <w:tc>
          <w:tcPr>
            <w:tcW w:w="2739" w:type="dxa"/>
            <w:shd w:val="clear" w:color="auto" w:fill="auto"/>
            <w:noWrap/>
            <w:vAlign w:val="bottom"/>
            <w:hideMark/>
          </w:tcPr>
          <w:p w14:paraId="6F87277D" w14:textId="62B4120F" w:rsidR="00026360" w:rsidRPr="00026360" w:rsidRDefault="00B8661A" w:rsidP="00B47654">
            <w:pPr>
              <w:spacing w:after="0" w:line="240" w:lineRule="auto"/>
              <w:jc w:val="center"/>
              <w:rPr>
                <w:rFonts w:ascii="Calibri" w:eastAsia="Times New Roman" w:hAnsi="Calibri" w:cs="Calibri"/>
                <w:color w:val="000000"/>
              </w:rPr>
            </w:pPr>
            <w:hyperlink r:id="rId10" w:history="1">
              <w:r w:rsidR="60731110" w:rsidRPr="00437C89">
                <w:rPr>
                  <w:rStyle w:val="Hyperlink"/>
                  <w:rFonts w:ascii="Calibri" w:eastAsia="Times New Roman" w:hAnsi="Calibri" w:cs="Calibri"/>
                </w:rPr>
                <w:t>yueqin.yang@hsc.utah.edu</w:t>
              </w:r>
            </w:hyperlink>
          </w:p>
        </w:tc>
        <w:tc>
          <w:tcPr>
            <w:tcW w:w="1821" w:type="dxa"/>
            <w:shd w:val="clear" w:color="auto" w:fill="auto"/>
            <w:noWrap/>
            <w:vAlign w:val="bottom"/>
            <w:hideMark/>
          </w:tcPr>
          <w:p w14:paraId="2F02D06F" w14:textId="1E5410BA" w:rsidR="00026360" w:rsidRPr="00026360" w:rsidRDefault="60731110" w:rsidP="00B47654">
            <w:pPr>
              <w:spacing w:after="0" w:line="240" w:lineRule="auto"/>
              <w:jc w:val="center"/>
              <w:rPr>
                <w:rFonts w:ascii="Calibri" w:eastAsia="Times New Roman" w:hAnsi="Calibri" w:cs="Calibri"/>
                <w:color w:val="000000"/>
              </w:rPr>
            </w:pPr>
            <w:r w:rsidRPr="5DB20197">
              <w:rPr>
                <w:rFonts w:ascii="Calibri" w:eastAsia="Times New Roman" w:hAnsi="Calibri" w:cs="Calibri"/>
                <w:color w:val="000000" w:themeColor="text1"/>
              </w:rPr>
              <w:t>U0737683</w:t>
            </w:r>
          </w:p>
        </w:tc>
      </w:tr>
      <w:tr w:rsidR="00026360" w:rsidRPr="00026360" w14:paraId="7080526A" w14:textId="77777777" w:rsidTr="2496E088">
        <w:trPr>
          <w:trHeight w:val="288"/>
        </w:trPr>
        <w:tc>
          <w:tcPr>
            <w:tcW w:w="2505" w:type="dxa"/>
            <w:shd w:val="clear" w:color="auto" w:fill="auto"/>
            <w:noWrap/>
            <w:vAlign w:val="center"/>
            <w:hideMark/>
          </w:tcPr>
          <w:p w14:paraId="0218F762" w14:textId="77777777" w:rsidR="00026360" w:rsidRPr="00026360" w:rsidRDefault="00026360" w:rsidP="00B47654">
            <w:pPr>
              <w:spacing w:after="0" w:line="240" w:lineRule="auto"/>
              <w:ind w:firstLineChars="200" w:firstLine="440"/>
              <w:rPr>
                <w:rFonts w:ascii="Calibri" w:eastAsia="Times New Roman" w:hAnsi="Calibri" w:cs="Calibri"/>
                <w:color w:val="000000"/>
              </w:rPr>
            </w:pPr>
            <w:r w:rsidRPr="00026360">
              <w:rPr>
                <w:rFonts w:ascii="Calibri" w:eastAsia="Times New Roman" w:hAnsi="Calibri" w:cs="Calibri"/>
                <w:color w:val="000000"/>
              </w:rPr>
              <w:t xml:space="preserve">Jackie </w:t>
            </w:r>
            <w:proofErr w:type="spellStart"/>
            <w:r w:rsidRPr="00026360">
              <w:rPr>
                <w:rFonts w:ascii="Calibri" w:eastAsia="Times New Roman" w:hAnsi="Calibri" w:cs="Calibri"/>
                <w:color w:val="000000"/>
              </w:rPr>
              <w:t>Bearnson</w:t>
            </w:r>
            <w:proofErr w:type="spellEnd"/>
          </w:p>
        </w:tc>
        <w:tc>
          <w:tcPr>
            <w:tcW w:w="2739" w:type="dxa"/>
            <w:shd w:val="clear" w:color="auto" w:fill="auto"/>
            <w:noWrap/>
            <w:vAlign w:val="bottom"/>
            <w:hideMark/>
          </w:tcPr>
          <w:p w14:paraId="12D7128B" w14:textId="3319DA1C" w:rsidR="00026360" w:rsidRPr="00026360" w:rsidRDefault="00FD0E42" w:rsidP="00B47654">
            <w:pPr>
              <w:spacing w:after="0" w:line="240" w:lineRule="auto"/>
              <w:jc w:val="center"/>
              <w:rPr>
                <w:rFonts w:ascii="Calibri" w:eastAsia="Times New Roman" w:hAnsi="Calibri" w:cs="Calibri"/>
                <w:color w:val="000000"/>
              </w:rPr>
            </w:pPr>
            <w:hyperlink r:id="rId11">
              <w:r w:rsidR="72FCD0C8" w:rsidRPr="12333D39">
                <w:rPr>
                  <w:rStyle w:val="Hyperlink"/>
                  <w:rFonts w:ascii="Calibri" w:eastAsia="Times New Roman" w:hAnsi="Calibri" w:cs="Calibri"/>
                </w:rPr>
                <w:t>u0763123@umail.utah.edu</w:t>
              </w:r>
            </w:hyperlink>
          </w:p>
        </w:tc>
        <w:tc>
          <w:tcPr>
            <w:tcW w:w="1821" w:type="dxa"/>
            <w:shd w:val="clear" w:color="auto" w:fill="auto"/>
            <w:noWrap/>
            <w:vAlign w:val="bottom"/>
            <w:hideMark/>
          </w:tcPr>
          <w:p w14:paraId="5FEF0ADB" w14:textId="546A30E4" w:rsidR="00026360" w:rsidRPr="00026360" w:rsidRDefault="72FCD0C8" w:rsidP="00B47654">
            <w:pPr>
              <w:spacing w:after="0" w:line="240" w:lineRule="auto"/>
              <w:jc w:val="center"/>
              <w:rPr>
                <w:rFonts w:ascii="Calibri" w:eastAsia="Times New Roman" w:hAnsi="Calibri" w:cs="Calibri"/>
                <w:color w:val="000000"/>
              </w:rPr>
            </w:pPr>
            <w:r w:rsidRPr="12333D39">
              <w:rPr>
                <w:rFonts w:ascii="Calibri" w:eastAsia="Times New Roman" w:hAnsi="Calibri" w:cs="Calibri"/>
                <w:color w:val="000000" w:themeColor="text1"/>
              </w:rPr>
              <w:t>U0763123</w:t>
            </w:r>
          </w:p>
        </w:tc>
      </w:tr>
      <w:tr w:rsidR="00026360" w:rsidRPr="00026360" w14:paraId="32565096" w14:textId="77777777" w:rsidTr="2496E088">
        <w:trPr>
          <w:trHeight w:val="288"/>
        </w:trPr>
        <w:tc>
          <w:tcPr>
            <w:tcW w:w="2505" w:type="dxa"/>
            <w:shd w:val="clear" w:color="auto" w:fill="auto"/>
            <w:noWrap/>
            <w:vAlign w:val="center"/>
            <w:hideMark/>
          </w:tcPr>
          <w:p w14:paraId="05E6AB11" w14:textId="77777777" w:rsidR="00026360" w:rsidRPr="00026360" w:rsidRDefault="00026360" w:rsidP="00B47654">
            <w:pPr>
              <w:spacing w:after="0" w:line="240" w:lineRule="auto"/>
              <w:ind w:firstLineChars="200" w:firstLine="440"/>
              <w:rPr>
                <w:rFonts w:ascii="Calibri" w:eastAsia="Times New Roman" w:hAnsi="Calibri" w:cs="Calibri"/>
                <w:color w:val="000000"/>
              </w:rPr>
            </w:pPr>
            <w:r w:rsidRPr="00026360">
              <w:rPr>
                <w:rFonts w:ascii="Calibri" w:eastAsia="Times New Roman" w:hAnsi="Calibri" w:cs="Calibri"/>
                <w:color w:val="000000"/>
              </w:rPr>
              <w:t xml:space="preserve">Lucia </w:t>
            </w:r>
            <w:proofErr w:type="spellStart"/>
            <w:r w:rsidRPr="00026360">
              <w:rPr>
                <w:rFonts w:ascii="Calibri" w:eastAsia="Times New Roman" w:hAnsi="Calibri" w:cs="Calibri"/>
                <w:color w:val="000000"/>
              </w:rPr>
              <w:t>Ranallo</w:t>
            </w:r>
            <w:proofErr w:type="spellEnd"/>
          </w:p>
        </w:tc>
        <w:tc>
          <w:tcPr>
            <w:tcW w:w="2739" w:type="dxa"/>
            <w:shd w:val="clear" w:color="auto" w:fill="auto"/>
            <w:noWrap/>
            <w:vAlign w:val="bottom"/>
            <w:hideMark/>
          </w:tcPr>
          <w:p w14:paraId="7D3D56B5" w14:textId="42C9D554" w:rsidR="00026360" w:rsidRPr="00026360" w:rsidRDefault="00B8661A" w:rsidP="2496E088">
            <w:pPr>
              <w:spacing w:after="0" w:line="240" w:lineRule="auto"/>
              <w:jc w:val="center"/>
              <w:rPr>
                <w:rFonts w:ascii="Calibri" w:eastAsia="Times New Roman" w:hAnsi="Calibri" w:cs="Calibri"/>
                <w:color w:val="000000"/>
                <w:sz w:val="20"/>
                <w:szCs w:val="20"/>
              </w:rPr>
            </w:pPr>
            <w:hyperlink r:id="rId12" w:history="1">
              <w:r w:rsidR="767E11D4" w:rsidRPr="00B64BD2">
                <w:rPr>
                  <w:rStyle w:val="Hyperlink"/>
                  <w:rFonts w:ascii="Calibri" w:eastAsia="Times New Roman" w:hAnsi="Calibri" w:cs="Calibri"/>
                  <w:sz w:val="20"/>
                  <w:szCs w:val="20"/>
                </w:rPr>
                <w:t>U1427138@umail.utah.edu</w:t>
              </w:r>
            </w:hyperlink>
          </w:p>
        </w:tc>
        <w:tc>
          <w:tcPr>
            <w:tcW w:w="1821" w:type="dxa"/>
            <w:shd w:val="clear" w:color="auto" w:fill="auto"/>
            <w:noWrap/>
            <w:vAlign w:val="bottom"/>
            <w:hideMark/>
          </w:tcPr>
          <w:p w14:paraId="35344C0D" w14:textId="6AB43E22" w:rsidR="00026360" w:rsidRPr="00026360" w:rsidRDefault="767E11D4" w:rsidP="00B47654">
            <w:pPr>
              <w:spacing w:after="0" w:line="240" w:lineRule="auto"/>
              <w:jc w:val="center"/>
              <w:rPr>
                <w:rFonts w:ascii="Calibri" w:eastAsia="Times New Roman" w:hAnsi="Calibri" w:cs="Calibri"/>
                <w:color w:val="000000"/>
              </w:rPr>
            </w:pPr>
            <w:r w:rsidRPr="2496E088">
              <w:rPr>
                <w:rFonts w:ascii="Calibri" w:eastAsia="Times New Roman" w:hAnsi="Calibri" w:cs="Calibri"/>
                <w:color w:val="000000" w:themeColor="text1"/>
              </w:rPr>
              <w:t>U1427138</w:t>
            </w:r>
          </w:p>
        </w:tc>
      </w:tr>
    </w:tbl>
    <w:p w14:paraId="46EA6CC0" w14:textId="3C5FC162" w:rsidR="00026360" w:rsidRPr="00DC775C" w:rsidRDefault="00026360" w:rsidP="00DC775C">
      <w:pPr>
        <w:sectPr w:rsidR="00026360" w:rsidRPr="00DC775C" w:rsidSect="00026360">
          <w:type w:val="continuous"/>
          <w:pgSz w:w="12240" w:h="15840"/>
          <w:pgMar w:top="1440" w:right="1440" w:bottom="1440" w:left="1440" w:header="720" w:footer="720" w:gutter="0"/>
          <w:cols w:space="720"/>
          <w:docGrid w:linePitch="360"/>
        </w:sectPr>
      </w:pPr>
    </w:p>
    <w:p w14:paraId="5CE9F0BE" w14:textId="55C0A205" w:rsidR="00E21A31" w:rsidRDefault="00DA5776" w:rsidP="00DA5776">
      <w:pPr>
        <w:pStyle w:val="Heading2"/>
      </w:pPr>
      <w:r>
        <w:t>Project Repository</w:t>
      </w:r>
    </w:p>
    <w:p w14:paraId="19F33174" w14:textId="77777777" w:rsidR="00D5459F" w:rsidRPr="00D5459F" w:rsidRDefault="00D5459F" w:rsidP="00D5459F">
      <w:pPr>
        <w:spacing w:after="0"/>
        <w:rPr>
          <w:sz w:val="16"/>
          <w:szCs w:val="16"/>
        </w:rPr>
      </w:pPr>
    </w:p>
    <w:p w14:paraId="36C91290" w14:textId="5FDFF5F3" w:rsidR="008375FC" w:rsidRDefault="00B8661A" w:rsidP="00D5459F">
      <w:pPr>
        <w:spacing w:after="0"/>
        <w:ind w:left="360"/>
      </w:pPr>
      <w:hyperlink r:id="rId13" w:history="1">
        <w:r w:rsidR="00D5459F" w:rsidRPr="00D5459F">
          <w:rPr>
            <w:rStyle w:val="Hyperlink"/>
          </w:rPr>
          <w:t>https://github.com/Jonathan-Himes/SDOH-GroupProject.git</w:t>
        </w:r>
      </w:hyperlink>
      <w:r w:rsidR="00742CED">
        <w:br/>
      </w:r>
    </w:p>
    <w:p w14:paraId="3DC120C2" w14:textId="7E737570" w:rsidR="008375FC" w:rsidRDefault="295DEA36" w:rsidP="2496E088">
      <w:pPr>
        <w:pStyle w:val="Heading1"/>
        <w:rPr>
          <w:rFonts w:eastAsia="Arial"/>
        </w:rPr>
      </w:pPr>
      <w:r w:rsidRPr="2496E088">
        <w:rPr>
          <w:rFonts w:eastAsia="Arial"/>
        </w:rPr>
        <w:t>Background and Motivation</w:t>
      </w:r>
    </w:p>
    <w:p w14:paraId="03D24314" w14:textId="7E737570" w:rsidR="008375FC" w:rsidRDefault="00830618" w:rsidP="2496E088">
      <w:pPr>
        <w:pStyle w:val="Heading1"/>
        <w:rPr>
          <w:rFonts w:eastAsia="Arial"/>
        </w:rPr>
      </w:pPr>
      <w:r w:rsidRPr="2496E088">
        <w:rPr>
          <w:rFonts w:ascii="Arial" w:eastAsia="Arial" w:hAnsi="Arial" w:cs="Arial"/>
          <w:color w:val="000000" w:themeColor="text1"/>
          <w:sz w:val="21"/>
          <w:szCs w:val="21"/>
        </w:rPr>
        <w:t xml:space="preserve">The World Health Organization (WHO) defines social determinants of health </w:t>
      </w:r>
      <w:r w:rsidR="4890F0A1" w:rsidRPr="2496E088">
        <w:rPr>
          <w:rFonts w:ascii="Arial" w:eastAsia="Arial" w:hAnsi="Arial" w:cs="Arial"/>
          <w:color w:val="000000" w:themeColor="text1"/>
          <w:sz w:val="21"/>
          <w:szCs w:val="21"/>
        </w:rPr>
        <w:t>as nonmedical</w:t>
      </w:r>
      <w:r w:rsidR="00752E5A" w:rsidRPr="2496E088">
        <w:rPr>
          <w:rFonts w:ascii="Arial" w:eastAsia="Arial" w:hAnsi="Arial" w:cs="Arial"/>
          <w:sz w:val="21"/>
          <w:szCs w:val="21"/>
        </w:rPr>
        <w:t xml:space="preserve"> factors that influence health outcomes</w:t>
      </w:r>
      <w:r w:rsidR="4C3C45DD" w:rsidRPr="2496E088">
        <w:rPr>
          <w:rFonts w:ascii="Arial" w:eastAsia="Arial" w:hAnsi="Arial" w:cs="Arial"/>
          <w:sz w:val="21"/>
          <w:szCs w:val="21"/>
        </w:rPr>
        <w:t>, including</w:t>
      </w:r>
      <w:r w:rsidR="00752E5A" w:rsidRPr="2496E088">
        <w:rPr>
          <w:rFonts w:ascii="Arial" w:eastAsia="Arial" w:hAnsi="Arial" w:cs="Arial"/>
          <w:sz w:val="21"/>
          <w:szCs w:val="21"/>
        </w:rPr>
        <w:t xml:space="preserve"> the conditions in which people </w:t>
      </w:r>
      <w:r w:rsidR="3FB9CAE1" w:rsidRPr="2496E088">
        <w:rPr>
          <w:rFonts w:ascii="Arial" w:eastAsia="Arial" w:hAnsi="Arial" w:cs="Arial"/>
          <w:sz w:val="21"/>
          <w:szCs w:val="21"/>
        </w:rPr>
        <w:t>live</w:t>
      </w:r>
      <w:r w:rsidR="00752E5A" w:rsidRPr="2496E088">
        <w:rPr>
          <w:rFonts w:ascii="Arial" w:eastAsia="Arial" w:hAnsi="Arial" w:cs="Arial"/>
          <w:sz w:val="21"/>
          <w:szCs w:val="21"/>
        </w:rPr>
        <w:t xml:space="preserve"> and the </w:t>
      </w:r>
      <w:r w:rsidR="03C5FECC" w:rsidRPr="2496E088">
        <w:rPr>
          <w:rFonts w:ascii="Arial" w:eastAsia="Arial" w:hAnsi="Arial" w:cs="Arial"/>
          <w:sz w:val="21"/>
          <w:szCs w:val="21"/>
        </w:rPr>
        <w:t xml:space="preserve">broader </w:t>
      </w:r>
      <w:r w:rsidR="00752E5A" w:rsidRPr="2496E088">
        <w:rPr>
          <w:rFonts w:ascii="Arial" w:eastAsia="Arial" w:hAnsi="Arial" w:cs="Arial"/>
          <w:sz w:val="21"/>
          <w:szCs w:val="21"/>
        </w:rPr>
        <w:t xml:space="preserve">set of </w:t>
      </w:r>
      <w:r w:rsidR="59BB1BA3" w:rsidRPr="2496E088">
        <w:rPr>
          <w:rFonts w:ascii="Arial" w:eastAsia="Arial" w:hAnsi="Arial" w:cs="Arial"/>
          <w:sz w:val="21"/>
          <w:szCs w:val="21"/>
        </w:rPr>
        <w:t>influence</w:t>
      </w:r>
      <w:r w:rsidR="00752E5A" w:rsidRPr="2496E088">
        <w:rPr>
          <w:rFonts w:ascii="Arial" w:eastAsia="Arial" w:hAnsi="Arial" w:cs="Arial"/>
          <w:sz w:val="21"/>
          <w:szCs w:val="21"/>
        </w:rPr>
        <w:t xml:space="preserve">s </w:t>
      </w:r>
      <w:r w:rsidR="3DCD2ECB" w:rsidRPr="2496E088">
        <w:rPr>
          <w:rFonts w:ascii="Arial" w:eastAsia="Arial" w:hAnsi="Arial" w:cs="Arial"/>
          <w:sz w:val="21"/>
          <w:szCs w:val="21"/>
        </w:rPr>
        <w:t>creating</w:t>
      </w:r>
      <w:r w:rsidR="00752E5A" w:rsidRPr="2496E088">
        <w:rPr>
          <w:rFonts w:ascii="Arial" w:eastAsia="Arial" w:hAnsi="Arial" w:cs="Arial"/>
          <w:sz w:val="21"/>
          <w:szCs w:val="21"/>
        </w:rPr>
        <w:t xml:space="preserve"> conditions of daily life. </w:t>
      </w:r>
      <w:r w:rsidR="05CAE762" w:rsidRPr="2496E088">
        <w:rPr>
          <w:rFonts w:ascii="Arial" w:eastAsia="Arial" w:hAnsi="Arial" w:cs="Arial"/>
          <w:sz w:val="21"/>
          <w:szCs w:val="21"/>
        </w:rPr>
        <w:t>Example</w:t>
      </w:r>
      <w:r w:rsidR="00752E5A" w:rsidRPr="2496E088">
        <w:rPr>
          <w:rFonts w:ascii="Arial" w:eastAsia="Arial" w:hAnsi="Arial" w:cs="Arial"/>
          <w:sz w:val="21"/>
          <w:szCs w:val="21"/>
        </w:rPr>
        <w:t>s include economic policies and systems,</w:t>
      </w:r>
      <w:r w:rsidR="740BEE85" w:rsidRPr="2496E088">
        <w:rPr>
          <w:rFonts w:ascii="Arial" w:eastAsia="Arial" w:hAnsi="Arial" w:cs="Arial"/>
          <w:sz w:val="21"/>
          <w:szCs w:val="21"/>
        </w:rPr>
        <w:t xml:space="preserve"> political systems,</w:t>
      </w:r>
      <w:r w:rsidR="00752E5A" w:rsidRPr="2496E088">
        <w:rPr>
          <w:rFonts w:ascii="Arial" w:eastAsia="Arial" w:hAnsi="Arial" w:cs="Arial"/>
          <w:sz w:val="21"/>
          <w:szCs w:val="21"/>
        </w:rPr>
        <w:t xml:space="preserve"> development, soci</w:t>
      </w:r>
      <w:r w:rsidR="2B42408B" w:rsidRPr="2496E088">
        <w:rPr>
          <w:rFonts w:ascii="Arial" w:eastAsia="Arial" w:hAnsi="Arial" w:cs="Arial"/>
          <w:sz w:val="21"/>
          <w:szCs w:val="21"/>
        </w:rPr>
        <w:t>etal</w:t>
      </w:r>
      <w:r w:rsidR="00752E5A" w:rsidRPr="2496E088">
        <w:rPr>
          <w:rFonts w:ascii="Arial" w:eastAsia="Arial" w:hAnsi="Arial" w:cs="Arial"/>
          <w:sz w:val="21"/>
          <w:szCs w:val="21"/>
        </w:rPr>
        <w:t xml:space="preserve"> norms</w:t>
      </w:r>
      <w:r w:rsidR="4228C17F" w:rsidRPr="2496E088">
        <w:rPr>
          <w:rFonts w:ascii="Arial" w:eastAsia="Arial" w:hAnsi="Arial" w:cs="Arial"/>
          <w:sz w:val="21"/>
          <w:szCs w:val="21"/>
        </w:rPr>
        <w:t xml:space="preserve"> and</w:t>
      </w:r>
      <w:r w:rsidR="00752E5A" w:rsidRPr="2496E088">
        <w:rPr>
          <w:rFonts w:ascii="Arial" w:eastAsia="Arial" w:hAnsi="Arial" w:cs="Arial"/>
          <w:sz w:val="21"/>
          <w:szCs w:val="21"/>
        </w:rPr>
        <w:t xml:space="preserve"> policies, racism, </w:t>
      </w:r>
      <w:r w:rsidR="431D5509" w:rsidRPr="2496E088">
        <w:rPr>
          <w:rFonts w:ascii="Arial" w:eastAsia="Arial" w:hAnsi="Arial" w:cs="Arial"/>
          <w:sz w:val="21"/>
          <w:szCs w:val="21"/>
        </w:rPr>
        <w:t xml:space="preserve">and </w:t>
      </w:r>
      <w:r w:rsidR="00752E5A" w:rsidRPr="2496E088">
        <w:rPr>
          <w:rFonts w:ascii="Arial" w:eastAsia="Arial" w:hAnsi="Arial" w:cs="Arial"/>
          <w:sz w:val="21"/>
          <w:szCs w:val="21"/>
        </w:rPr>
        <w:t>climate change.</w:t>
      </w:r>
      <w:r w:rsidR="6E2D7298" w:rsidRPr="2496E088">
        <w:rPr>
          <w:rFonts w:ascii="Arial" w:eastAsia="Arial" w:hAnsi="Arial" w:cs="Arial"/>
          <w:sz w:val="21"/>
          <w:szCs w:val="21"/>
        </w:rPr>
        <w:t xml:space="preserve"> </w:t>
      </w:r>
      <w:r w:rsidR="5FFAC6B4" w:rsidRPr="2496E088">
        <w:rPr>
          <w:rFonts w:ascii="Arial" w:eastAsia="Arial" w:hAnsi="Arial" w:cs="Arial"/>
          <w:sz w:val="21"/>
          <w:szCs w:val="21"/>
        </w:rPr>
        <w:t>Knowledge of these factors and their incorporation into research</w:t>
      </w:r>
      <w:r w:rsidR="150D9960" w:rsidRPr="2496E088">
        <w:rPr>
          <w:rFonts w:ascii="Arial" w:eastAsia="Arial" w:hAnsi="Arial" w:cs="Arial"/>
          <w:sz w:val="21"/>
          <w:szCs w:val="21"/>
        </w:rPr>
        <w:t>, community,</w:t>
      </w:r>
      <w:r w:rsidR="5FFAC6B4" w:rsidRPr="2496E088">
        <w:rPr>
          <w:rFonts w:ascii="Arial" w:eastAsia="Arial" w:hAnsi="Arial" w:cs="Arial"/>
          <w:sz w:val="21"/>
          <w:szCs w:val="21"/>
        </w:rPr>
        <w:t xml:space="preserve"> and medical practices could lead to improvements in health outcomes, as previous research has indicated that </w:t>
      </w:r>
      <w:r w:rsidR="421ABB9F" w:rsidRPr="2496E088">
        <w:rPr>
          <w:rFonts w:ascii="Arial" w:eastAsia="Arial" w:hAnsi="Arial" w:cs="Arial"/>
          <w:sz w:val="21"/>
          <w:szCs w:val="21"/>
        </w:rPr>
        <w:t xml:space="preserve">social determinants of health </w:t>
      </w:r>
      <w:r w:rsidR="3748EDE7" w:rsidRPr="2496E088">
        <w:rPr>
          <w:rFonts w:ascii="Arial" w:eastAsia="Arial" w:hAnsi="Arial" w:cs="Arial"/>
          <w:sz w:val="21"/>
          <w:szCs w:val="21"/>
        </w:rPr>
        <w:t xml:space="preserve">are associated with differences in </w:t>
      </w:r>
      <w:r w:rsidR="421ABB9F" w:rsidRPr="2496E088">
        <w:rPr>
          <w:rFonts w:ascii="Arial" w:eastAsia="Arial" w:hAnsi="Arial" w:cs="Arial"/>
          <w:sz w:val="21"/>
          <w:szCs w:val="21"/>
        </w:rPr>
        <w:t>health risks</w:t>
      </w:r>
      <w:r w:rsidR="4546EA44" w:rsidRPr="2496E088">
        <w:rPr>
          <w:rFonts w:ascii="Arial" w:eastAsia="Arial" w:hAnsi="Arial" w:cs="Arial"/>
          <w:sz w:val="21"/>
          <w:szCs w:val="21"/>
          <w:vertAlign w:val="superscript"/>
        </w:rPr>
        <w:t>1</w:t>
      </w:r>
      <w:r w:rsidR="4546EA44" w:rsidRPr="2496E088">
        <w:rPr>
          <w:rFonts w:ascii="Arial" w:eastAsia="Arial" w:hAnsi="Arial" w:cs="Arial"/>
          <w:sz w:val="21"/>
          <w:szCs w:val="21"/>
        </w:rPr>
        <w:t xml:space="preserve">, </w:t>
      </w:r>
      <w:r w:rsidR="7E237A7F" w:rsidRPr="2496E088">
        <w:rPr>
          <w:rFonts w:ascii="Arial" w:eastAsia="Arial" w:hAnsi="Arial" w:cs="Arial"/>
          <w:sz w:val="21"/>
          <w:szCs w:val="21"/>
        </w:rPr>
        <w:t>life expectancy</w:t>
      </w:r>
      <w:r w:rsidR="4290B4A7" w:rsidRPr="2496E088">
        <w:rPr>
          <w:rFonts w:ascii="Arial" w:eastAsia="Arial" w:hAnsi="Arial" w:cs="Arial"/>
          <w:sz w:val="21"/>
          <w:szCs w:val="21"/>
          <w:vertAlign w:val="superscript"/>
        </w:rPr>
        <w:t xml:space="preserve"> 2</w:t>
      </w:r>
      <w:r w:rsidR="451AA8B3" w:rsidRPr="2496E088">
        <w:rPr>
          <w:rFonts w:ascii="Arial" w:eastAsia="Arial" w:hAnsi="Arial" w:cs="Arial"/>
          <w:sz w:val="21"/>
          <w:szCs w:val="21"/>
        </w:rPr>
        <w:t>, and disease outcomes</w:t>
      </w:r>
      <w:r w:rsidR="451AA8B3" w:rsidRPr="2496E088">
        <w:rPr>
          <w:rFonts w:ascii="Arial" w:eastAsia="Arial" w:hAnsi="Arial" w:cs="Arial"/>
          <w:sz w:val="21"/>
          <w:szCs w:val="21"/>
          <w:vertAlign w:val="superscript"/>
        </w:rPr>
        <w:t xml:space="preserve"> 3</w:t>
      </w:r>
      <w:r w:rsidR="451AA8B3" w:rsidRPr="2496E088">
        <w:rPr>
          <w:rFonts w:ascii="Arial" w:eastAsia="Arial" w:hAnsi="Arial" w:cs="Arial"/>
          <w:sz w:val="21"/>
          <w:szCs w:val="21"/>
        </w:rPr>
        <w:t>.</w:t>
      </w:r>
      <w:r w:rsidR="5E0E5341" w:rsidRPr="2496E088">
        <w:rPr>
          <w:rFonts w:ascii="Arial" w:eastAsia="Arial" w:hAnsi="Arial" w:cs="Arial"/>
          <w:sz w:val="21"/>
          <w:szCs w:val="21"/>
        </w:rPr>
        <w:t xml:space="preserve"> </w:t>
      </w:r>
    </w:p>
    <w:p w14:paraId="2B4F7705" w14:textId="13E9EA27" w:rsidR="008375FC" w:rsidRDefault="23129E79" w:rsidP="2496E088">
      <w:pPr>
        <w:ind w:firstLine="720"/>
      </w:pPr>
      <w:r w:rsidRPr="2CE5BA6C">
        <w:rPr>
          <w:rFonts w:ascii="Arial" w:eastAsia="Arial" w:hAnsi="Arial" w:cs="Arial"/>
          <w:sz w:val="21"/>
          <w:szCs w:val="21"/>
        </w:rPr>
        <w:t xml:space="preserve">It is common that social determinants of health are not readily available on an individual level in electronic health records, making </w:t>
      </w:r>
      <w:r w:rsidR="22959CB5" w:rsidRPr="2CE5BA6C">
        <w:rPr>
          <w:rFonts w:ascii="Arial" w:eastAsia="Arial" w:hAnsi="Arial" w:cs="Arial"/>
          <w:sz w:val="21"/>
          <w:szCs w:val="21"/>
        </w:rPr>
        <w:t>them</w:t>
      </w:r>
      <w:r w:rsidR="2BB268B6" w:rsidRPr="2CE5BA6C">
        <w:rPr>
          <w:rFonts w:ascii="Arial" w:eastAsia="Arial" w:hAnsi="Arial" w:cs="Arial"/>
          <w:sz w:val="21"/>
          <w:szCs w:val="21"/>
        </w:rPr>
        <w:t xml:space="preserve"> difficult to incorporate</w:t>
      </w:r>
      <w:r w:rsidRPr="2CE5BA6C">
        <w:rPr>
          <w:rFonts w:ascii="Arial" w:eastAsia="Arial" w:hAnsi="Arial" w:cs="Arial"/>
          <w:sz w:val="21"/>
          <w:szCs w:val="21"/>
        </w:rPr>
        <w:t xml:space="preserve">. This information is, however, </w:t>
      </w:r>
      <w:r w:rsidR="1901E6A1" w:rsidRPr="2CE5BA6C">
        <w:rPr>
          <w:rFonts w:ascii="Arial" w:eastAsia="Arial" w:hAnsi="Arial" w:cs="Arial"/>
          <w:sz w:val="21"/>
          <w:szCs w:val="21"/>
        </w:rPr>
        <w:t>collected on a</w:t>
      </w:r>
      <w:r w:rsidR="63F0B783" w:rsidRPr="2CE5BA6C">
        <w:rPr>
          <w:rFonts w:ascii="Arial" w:eastAsia="Arial" w:hAnsi="Arial" w:cs="Arial"/>
          <w:sz w:val="21"/>
          <w:szCs w:val="21"/>
        </w:rPr>
        <w:t xml:space="preserve"> large scale via publicly available tools such as censuses. </w:t>
      </w:r>
      <w:r w:rsidR="010265D1" w:rsidRPr="2CE5BA6C">
        <w:rPr>
          <w:rFonts w:ascii="Arial" w:eastAsia="Arial" w:hAnsi="Arial" w:cs="Arial"/>
          <w:sz w:val="21"/>
          <w:szCs w:val="21"/>
        </w:rPr>
        <w:t>The ability to identify these factors and th</w:t>
      </w:r>
      <w:r w:rsidR="11D331A1" w:rsidRPr="2CE5BA6C">
        <w:rPr>
          <w:rFonts w:ascii="Arial" w:eastAsia="Arial" w:hAnsi="Arial" w:cs="Arial"/>
          <w:sz w:val="21"/>
          <w:szCs w:val="21"/>
        </w:rPr>
        <w:t>eir downstream effects could play an important role</w:t>
      </w:r>
      <w:r w:rsidR="010265D1" w:rsidRPr="2CE5BA6C">
        <w:rPr>
          <w:rFonts w:ascii="Arial" w:eastAsia="Arial" w:hAnsi="Arial" w:cs="Arial"/>
          <w:sz w:val="21"/>
          <w:szCs w:val="21"/>
        </w:rPr>
        <w:t xml:space="preserve"> in improving health and </w:t>
      </w:r>
      <w:r w:rsidR="0BF0CD5F" w:rsidRPr="2CE5BA6C">
        <w:rPr>
          <w:rFonts w:ascii="Arial" w:eastAsia="Arial" w:hAnsi="Arial" w:cs="Arial"/>
          <w:sz w:val="21"/>
          <w:szCs w:val="21"/>
        </w:rPr>
        <w:t>reducing</w:t>
      </w:r>
      <w:r w:rsidR="010265D1" w:rsidRPr="2CE5BA6C">
        <w:rPr>
          <w:rFonts w:ascii="Arial" w:eastAsia="Arial" w:hAnsi="Arial" w:cs="Arial"/>
          <w:sz w:val="21"/>
          <w:szCs w:val="21"/>
        </w:rPr>
        <w:t xml:space="preserve"> health disparities</w:t>
      </w:r>
      <w:r w:rsidR="79D6A5A3" w:rsidRPr="2CE5BA6C">
        <w:rPr>
          <w:rFonts w:ascii="Arial" w:eastAsia="Arial" w:hAnsi="Arial" w:cs="Arial"/>
          <w:sz w:val="21"/>
          <w:szCs w:val="21"/>
        </w:rPr>
        <w:t xml:space="preserve"> in disadvantaged populations by </w:t>
      </w:r>
      <w:r w:rsidR="2FCA896B" w:rsidRPr="2CE5BA6C">
        <w:rPr>
          <w:rFonts w:ascii="Arial" w:eastAsia="Arial" w:hAnsi="Arial" w:cs="Arial"/>
          <w:sz w:val="21"/>
          <w:szCs w:val="21"/>
        </w:rPr>
        <w:t xml:space="preserve">incorporating them in </w:t>
      </w:r>
      <w:r w:rsidR="79D6A5A3" w:rsidRPr="2CE5BA6C">
        <w:rPr>
          <w:rFonts w:ascii="Arial" w:eastAsia="Arial" w:hAnsi="Arial" w:cs="Arial"/>
          <w:sz w:val="21"/>
          <w:szCs w:val="21"/>
        </w:rPr>
        <w:t xml:space="preserve">methods like policy change and community outreach. </w:t>
      </w:r>
      <w:r>
        <w:br/>
      </w:r>
    </w:p>
    <w:p w14:paraId="366CCA3C" w14:textId="31770B82" w:rsidR="008375FC" w:rsidRPr="00304A45" w:rsidRDefault="295DEA36" w:rsidP="00A17CA7">
      <w:pPr>
        <w:rPr>
          <w:rFonts w:asciiTheme="majorHAnsi" w:eastAsiaTheme="majorEastAsia" w:hAnsiTheme="majorHAnsi" w:cstheme="majorBidi"/>
          <w:color w:val="2F5496" w:themeColor="accent1" w:themeShade="BF"/>
          <w:sz w:val="32"/>
          <w:szCs w:val="32"/>
        </w:rPr>
      </w:pPr>
      <w:r w:rsidRPr="00A17CA7">
        <w:rPr>
          <w:rStyle w:val="Heading1Char"/>
        </w:rPr>
        <w:t>Project Objectives</w:t>
      </w:r>
      <w:r w:rsidR="007570BC" w:rsidRPr="00A17CA7">
        <w:rPr>
          <w:rFonts w:ascii="Arial" w:eastAsia="Arial" w:hAnsi="Arial" w:cs="Arial"/>
          <w:color w:val="000000" w:themeColor="text1"/>
          <w:sz w:val="21"/>
          <w:szCs w:val="21"/>
        </w:rPr>
        <w:t xml:space="preserve"> </w:t>
      </w:r>
    </w:p>
    <w:p w14:paraId="52F84852" w14:textId="0AD94782" w:rsidR="00C26CE4" w:rsidRDefault="6BF90344" w:rsidP="2496E088">
      <w:pPr>
        <w:ind w:firstLine="720"/>
      </w:pPr>
      <w:r>
        <w:t>In order to successfully incorporate data associated with social determinants of health</w:t>
      </w:r>
      <w:r w:rsidR="03583380">
        <w:t xml:space="preserve"> into change-generating practices in research, healthcare, community work, and policy, it should first be extracted from </w:t>
      </w:r>
      <w:r w:rsidR="5661AB72">
        <w:t>available resources such as censuses</w:t>
      </w:r>
      <w:r w:rsidR="63A4D142">
        <w:t xml:space="preserve"> for specific geographical regions</w:t>
      </w:r>
      <w:r w:rsidR="5661AB72">
        <w:t>.</w:t>
      </w:r>
      <w:r w:rsidR="0D60F191">
        <w:t xml:space="preserve"> </w:t>
      </w:r>
      <w:r w:rsidR="04525EAA">
        <w:t>Data extraction from available sources should be followed by data cleanup a</w:t>
      </w:r>
      <w:r w:rsidR="779A4CD2">
        <w:t>s well as</w:t>
      </w:r>
      <w:r w:rsidR="04525EAA">
        <w:t xml:space="preserve"> quality assessment, </w:t>
      </w:r>
      <w:r w:rsidR="64FE78C8">
        <w:t xml:space="preserve">including spatial and temporal quality. Lastly, the data will be assessed for application in health research in order to determine how to </w:t>
      </w:r>
      <w:r w:rsidR="5A880541">
        <w:t>best incorporate it into future practices that will be beneficial to disadvantaged populations.</w:t>
      </w:r>
    </w:p>
    <w:p w14:paraId="732A2E44" w14:textId="6FE756FE" w:rsidR="00C26CE4" w:rsidRDefault="5A880541" w:rsidP="2496E088">
      <w:pPr>
        <w:ind w:firstLine="720"/>
      </w:pPr>
      <w:r>
        <w:t>Data extraction will be preceded by identification of variables of interest b</w:t>
      </w:r>
      <w:r w:rsidR="134A8631">
        <w:t xml:space="preserve">ased on previous research identifying factors impacting health outcomes. It will be essential </w:t>
      </w:r>
      <w:r w:rsidR="436D3CE3">
        <w:t xml:space="preserve">to identify sources from which appropriate data can be extracted. Next, extracted data </w:t>
      </w:r>
      <w:r w:rsidR="3801D391">
        <w:t>will be</w:t>
      </w:r>
      <w:r w:rsidR="381E6D67">
        <w:t xml:space="preserve"> assessed for quality and if needed,</w:t>
      </w:r>
      <w:r w:rsidR="3801D391">
        <w:t xml:space="preserve"> cleaned and transformed to make it suitable for analysis</w:t>
      </w:r>
      <w:r w:rsidR="49489869">
        <w:t xml:space="preserve">. This may </w:t>
      </w:r>
      <w:r w:rsidR="3801D391">
        <w:t>includ</w:t>
      </w:r>
      <w:r w:rsidR="37200DDB">
        <w:t>e</w:t>
      </w:r>
      <w:r w:rsidR="3801D391">
        <w:t xml:space="preserve"> identification and treatment of missing data and outliers. </w:t>
      </w:r>
      <w:r w:rsidR="48D29F61">
        <w:t xml:space="preserve">Data analysis will identify </w:t>
      </w:r>
      <w:r w:rsidR="3AD4A304">
        <w:t xml:space="preserve">social determinants of health that correlate most with health outcomes of interest, and visualizations will present this data in a digestible format. </w:t>
      </w:r>
      <w:r w:rsidR="58CBFACE">
        <w:t>This project aims to generate social determinant of health data from census data for the state of Utah</w:t>
      </w:r>
      <w:r w:rsidR="0B96AE04">
        <w:t xml:space="preserve"> that can be suitable for use in future practices, such as further research aims and </w:t>
      </w:r>
      <w:r w:rsidR="22B8A6C0">
        <w:t xml:space="preserve">implementation of outcomes with the goal of alleviating the public health disadvantages present in communities today. </w:t>
      </w:r>
    </w:p>
    <w:p w14:paraId="7746C421" w14:textId="0C836C6A" w:rsidR="2496E088" w:rsidRDefault="2496E088" w:rsidP="2496E088">
      <w:pPr>
        <w:ind w:firstLine="720"/>
      </w:pPr>
    </w:p>
    <w:p w14:paraId="439492F2" w14:textId="3330D362" w:rsidR="009C3846" w:rsidRDefault="295DEA36" w:rsidP="009C3846">
      <w:pPr>
        <w:rPr>
          <w:rStyle w:val="Heading1Char"/>
        </w:rPr>
      </w:pPr>
      <w:r w:rsidRPr="009C3846">
        <w:rPr>
          <w:rStyle w:val="Heading1Char"/>
        </w:rPr>
        <w:t>Data</w:t>
      </w:r>
    </w:p>
    <w:p w14:paraId="043DE21C" w14:textId="567578C5" w:rsidR="146C9288" w:rsidRDefault="002E3F38" w:rsidP="7ACFC265">
      <w:pPr>
        <w:rPr>
          <w:rFonts w:ascii="Arial" w:eastAsia="Arial" w:hAnsi="Arial" w:cs="Arial"/>
          <w:color w:val="000000" w:themeColor="text1"/>
          <w:sz w:val="21"/>
          <w:szCs w:val="21"/>
        </w:rPr>
      </w:pPr>
      <w:r w:rsidRPr="00D02AD0">
        <w:rPr>
          <w:rFonts w:ascii="Arial" w:eastAsia="Arial" w:hAnsi="Arial" w:cs="Arial"/>
          <w:color w:val="000000" w:themeColor="text1"/>
          <w:sz w:val="21"/>
          <w:szCs w:val="21"/>
        </w:rPr>
        <w:t>Most of</w:t>
      </w:r>
      <w:r w:rsidR="73E1B3B6" w:rsidRPr="00D02AD0">
        <w:rPr>
          <w:rFonts w:ascii="Arial" w:eastAsia="Arial" w:hAnsi="Arial" w:cs="Arial"/>
          <w:color w:val="000000" w:themeColor="text1"/>
          <w:sz w:val="21"/>
          <w:szCs w:val="21"/>
        </w:rPr>
        <w:t xml:space="preserve"> our data comes from the paper </w:t>
      </w:r>
      <w:r w:rsidR="00EB28AD">
        <w:rPr>
          <w:rFonts w:ascii="Arial" w:eastAsia="Arial" w:hAnsi="Arial" w:cs="Arial"/>
          <w:color w:val="000000" w:themeColor="text1"/>
          <w:sz w:val="21"/>
          <w:szCs w:val="21"/>
        </w:rPr>
        <w:t>“</w:t>
      </w:r>
      <w:r w:rsidR="146C9288" w:rsidRPr="00EB28AD">
        <w:rPr>
          <w:rFonts w:ascii="Arial" w:eastAsia="Arial" w:hAnsi="Arial" w:cs="Arial"/>
          <w:color w:val="000000" w:themeColor="text1"/>
          <w:sz w:val="21"/>
          <w:szCs w:val="21"/>
        </w:rPr>
        <w:t>FACETS: using open data to measure community social determinants of health</w:t>
      </w:r>
      <w:r w:rsidR="00EB28AD">
        <w:rPr>
          <w:rFonts w:ascii="Arial" w:eastAsia="Arial" w:hAnsi="Arial" w:cs="Arial"/>
          <w:color w:val="000000" w:themeColor="text1"/>
          <w:sz w:val="21"/>
          <w:szCs w:val="21"/>
        </w:rPr>
        <w:t>” b</w:t>
      </w:r>
      <w:r w:rsidR="146C9288" w:rsidRPr="00D02AD0">
        <w:rPr>
          <w:rFonts w:ascii="Arial" w:eastAsia="Arial" w:hAnsi="Arial" w:cs="Arial"/>
          <w:color w:val="000000" w:themeColor="text1"/>
          <w:sz w:val="21"/>
          <w:szCs w:val="21"/>
        </w:rPr>
        <w:t xml:space="preserve">y </w:t>
      </w:r>
      <w:r w:rsidR="00571DF3" w:rsidRPr="00571DF3">
        <w:rPr>
          <w:rFonts w:ascii="Arial" w:eastAsia="Arial" w:hAnsi="Arial" w:cs="Arial"/>
          <w:color w:val="000000" w:themeColor="text1"/>
          <w:sz w:val="21"/>
          <w:szCs w:val="21"/>
        </w:rPr>
        <w:t xml:space="preserve">Michael N Cantor, </w:t>
      </w:r>
      <w:proofErr w:type="spellStart"/>
      <w:r w:rsidR="00571DF3" w:rsidRPr="00571DF3">
        <w:rPr>
          <w:rFonts w:ascii="Arial" w:eastAsia="Arial" w:hAnsi="Arial" w:cs="Arial"/>
          <w:color w:val="000000" w:themeColor="text1"/>
          <w:sz w:val="21"/>
          <w:szCs w:val="21"/>
        </w:rPr>
        <w:t>Rajan</w:t>
      </w:r>
      <w:proofErr w:type="spellEnd"/>
      <w:r w:rsidR="00571DF3" w:rsidRPr="00571DF3">
        <w:rPr>
          <w:rFonts w:ascii="Arial" w:eastAsia="Arial" w:hAnsi="Arial" w:cs="Arial"/>
          <w:color w:val="000000" w:themeColor="text1"/>
          <w:sz w:val="21"/>
          <w:szCs w:val="21"/>
        </w:rPr>
        <w:t xml:space="preserve"> </w:t>
      </w:r>
      <w:proofErr w:type="spellStart"/>
      <w:r w:rsidR="00571DF3" w:rsidRPr="00571DF3">
        <w:rPr>
          <w:rFonts w:ascii="Arial" w:eastAsia="Arial" w:hAnsi="Arial" w:cs="Arial"/>
          <w:color w:val="000000" w:themeColor="text1"/>
          <w:sz w:val="21"/>
          <w:szCs w:val="21"/>
        </w:rPr>
        <w:t>Chandras</w:t>
      </w:r>
      <w:proofErr w:type="spellEnd"/>
      <w:r w:rsidR="00571DF3" w:rsidRPr="00571DF3">
        <w:rPr>
          <w:rFonts w:ascii="Arial" w:eastAsia="Arial" w:hAnsi="Arial" w:cs="Arial"/>
          <w:color w:val="000000" w:themeColor="text1"/>
          <w:sz w:val="21"/>
          <w:szCs w:val="21"/>
        </w:rPr>
        <w:t>,</w:t>
      </w:r>
      <w:r w:rsidR="00EB28AD">
        <w:rPr>
          <w:rFonts w:ascii="Arial" w:eastAsia="Arial" w:hAnsi="Arial" w:cs="Arial"/>
          <w:color w:val="000000" w:themeColor="text1"/>
          <w:sz w:val="21"/>
          <w:szCs w:val="21"/>
        </w:rPr>
        <w:t xml:space="preserve"> and</w:t>
      </w:r>
      <w:r w:rsidR="00571DF3" w:rsidRPr="00571DF3">
        <w:rPr>
          <w:rFonts w:ascii="Arial" w:eastAsia="Arial" w:hAnsi="Arial" w:cs="Arial"/>
          <w:color w:val="000000" w:themeColor="text1"/>
          <w:sz w:val="21"/>
          <w:szCs w:val="21"/>
        </w:rPr>
        <w:t xml:space="preserve"> Claudia </w:t>
      </w:r>
      <w:proofErr w:type="spellStart"/>
      <w:r w:rsidR="00571DF3" w:rsidRPr="00571DF3">
        <w:rPr>
          <w:rFonts w:ascii="Arial" w:eastAsia="Arial" w:hAnsi="Arial" w:cs="Arial"/>
          <w:color w:val="000000" w:themeColor="text1"/>
          <w:sz w:val="21"/>
          <w:szCs w:val="21"/>
        </w:rPr>
        <w:t>Pulgarin</w:t>
      </w:r>
      <w:proofErr w:type="spellEnd"/>
      <w:r w:rsidR="00BD5EA1">
        <w:rPr>
          <w:rFonts w:ascii="Arial" w:eastAsia="Arial" w:hAnsi="Arial" w:cs="Arial"/>
          <w:color w:val="000000" w:themeColor="text1"/>
          <w:sz w:val="21"/>
          <w:szCs w:val="21"/>
        </w:rPr>
        <w:t xml:space="preserve"> </w:t>
      </w:r>
      <w:r w:rsidR="00EB28AD">
        <w:rPr>
          <w:rFonts w:ascii="Arial" w:eastAsia="Arial" w:hAnsi="Arial" w:cs="Arial"/>
          <w:color w:val="000000" w:themeColor="text1"/>
          <w:sz w:val="21"/>
          <w:szCs w:val="21"/>
        </w:rPr>
        <w:t xml:space="preserve">This paper can be </w:t>
      </w:r>
      <w:r w:rsidR="00BD5EA1">
        <w:rPr>
          <w:rFonts w:ascii="Arial" w:eastAsia="Arial" w:hAnsi="Arial" w:cs="Arial"/>
          <w:color w:val="000000" w:themeColor="text1"/>
          <w:sz w:val="21"/>
          <w:szCs w:val="21"/>
        </w:rPr>
        <w:t xml:space="preserve">found at the </w:t>
      </w:r>
      <w:r w:rsidR="002618C4">
        <w:rPr>
          <w:rFonts w:ascii="Arial" w:eastAsia="Arial" w:hAnsi="Arial" w:cs="Arial"/>
          <w:color w:val="000000" w:themeColor="text1"/>
          <w:sz w:val="21"/>
          <w:szCs w:val="21"/>
        </w:rPr>
        <w:t>following link:</w:t>
      </w:r>
    </w:p>
    <w:p w14:paraId="0D95FDAF" w14:textId="30A8D486" w:rsidR="002618C4" w:rsidRDefault="00B8661A" w:rsidP="009B353C">
      <w:pPr>
        <w:ind w:left="720"/>
        <w:rPr>
          <w:rFonts w:ascii="Arial" w:eastAsia="Arial" w:hAnsi="Arial" w:cs="Arial"/>
          <w:color w:val="000000" w:themeColor="text1"/>
          <w:sz w:val="21"/>
          <w:szCs w:val="21"/>
        </w:rPr>
      </w:pPr>
      <w:hyperlink r:id="rId14" w:history="1">
        <w:r w:rsidR="001970A0" w:rsidRPr="001970A0">
          <w:rPr>
            <w:rStyle w:val="Hyperlink"/>
            <w:rFonts w:ascii="Arial" w:eastAsia="Arial" w:hAnsi="Arial" w:cs="Arial"/>
            <w:sz w:val="21"/>
            <w:szCs w:val="21"/>
          </w:rPr>
          <w:t>https://academic.oup.com/jamia/article/25/4/419/4569610</w:t>
        </w:r>
      </w:hyperlink>
    </w:p>
    <w:p w14:paraId="5A6A4FEF" w14:textId="1E1E5654" w:rsidR="001970A0" w:rsidRDefault="001970A0" w:rsidP="7ACFC265">
      <w:pPr>
        <w:rPr>
          <w:rFonts w:ascii="Arial" w:eastAsia="Arial" w:hAnsi="Arial" w:cs="Arial"/>
          <w:color w:val="000000" w:themeColor="text1"/>
          <w:sz w:val="21"/>
          <w:szCs w:val="21"/>
        </w:rPr>
      </w:pPr>
      <w:r>
        <w:rPr>
          <w:rFonts w:ascii="Arial" w:eastAsia="Arial" w:hAnsi="Arial" w:cs="Arial"/>
          <w:color w:val="000000" w:themeColor="text1"/>
          <w:sz w:val="21"/>
          <w:szCs w:val="21"/>
        </w:rPr>
        <w:t xml:space="preserve">The authors of the paper </w:t>
      </w:r>
      <w:r w:rsidR="00EB28AD">
        <w:rPr>
          <w:rFonts w:ascii="Arial" w:eastAsia="Arial" w:hAnsi="Arial" w:cs="Arial"/>
          <w:color w:val="000000" w:themeColor="text1"/>
          <w:sz w:val="21"/>
          <w:szCs w:val="21"/>
        </w:rPr>
        <w:t>compile</w:t>
      </w:r>
      <w:r w:rsidR="00A550FB">
        <w:rPr>
          <w:rFonts w:ascii="Arial" w:eastAsia="Arial" w:hAnsi="Arial" w:cs="Arial"/>
          <w:color w:val="000000" w:themeColor="text1"/>
          <w:sz w:val="21"/>
          <w:szCs w:val="21"/>
        </w:rPr>
        <w:t>d a</w:t>
      </w:r>
      <w:r w:rsidR="00EB28AD">
        <w:rPr>
          <w:rFonts w:ascii="Arial" w:eastAsia="Arial" w:hAnsi="Arial" w:cs="Arial"/>
          <w:color w:val="000000" w:themeColor="text1"/>
          <w:sz w:val="21"/>
          <w:szCs w:val="21"/>
        </w:rPr>
        <w:t xml:space="preserve"> data</w:t>
      </w:r>
      <w:r w:rsidR="00B97C70">
        <w:rPr>
          <w:rFonts w:ascii="Arial" w:eastAsia="Arial" w:hAnsi="Arial" w:cs="Arial"/>
          <w:color w:val="000000" w:themeColor="text1"/>
          <w:sz w:val="21"/>
          <w:szCs w:val="21"/>
        </w:rPr>
        <w:t xml:space="preserve">set </w:t>
      </w:r>
      <w:r w:rsidR="00D755A7">
        <w:rPr>
          <w:rFonts w:ascii="Arial" w:eastAsia="Arial" w:hAnsi="Arial" w:cs="Arial"/>
          <w:color w:val="000000" w:themeColor="text1"/>
          <w:sz w:val="21"/>
          <w:szCs w:val="21"/>
        </w:rPr>
        <w:t xml:space="preserve">of social determinants of health </w:t>
      </w:r>
      <w:r w:rsidR="00AC73BC">
        <w:rPr>
          <w:rFonts w:ascii="Arial" w:eastAsia="Arial" w:hAnsi="Arial" w:cs="Arial"/>
          <w:color w:val="000000" w:themeColor="text1"/>
          <w:sz w:val="21"/>
          <w:szCs w:val="21"/>
        </w:rPr>
        <w:t xml:space="preserve">which is available </w:t>
      </w:r>
      <w:r w:rsidR="0002015D">
        <w:rPr>
          <w:rFonts w:ascii="Arial" w:eastAsia="Arial" w:hAnsi="Arial" w:cs="Arial"/>
          <w:color w:val="000000" w:themeColor="text1"/>
          <w:sz w:val="21"/>
          <w:szCs w:val="21"/>
        </w:rPr>
        <w:t>at the following link.</w:t>
      </w:r>
    </w:p>
    <w:p w14:paraId="5E48F8B1" w14:textId="5B437B7E" w:rsidR="00FB1A2D" w:rsidRDefault="00B8661A" w:rsidP="009B353C">
      <w:pPr>
        <w:ind w:left="720"/>
        <w:rPr>
          <w:rFonts w:ascii="Arial" w:eastAsia="Arial" w:hAnsi="Arial" w:cs="Arial"/>
          <w:color w:val="000000" w:themeColor="text1"/>
          <w:sz w:val="21"/>
          <w:szCs w:val="21"/>
        </w:rPr>
      </w:pPr>
      <w:hyperlink r:id="rId15" w:history="1">
        <w:r w:rsidR="00FB1A2D" w:rsidRPr="00FB1A2D">
          <w:rPr>
            <w:rStyle w:val="Hyperlink"/>
            <w:rFonts w:ascii="Arial" w:eastAsia="Arial" w:hAnsi="Arial" w:cs="Arial"/>
            <w:sz w:val="21"/>
            <w:szCs w:val="21"/>
          </w:rPr>
          <w:t>https://github.com/mcantor2/FACETS</w:t>
        </w:r>
      </w:hyperlink>
    </w:p>
    <w:p w14:paraId="6AFABC43" w14:textId="27DFB556" w:rsidR="00A550FB" w:rsidRDefault="00A550FB" w:rsidP="00A550FB">
      <w:pPr>
        <w:rPr>
          <w:rFonts w:ascii="Arial" w:eastAsia="Arial" w:hAnsi="Arial" w:cs="Arial"/>
          <w:color w:val="000000" w:themeColor="text1"/>
          <w:sz w:val="21"/>
          <w:szCs w:val="21"/>
        </w:rPr>
      </w:pPr>
      <w:r>
        <w:rPr>
          <w:rFonts w:ascii="Arial" w:eastAsia="Arial" w:hAnsi="Arial" w:cs="Arial"/>
          <w:color w:val="000000" w:themeColor="text1"/>
          <w:sz w:val="21"/>
          <w:szCs w:val="21"/>
        </w:rPr>
        <w:t xml:space="preserve">The </w:t>
      </w:r>
      <w:r w:rsidR="00996F0E">
        <w:rPr>
          <w:rFonts w:ascii="Arial" w:eastAsia="Arial" w:hAnsi="Arial" w:cs="Arial"/>
          <w:color w:val="000000" w:themeColor="text1"/>
          <w:sz w:val="21"/>
          <w:szCs w:val="21"/>
        </w:rPr>
        <w:t xml:space="preserve">design section of this proposal includes a table. Listed next to </w:t>
      </w:r>
      <w:r w:rsidR="006C6807">
        <w:rPr>
          <w:rFonts w:ascii="Arial" w:eastAsia="Arial" w:hAnsi="Arial" w:cs="Arial"/>
          <w:color w:val="000000" w:themeColor="text1"/>
          <w:sz w:val="21"/>
          <w:szCs w:val="21"/>
        </w:rPr>
        <w:t>each item is a source of where the authors of the paper sourced their data.</w:t>
      </w:r>
      <w:r w:rsidR="00C516D5">
        <w:rPr>
          <w:rFonts w:ascii="Arial" w:eastAsia="Arial" w:hAnsi="Arial" w:cs="Arial"/>
          <w:color w:val="000000" w:themeColor="text1"/>
          <w:sz w:val="21"/>
          <w:szCs w:val="21"/>
        </w:rPr>
        <w:t xml:space="preserve"> The authors provide the following links to where they sourced the data.</w:t>
      </w:r>
    </w:p>
    <w:p w14:paraId="341D07B3" w14:textId="4233CC36" w:rsidR="00112FA2" w:rsidRPr="00112FA2" w:rsidRDefault="00112FA2" w:rsidP="00112FA2">
      <w:pPr>
        <w:pStyle w:val="ListParagraph"/>
        <w:numPr>
          <w:ilvl w:val="0"/>
          <w:numId w:val="25"/>
        </w:numPr>
        <w:rPr>
          <w:rFonts w:ascii="Arial" w:eastAsia="Arial" w:hAnsi="Arial" w:cs="Arial"/>
          <w:color w:val="000000" w:themeColor="text1"/>
          <w:sz w:val="21"/>
          <w:szCs w:val="21"/>
        </w:rPr>
      </w:pPr>
      <w:r>
        <w:rPr>
          <w:rFonts w:ascii="Arial" w:eastAsia="Arial" w:hAnsi="Arial" w:cs="Arial"/>
          <w:color w:val="000000" w:themeColor="text1"/>
          <w:sz w:val="21"/>
          <w:szCs w:val="21"/>
        </w:rPr>
        <w:t xml:space="preserve">The majority of the data was compiled from the </w:t>
      </w:r>
      <w:r w:rsidR="000B785B" w:rsidRPr="000B785B">
        <w:rPr>
          <w:rFonts w:ascii="Arial" w:eastAsia="Arial" w:hAnsi="Arial" w:cs="Arial"/>
          <w:color w:val="000000" w:themeColor="text1"/>
          <w:sz w:val="21"/>
          <w:szCs w:val="21"/>
        </w:rPr>
        <w:t>2015 American Community Survey</w:t>
      </w:r>
      <w:r w:rsidR="000B785B">
        <w:rPr>
          <w:rFonts w:ascii="Arial" w:eastAsia="Arial" w:hAnsi="Arial" w:cs="Arial"/>
          <w:color w:val="000000" w:themeColor="text1"/>
          <w:sz w:val="21"/>
          <w:szCs w:val="21"/>
        </w:rPr>
        <w:t xml:space="preserve">. </w:t>
      </w:r>
      <w:r w:rsidR="00613FA5">
        <w:rPr>
          <w:rFonts w:ascii="Arial" w:eastAsia="Arial" w:hAnsi="Arial" w:cs="Arial"/>
          <w:color w:val="000000" w:themeColor="text1"/>
          <w:sz w:val="21"/>
          <w:szCs w:val="21"/>
        </w:rPr>
        <w:t xml:space="preserve">As of now, </w:t>
      </w:r>
      <w:r w:rsidR="00462FB2">
        <w:rPr>
          <w:rFonts w:ascii="Arial" w:eastAsia="Arial" w:hAnsi="Arial" w:cs="Arial"/>
          <w:color w:val="000000" w:themeColor="text1"/>
          <w:sz w:val="21"/>
          <w:szCs w:val="21"/>
        </w:rPr>
        <w:t>this data has not been downloaded and a primary task of this</w:t>
      </w:r>
      <w:r w:rsidR="007F7B5B">
        <w:rPr>
          <w:rFonts w:ascii="Arial" w:eastAsia="Arial" w:hAnsi="Arial" w:cs="Arial"/>
          <w:color w:val="000000" w:themeColor="text1"/>
          <w:sz w:val="21"/>
          <w:szCs w:val="21"/>
        </w:rPr>
        <w:t xml:space="preserve"> project is going to be tracking down this </w:t>
      </w:r>
      <w:r w:rsidR="00CA56A3">
        <w:rPr>
          <w:rFonts w:ascii="Arial" w:eastAsia="Arial" w:hAnsi="Arial" w:cs="Arial"/>
          <w:color w:val="000000" w:themeColor="text1"/>
          <w:sz w:val="21"/>
          <w:szCs w:val="21"/>
        </w:rPr>
        <w:t>data.</w:t>
      </w:r>
      <w:r w:rsidR="007F7B5B">
        <w:rPr>
          <w:rFonts w:ascii="Arial" w:eastAsia="Arial" w:hAnsi="Arial" w:cs="Arial"/>
          <w:color w:val="000000" w:themeColor="text1"/>
          <w:sz w:val="21"/>
          <w:szCs w:val="21"/>
        </w:rPr>
        <w:t xml:space="preserve"> The link sited in the paper is not functional</w:t>
      </w:r>
      <w:r w:rsidR="00462FB2">
        <w:rPr>
          <w:rFonts w:ascii="Arial" w:eastAsia="Arial" w:hAnsi="Arial" w:cs="Arial"/>
          <w:color w:val="000000" w:themeColor="text1"/>
          <w:sz w:val="21"/>
          <w:szCs w:val="21"/>
        </w:rPr>
        <w:t>,</w:t>
      </w:r>
      <w:r w:rsidR="007F7B5B">
        <w:rPr>
          <w:rFonts w:ascii="Arial" w:eastAsia="Arial" w:hAnsi="Arial" w:cs="Arial"/>
          <w:color w:val="000000" w:themeColor="text1"/>
          <w:sz w:val="21"/>
          <w:szCs w:val="21"/>
        </w:rPr>
        <w:t xml:space="preserve"> but </w:t>
      </w:r>
      <w:r w:rsidR="00613FA5">
        <w:rPr>
          <w:rFonts w:ascii="Arial" w:eastAsia="Arial" w:hAnsi="Arial" w:cs="Arial"/>
          <w:color w:val="000000" w:themeColor="text1"/>
          <w:sz w:val="21"/>
          <w:szCs w:val="21"/>
        </w:rPr>
        <w:t>Group 5 feels confident they can track this data down through US Census website or find this data on a data sharing site such as Kaggle.</w:t>
      </w:r>
    </w:p>
    <w:p w14:paraId="0375F98C" w14:textId="5E47FB13" w:rsidR="002744FF" w:rsidRDefault="00B8661A" w:rsidP="002744FF">
      <w:pPr>
        <w:pStyle w:val="ListParagraph"/>
        <w:numPr>
          <w:ilvl w:val="0"/>
          <w:numId w:val="25"/>
        </w:numPr>
        <w:rPr>
          <w:rFonts w:ascii="Arial" w:eastAsia="Arial" w:hAnsi="Arial" w:cs="Arial"/>
          <w:color w:val="000000" w:themeColor="text1"/>
          <w:sz w:val="21"/>
          <w:szCs w:val="21"/>
        </w:rPr>
      </w:pPr>
      <w:hyperlink r:id="rId16" w:history="1">
        <w:r w:rsidR="002744FF" w:rsidRPr="002744FF">
          <w:rPr>
            <w:rStyle w:val="Hyperlink"/>
            <w:rFonts w:ascii="Arial" w:eastAsia="Arial" w:hAnsi="Arial" w:cs="Arial"/>
            <w:sz w:val="21"/>
            <w:szCs w:val="21"/>
          </w:rPr>
          <w:t>https://www.epa.gov/national-air-toxics-assessment/2011-nata-assessment-results</w:t>
        </w:r>
      </w:hyperlink>
    </w:p>
    <w:p w14:paraId="341927D3" w14:textId="094E1B7F" w:rsidR="002744FF" w:rsidRDefault="00B8661A" w:rsidP="002744FF">
      <w:pPr>
        <w:pStyle w:val="ListParagraph"/>
        <w:numPr>
          <w:ilvl w:val="0"/>
          <w:numId w:val="25"/>
        </w:numPr>
        <w:rPr>
          <w:rFonts w:ascii="Arial" w:eastAsia="Arial" w:hAnsi="Arial" w:cs="Arial"/>
          <w:color w:val="000000" w:themeColor="text1"/>
          <w:sz w:val="21"/>
          <w:szCs w:val="21"/>
        </w:rPr>
      </w:pPr>
      <w:hyperlink r:id="rId17" w:history="1">
        <w:r w:rsidR="00AE467D" w:rsidRPr="00AE467D">
          <w:rPr>
            <w:rStyle w:val="Hyperlink"/>
            <w:rFonts w:ascii="Arial" w:eastAsia="Arial" w:hAnsi="Arial" w:cs="Arial"/>
            <w:sz w:val="21"/>
            <w:szCs w:val="21"/>
          </w:rPr>
          <w:t>https://www.ers.usda.gov/data-products/food-access-research-atlas.aspx</w:t>
        </w:r>
      </w:hyperlink>
    </w:p>
    <w:p w14:paraId="671A6DB5" w14:textId="4B975FCE" w:rsidR="00462FB2" w:rsidRDefault="00732F48" w:rsidP="002744FF">
      <w:pPr>
        <w:pStyle w:val="ListParagraph"/>
        <w:numPr>
          <w:ilvl w:val="0"/>
          <w:numId w:val="25"/>
        </w:numPr>
        <w:rPr>
          <w:rFonts w:ascii="Arial" w:eastAsia="Arial" w:hAnsi="Arial" w:cs="Arial"/>
          <w:color w:val="000000" w:themeColor="text1"/>
          <w:sz w:val="21"/>
          <w:szCs w:val="21"/>
        </w:rPr>
      </w:pPr>
      <w:r w:rsidRPr="00732F48">
        <w:rPr>
          <w:rFonts w:ascii="Arial" w:eastAsia="Arial" w:hAnsi="Arial" w:cs="Arial"/>
          <w:color w:val="000000" w:themeColor="text1"/>
          <w:sz w:val="21"/>
          <w:szCs w:val="21"/>
        </w:rPr>
        <w:t xml:space="preserve">Wen </w:t>
      </w:r>
      <w:proofErr w:type="gramStart"/>
      <w:r w:rsidRPr="00732F48">
        <w:rPr>
          <w:rFonts w:ascii="Arial" w:eastAsia="Arial" w:hAnsi="Arial" w:cs="Arial"/>
          <w:color w:val="000000" w:themeColor="text1"/>
          <w:sz w:val="21"/>
          <w:szCs w:val="21"/>
        </w:rPr>
        <w:t>M ,</w:t>
      </w:r>
      <w:proofErr w:type="gramEnd"/>
      <w:r w:rsidRPr="00732F48">
        <w:rPr>
          <w:rFonts w:ascii="Arial" w:eastAsia="Arial" w:hAnsi="Arial" w:cs="Arial"/>
          <w:color w:val="000000" w:themeColor="text1"/>
          <w:sz w:val="21"/>
          <w:szCs w:val="21"/>
        </w:rPr>
        <w:t xml:space="preserve"> Zhang X, Harris CD, Holt JB, Croft JB. Spatial disparities in the distribution of parks and green spaces in the USA. Ann </w:t>
      </w:r>
      <w:proofErr w:type="spellStart"/>
      <w:r w:rsidRPr="00732F48">
        <w:rPr>
          <w:rFonts w:ascii="Arial" w:eastAsia="Arial" w:hAnsi="Arial" w:cs="Arial"/>
          <w:color w:val="000000" w:themeColor="text1"/>
          <w:sz w:val="21"/>
          <w:szCs w:val="21"/>
        </w:rPr>
        <w:t>Behav</w:t>
      </w:r>
      <w:proofErr w:type="spellEnd"/>
      <w:r w:rsidRPr="00732F48">
        <w:rPr>
          <w:rFonts w:ascii="Arial" w:eastAsia="Arial" w:hAnsi="Arial" w:cs="Arial"/>
          <w:color w:val="000000" w:themeColor="text1"/>
          <w:sz w:val="21"/>
          <w:szCs w:val="21"/>
        </w:rPr>
        <w:t xml:space="preserve"> Med.2013;45 (Suppl 1</w:t>
      </w:r>
      <w:proofErr w:type="gramStart"/>
      <w:r w:rsidRPr="00732F48">
        <w:rPr>
          <w:rFonts w:ascii="Arial" w:eastAsia="Arial" w:hAnsi="Arial" w:cs="Arial"/>
          <w:color w:val="000000" w:themeColor="text1"/>
          <w:sz w:val="21"/>
          <w:szCs w:val="21"/>
        </w:rPr>
        <w:t>):S</w:t>
      </w:r>
      <w:proofErr w:type="gramEnd"/>
      <w:r w:rsidRPr="00732F48">
        <w:rPr>
          <w:rFonts w:ascii="Arial" w:eastAsia="Arial" w:hAnsi="Arial" w:cs="Arial"/>
          <w:color w:val="000000" w:themeColor="text1"/>
          <w:sz w:val="21"/>
          <w:szCs w:val="21"/>
        </w:rPr>
        <w:t>18–27</w:t>
      </w:r>
    </w:p>
    <w:p w14:paraId="7623CD2F" w14:textId="0FAF951C" w:rsidR="00732F48" w:rsidRPr="00194367" w:rsidRDefault="00B8661A" w:rsidP="002744FF">
      <w:pPr>
        <w:pStyle w:val="ListParagraph"/>
        <w:numPr>
          <w:ilvl w:val="0"/>
          <w:numId w:val="25"/>
        </w:numPr>
        <w:rPr>
          <w:rFonts w:ascii="Arial" w:eastAsia="Arial" w:hAnsi="Arial" w:cs="Arial"/>
          <w:color w:val="000000" w:themeColor="text1"/>
          <w:sz w:val="21"/>
          <w:szCs w:val="21"/>
        </w:rPr>
      </w:pPr>
      <w:hyperlink r:id="rId18" w:tgtFrame="_blank" w:history="1">
        <w:r w:rsidR="00194367">
          <w:rPr>
            <w:rStyle w:val="Hyperlink"/>
            <w:rFonts w:ascii="Source Sans Pro" w:hAnsi="Source Sans Pro"/>
            <w:color w:val="006FB7"/>
            <w:sz w:val="23"/>
            <w:szCs w:val="23"/>
            <w:bdr w:val="none" w:sz="0" w:space="0" w:color="auto" w:frame="1"/>
            <w:shd w:val="clear" w:color="auto" w:fill="FFFFFF"/>
          </w:rPr>
          <w:t>https://beh.columbia.edu/</w:t>
        </w:r>
      </w:hyperlink>
    </w:p>
    <w:p w14:paraId="766BCCD5" w14:textId="6EB26169" w:rsidR="00194367" w:rsidRPr="00A27363" w:rsidRDefault="00B8661A" w:rsidP="002744FF">
      <w:pPr>
        <w:pStyle w:val="ListParagraph"/>
        <w:numPr>
          <w:ilvl w:val="0"/>
          <w:numId w:val="25"/>
        </w:numPr>
        <w:rPr>
          <w:rFonts w:ascii="Arial" w:eastAsia="Arial" w:hAnsi="Arial" w:cs="Arial"/>
          <w:color w:val="000000" w:themeColor="text1"/>
          <w:sz w:val="21"/>
          <w:szCs w:val="21"/>
        </w:rPr>
      </w:pPr>
      <w:hyperlink r:id="rId19" w:tgtFrame="_blank" w:history="1">
        <w:r w:rsidR="00A27363">
          <w:rPr>
            <w:rStyle w:val="Hyperlink"/>
            <w:rFonts w:ascii="Source Sans Pro" w:hAnsi="Source Sans Pro"/>
            <w:color w:val="006FB7"/>
            <w:sz w:val="23"/>
            <w:szCs w:val="23"/>
            <w:bdr w:val="none" w:sz="0" w:space="0" w:color="auto" w:frame="1"/>
            <w:shd w:val="clear" w:color="auto" w:fill="FFFFFF"/>
          </w:rPr>
          <w:t>https://health.data.ny.gov/Health/Active-Retail-Tobacco-Vendors/9ma3-vsuk</w:t>
        </w:r>
      </w:hyperlink>
    </w:p>
    <w:p w14:paraId="48439C57" w14:textId="5D10E4A9" w:rsidR="00A27363" w:rsidRPr="00A27363" w:rsidRDefault="00B8661A" w:rsidP="002744FF">
      <w:pPr>
        <w:pStyle w:val="ListParagraph"/>
        <w:numPr>
          <w:ilvl w:val="0"/>
          <w:numId w:val="25"/>
        </w:numPr>
        <w:rPr>
          <w:rFonts w:ascii="Arial" w:eastAsia="Arial" w:hAnsi="Arial" w:cs="Arial"/>
          <w:color w:val="000000" w:themeColor="text1"/>
          <w:sz w:val="21"/>
          <w:szCs w:val="21"/>
        </w:rPr>
      </w:pPr>
      <w:hyperlink r:id="rId20" w:tgtFrame="_blank" w:history="1">
        <w:r w:rsidR="00A27363">
          <w:rPr>
            <w:rStyle w:val="Hyperlink"/>
            <w:rFonts w:ascii="Source Sans Pro" w:hAnsi="Source Sans Pro"/>
            <w:color w:val="006FB7"/>
            <w:sz w:val="23"/>
            <w:szCs w:val="23"/>
            <w:bdr w:val="none" w:sz="0" w:space="0" w:color="auto" w:frame="1"/>
            <w:shd w:val="clear" w:color="auto" w:fill="FFFFFF"/>
          </w:rPr>
          <w:t>https://data.cityofnewyork.us/Public-Safety/NYPD-7-Major-Felony-Incidents/hyij-8hr7</w:t>
        </w:r>
      </w:hyperlink>
    </w:p>
    <w:p w14:paraId="44444241" w14:textId="370CE48D" w:rsidR="00A27363" w:rsidRPr="00A27A6C" w:rsidRDefault="00B8661A" w:rsidP="002744FF">
      <w:pPr>
        <w:pStyle w:val="ListParagraph"/>
        <w:numPr>
          <w:ilvl w:val="0"/>
          <w:numId w:val="25"/>
        </w:numPr>
        <w:rPr>
          <w:rFonts w:ascii="Arial" w:eastAsia="Arial" w:hAnsi="Arial" w:cs="Arial"/>
          <w:color w:val="000000" w:themeColor="text1"/>
          <w:sz w:val="21"/>
          <w:szCs w:val="21"/>
        </w:rPr>
      </w:pPr>
      <w:hyperlink r:id="rId21" w:tgtFrame="_blank" w:history="1">
        <w:r w:rsidR="0021498F">
          <w:rPr>
            <w:rStyle w:val="Hyperlink"/>
            <w:rFonts w:ascii="Source Sans Pro" w:hAnsi="Source Sans Pro"/>
            <w:color w:val="006FB7"/>
            <w:sz w:val="23"/>
            <w:szCs w:val="23"/>
            <w:bdr w:val="none" w:sz="0" w:space="0" w:color="auto" w:frame="1"/>
            <w:shd w:val="clear" w:color="auto" w:fill="FFFFFF"/>
          </w:rPr>
          <w:t>http://coredata.nyc/</w:t>
        </w:r>
      </w:hyperlink>
    </w:p>
    <w:p w14:paraId="010D7CA2" w14:textId="2D169032" w:rsidR="00A27A6C" w:rsidRPr="00C5358D" w:rsidRDefault="00B8661A" w:rsidP="002744FF">
      <w:pPr>
        <w:pStyle w:val="ListParagraph"/>
        <w:numPr>
          <w:ilvl w:val="0"/>
          <w:numId w:val="25"/>
        </w:numPr>
        <w:rPr>
          <w:rFonts w:ascii="Arial" w:eastAsia="Arial" w:hAnsi="Arial" w:cs="Arial"/>
          <w:color w:val="000000" w:themeColor="text1"/>
          <w:sz w:val="21"/>
          <w:szCs w:val="21"/>
        </w:rPr>
      </w:pPr>
      <w:hyperlink r:id="rId22" w:tgtFrame="_blank" w:history="1">
        <w:r w:rsidR="00A27A6C">
          <w:rPr>
            <w:rStyle w:val="Hyperlink"/>
            <w:rFonts w:ascii="Source Sans Pro" w:hAnsi="Source Sans Pro"/>
            <w:color w:val="006FB7"/>
            <w:sz w:val="23"/>
            <w:szCs w:val="23"/>
            <w:bdr w:val="none" w:sz="0" w:space="0" w:color="auto" w:frame="1"/>
            <w:shd w:val="clear" w:color="auto" w:fill="FFFFFF"/>
          </w:rPr>
          <w:t>www.census.gov/topics/income-poverty/income-inequality.html</w:t>
        </w:r>
      </w:hyperlink>
    </w:p>
    <w:p w14:paraId="076C8C60" w14:textId="42872EE4" w:rsidR="00C5358D" w:rsidRPr="002744FF" w:rsidRDefault="00B8661A" w:rsidP="002744FF">
      <w:pPr>
        <w:pStyle w:val="ListParagraph"/>
        <w:numPr>
          <w:ilvl w:val="0"/>
          <w:numId w:val="25"/>
        </w:numPr>
        <w:rPr>
          <w:rFonts w:ascii="Arial" w:eastAsia="Arial" w:hAnsi="Arial" w:cs="Arial"/>
          <w:color w:val="000000" w:themeColor="text1"/>
          <w:sz w:val="21"/>
          <w:szCs w:val="21"/>
        </w:rPr>
      </w:pPr>
      <w:hyperlink r:id="rId23" w:tgtFrame="_blank" w:history="1">
        <w:r w:rsidR="00C5358D">
          <w:rPr>
            <w:rStyle w:val="Hyperlink"/>
            <w:rFonts w:ascii="Source Sans Pro" w:hAnsi="Source Sans Pro"/>
            <w:color w:val="006FB7"/>
            <w:sz w:val="23"/>
            <w:szCs w:val="23"/>
            <w:bdr w:val="none" w:sz="0" w:space="0" w:color="auto" w:frame="1"/>
            <w:shd w:val="clear" w:color="auto" w:fill="FFFFFF"/>
          </w:rPr>
          <w:t>http://svi.cdc.gov/</w:t>
        </w:r>
      </w:hyperlink>
    </w:p>
    <w:p w14:paraId="0E7AC5CE" w14:textId="45CBD225" w:rsidR="008375FC" w:rsidRDefault="008375FC"/>
    <w:p w14:paraId="22FD5954" w14:textId="2368B368" w:rsidR="009C3846" w:rsidRDefault="295DEA36" w:rsidP="009C3846">
      <w:pPr>
        <w:pStyle w:val="Heading1"/>
        <w:rPr>
          <w:rFonts w:eastAsia="Arial"/>
        </w:rPr>
      </w:pPr>
      <w:r w:rsidRPr="009C3846">
        <w:rPr>
          <w:rFonts w:eastAsia="Arial"/>
        </w:rPr>
        <w:t>Data Processing</w:t>
      </w:r>
    </w:p>
    <w:p w14:paraId="6CE595A4" w14:textId="7E5B5849" w:rsidR="00F57DCE" w:rsidRDefault="0072631D">
      <w:pPr>
        <w:rPr>
          <w:rFonts w:ascii="Arial" w:eastAsia="Arial" w:hAnsi="Arial" w:cs="Arial"/>
          <w:color w:val="000000" w:themeColor="text1"/>
          <w:sz w:val="21"/>
          <w:szCs w:val="21"/>
        </w:rPr>
      </w:pPr>
      <w:r>
        <w:rPr>
          <w:rFonts w:ascii="Arial" w:eastAsia="Arial" w:hAnsi="Arial" w:cs="Arial"/>
          <w:color w:val="000000" w:themeColor="text1"/>
          <w:sz w:val="21"/>
          <w:szCs w:val="21"/>
        </w:rPr>
        <w:t xml:space="preserve">As mentioned above, </w:t>
      </w:r>
      <w:r w:rsidR="00DF6CEE">
        <w:rPr>
          <w:rFonts w:ascii="Arial" w:eastAsia="Arial" w:hAnsi="Arial" w:cs="Arial"/>
          <w:color w:val="000000" w:themeColor="text1"/>
          <w:sz w:val="21"/>
          <w:szCs w:val="21"/>
        </w:rPr>
        <w:t xml:space="preserve">tracking down the data is going to be a </w:t>
      </w:r>
      <w:r w:rsidR="00E24632">
        <w:rPr>
          <w:rFonts w:ascii="Arial" w:eastAsia="Arial" w:hAnsi="Arial" w:cs="Arial"/>
          <w:color w:val="000000" w:themeColor="text1"/>
          <w:sz w:val="21"/>
          <w:szCs w:val="21"/>
        </w:rPr>
        <w:t>substantial</w:t>
      </w:r>
      <w:r w:rsidR="00DF6CEE">
        <w:rPr>
          <w:rFonts w:ascii="Arial" w:eastAsia="Arial" w:hAnsi="Arial" w:cs="Arial"/>
          <w:color w:val="000000" w:themeColor="text1"/>
          <w:sz w:val="21"/>
          <w:szCs w:val="21"/>
        </w:rPr>
        <w:t xml:space="preserve"> task.</w:t>
      </w:r>
      <w:r w:rsidR="00BA561C">
        <w:rPr>
          <w:rFonts w:ascii="Arial" w:eastAsia="Arial" w:hAnsi="Arial" w:cs="Arial"/>
          <w:color w:val="000000" w:themeColor="text1"/>
          <w:sz w:val="21"/>
          <w:szCs w:val="21"/>
        </w:rPr>
        <w:t xml:space="preserve"> Many of the datasets, specifically those coming from the US Census B</w:t>
      </w:r>
      <w:r w:rsidR="005941A1">
        <w:rPr>
          <w:rFonts w:ascii="Arial" w:eastAsia="Arial" w:hAnsi="Arial" w:cs="Arial"/>
          <w:color w:val="000000" w:themeColor="text1"/>
          <w:sz w:val="21"/>
          <w:szCs w:val="21"/>
        </w:rPr>
        <w:t>ureau,</w:t>
      </w:r>
      <w:r w:rsidR="00BA561C">
        <w:rPr>
          <w:rFonts w:ascii="Arial" w:eastAsia="Arial" w:hAnsi="Arial" w:cs="Arial"/>
          <w:color w:val="000000" w:themeColor="text1"/>
          <w:sz w:val="21"/>
          <w:szCs w:val="21"/>
        </w:rPr>
        <w:t xml:space="preserve"> are very large in size and may require the use of the CHPC</w:t>
      </w:r>
      <w:r w:rsidR="005941A1">
        <w:rPr>
          <w:rFonts w:ascii="Arial" w:eastAsia="Arial" w:hAnsi="Arial" w:cs="Arial"/>
          <w:color w:val="000000" w:themeColor="text1"/>
          <w:sz w:val="21"/>
          <w:szCs w:val="21"/>
        </w:rPr>
        <w:t>.</w:t>
      </w:r>
    </w:p>
    <w:p w14:paraId="51F949E3" w14:textId="1044FD9C" w:rsidR="00327CD3" w:rsidRDefault="00327CD3">
      <w:pPr>
        <w:rPr>
          <w:rFonts w:ascii="Arial" w:eastAsia="Arial" w:hAnsi="Arial" w:cs="Arial"/>
          <w:color w:val="000000" w:themeColor="text1"/>
          <w:sz w:val="21"/>
          <w:szCs w:val="21"/>
        </w:rPr>
      </w:pPr>
      <w:r>
        <w:rPr>
          <w:rFonts w:ascii="Arial" w:eastAsia="Arial" w:hAnsi="Arial" w:cs="Arial"/>
          <w:color w:val="000000" w:themeColor="text1"/>
          <w:sz w:val="21"/>
          <w:szCs w:val="21"/>
        </w:rPr>
        <w:t xml:space="preserve">This project is mostly a data harmonization project. </w:t>
      </w:r>
      <w:r w:rsidR="0083681F">
        <w:rPr>
          <w:rFonts w:ascii="Arial" w:eastAsia="Arial" w:hAnsi="Arial" w:cs="Arial"/>
          <w:color w:val="000000" w:themeColor="text1"/>
          <w:sz w:val="21"/>
          <w:szCs w:val="21"/>
        </w:rPr>
        <w:t xml:space="preserve">We will be </w:t>
      </w:r>
      <w:r w:rsidR="00DF6CEE">
        <w:rPr>
          <w:rFonts w:ascii="Arial" w:eastAsia="Arial" w:hAnsi="Arial" w:cs="Arial"/>
          <w:color w:val="000000" w:themeColor="text1"/>
          <w:sz w:val="21"/>
          <w:szCs w:val="21"/>
        </w:rPr>
        <w:t>match</w:t>
      </w:r>
      <w:r w:rsidR="0083681F">
        <w:rPr>
          <w:rFonts w:ascii="Arial" w:eastAsia="Arial" w:hAnsi="Arial" w:cs="Arial"/>
          <w:color w:val="000000" w:themeColor="text1"/>
          <w:sz w:val="21"/>
          <w:szCs w:val="21"/>
        </w:rPr>
        <w:t>ing</w:t>
      </w:r>
      <w:r w:rsidR="00DF6CEE">
        <w:rPr>
          <w:rFonts w:ascii="Arial" w:eastAsia="Arial" w:hAnsi="Arial" w:cs="Arial"/>
          <w:color w:val="000000" w:themeColor="text1"/>
          <w:sz w:val="21"/>
          <w:szCs w:val="21"/>
        </w:rPr>
        <w:t xml:space="preserve"> the required dimensions </w:t>
      </w:r>
      <w:r w:rsidR="0083681F">
        <w:rPr>
          <w:rFonts w:ascii="Arial" w:eastAsia="Arial" w:hAnsi="Arial" w:cs="Arial"/>
          <w:color w:val="000000" w:themeColor="text1"/>
          <w:sz w:val="21"/>
          <w:szCs w:val="21"/>
        </w:rPr>
        <w:t xml:space="preserve">to the correct </w:t>
      </w:r>
      <w:r w:rsidR="00DF6CEE">
        <w:rPr>
          <w:rFonts w:ascii="Arial" w:eastAsia="Arial" w:hAnsi="Arial" w:cs="Arial"/>
          <w:color w:val="000000" w:themeColor="text1"/>
          <w:sz w:val="21"/>
          <w:szCs w:val="21"/>
        </w:rPr>
        <w:t>geographical region.</w:t>
      </w:r>
      <w:r w:rsidR="00245DA3">
        <w:rPr>
          <w:rFonts w:ascii="Arial" w:eastAsia="Arial" w:hAnsi="Arial" w:cs="Arial"/>
          <w:color w:val="000000" w:themeColor="text1"/>
          <w:sz w:val="21"/>
          <w:szCs w:val="21"/>
        </w:rPr>
        <w:t xml:space="preserve"> </w:t>
      </w:r>
    </w:p>
    <w:p w14:paraId="3562F1AD" w14:textId="77777777" w:rsidR="001230C5" w:rsidRDefault="00245DA3">
      <w:pPr>
        <w:rPr>
          <w:rFonts w:ascii="Arial" w:eastAsia="Arial" w:hAnsi="Arial" w:cs="Arial"/>
          <w:color w:val="000000" w:themeColor="text1"/>
          <w:sz w:val="21"/>
          <w:szCs w:val="21"/>
        </w:rPr>
      </w:pPr>
      <w:r>
        <w:rPr>
          <w:rFonts w:ascii="Arial" w:eastAsia="Arial" w:hAnsi="Arial" w:cs="Arial"/>
          <w:color w:val="000000" w:themeColor="text1"/>
          <w:sz w:val="21"/>
          <w:szCs w:val="21"/>
        </w:rPr>
        <w:t>Some of the data is in the form of .</w:t>
      </w:r>
      <w:proofErr w:type="spellStart"/>
      <w:r>
        <w:rPr>
          <w:rFonts w:ascii="Arial" w:eastAsia="Arial" w:hAnsi="Arial" w:cs="Arial"/>
          <w:color w:val="000000" w:themeColor="text1"/>
          <w:sz w:val="21"/>
          <w:szCs w:val="21"/>
        </w:rPr>
        <w:t>accdb</w:t>
      </w:r>
      <w:proofErr w:type="spellEnd"/>
      <w:r>
        <w:rPr>
          <w:rFonts w:ascii="Arial" w:eastAsia="Arial" w:hAnsi="Arial" w:cs="Arial"/>
          <w:color w:val="000000" w:themeColor="text1"/>
          <w:sz w:val="21"/>
          <w:szCs w:val="21"/>
        </w:rPr>
        <w:t xml:space="preserve"> and will be transformed into a more usable .csv format.</w:t>
      </w:r>
    </w:p>
    <w:p w14:paraId="200F4ADE" w14:textId="77777777" w:rsidR="00593A5A" w:rsidRDefault="001230C5">
      <w:pPr>
        <w:rPr>
          <w:rFonts w:ascii="Arial" w:eastAsia="Arial" w:hAnsi="Arial" w:cs="Arial"/>
          <w:color w:val="000000" w:themeColor="text1"/>
          <w:sz w:val="21"/>
          <w:szCs w:val="21"/>
        </w:rPr>
      </w:pPr>
      <w:r>
        <w:rPr>
          <w:rFonts w:ascii="Arial" w:eastAsia="Arial" w:hAnsi="Arial" w:cs="Arial"/>
          <w:color w:val="000000" w:themeColor="text1"/>
          <w:sz w:val="21"/>
          <w:szCs w:val="21"/>
        </w:rPr>
        <w:t xml:space="preserve">Every source dataset will be truncated to only include Utah data </w:t>
      </w:r>
      <w:r w:rsidR="00593A5A">
        <w:rPr>
          <w:rFonts w:ascii="Arial" w:eastAsia="Arial" w:hAnsi="Arial" w:cs="Arial"/>
          <w:color w:val="000000" w:themeColor="text1"/>
          <w:sz w:val="21"/>
          <w:szCs w:val="21"/>
        </w:rPr>
        <w:t>before any harmonization will take place.</w:t>
      </w:r>
    </w:p>
    <w:p w14:paraId="289087DE" w14:textId="7143BA07" w:rsidR="008375FC" w:rsidRDefault="00846281">
      <w:r>
        <w:rPr>
          <w:rFonts w:ascii="Arial" w:eastAsia="Arial" w:hAnsi="Arial" w:cs="Arial"/>
          <w:color w:val="000000" w:themeColor="text1"/>
          <w:sz w:val="21"/>
          <w:szCs w:val="21"/>
        </w:rPr>
        <w:t xml:space="preserve">Missing or null data values will be checked for to </w:t>
      </w:r>
      <w:r w:rsidR="00E24632">
        <w:rPr>
          <w:rFonts w:ascii="Arial" w:eastAsia="Arial" w:hAnsi="Arial" w:cs="Arial"/>
          <w:color w:val="000000" w:themeColor="text1"/>
          <w:sz w:val="21"/>
          <w:szCs w:val="21"/>
        </w:rPr>
        <w:t>ensure quality</w:t>
      </w:r>
      <w:r w:rsidR="00A52FAD">
        <w:rPr>
          <w:rFonts w:ascii="Arial" w:eastAsia="Arial" w:hAnsi="Arial" w:cs="Arial"/>
          <w:color w:val="000000" w:themeColor="text1"/>
          <w:sz w:val="21"/>
          <w:szCs w:val="21"/>
        </w:rPr>
        <w:t>.</w:t>
      </w:r>
      <w:r>
        <w:br/>
      </w:r>
    </w:p>
    <w:p w14:paraId="55DFACCE" w14:textId="33AAECDB" w:rsidR="009C3846" w:rsidRDefault="295DEA36" w:rsidP="009C3846">
      <w:pPr>
        <w:rPr>
          <w:rStyle w:val="Heading1Char"/>
        </w:rPr>
      </w:pPr>
      <w:r w:rsidRPr="009C3846">
        <w:rPr>
          <w:rStyle w:val="Heading1Char"/>
        </w:rPr>
        <w:t>Design</w:t>
      </w:r>
    </w:p>
    <w:p w14:paraId="662348DB" w14:textId="3821AB61" w:rsidR="5E3C9700" w:rsidRDefault="5E3C9700" w:rsidP="12333D39">
      <w:pPr>
        <w:rPr>
          <w:rFonts w:ascii="Arial" w:eastAsia="Arial" w:hAnsi="Arial" w:cs="Arial"/>
          <w:color w:val="000000" w:themeColor="text1"/>
          <w:sz w:val="21"/>
          <w:szCs w:val="21"/>
        </w:rPr>
      </w:pPr>
      <w:r w:rsidRPr="12333D39">
        <w:rPr>
          <w:rFonts w:ascii="Arial" w:eastAsia="Arial" w:hAnsi="Arial" w:cs="Arial"/>
          <w:color w:val="000000" w:themeColor="text1"/>
          <w:sz w:val="21"/>
          <w:szCs w:val="21"/>
        </w:rPr>
        <w:t xml:space="preserve">With the goal of facilitating easy access to conglomerated data on social determinants of health to groups such as clinics and government agencies, visualizations of the data should provide understanding of the datasets </w:t>
      </w:r>
      <w:proofErr w:type="gramStart"/>
      <w:r w:rsidRPr="12333D39">
        <w:rPr>
          <w:rFonts w:ascii="Arial" w:eastAsia="Arial" w:hAnsi="Arial" w:cs="Arial"/>
          <w:color w:val="000000" w:themeColor="text1"/>
          <w:sz w:val="21"/>
          <w:szCs w:val="21"/>
        </w:rPr>
        <w:t>at a glance</w:t>
      </w:r>
      <w:proofErr w:type="gramEnd"/>
      <w:r w:rsidRPr="12333D39">
        <w:rPr>
          <w:rFonts w:ascii="Arial" w:eastAsia="Arial" w:hAnsi="Arial" w:cs="Arial"/>
          <w:color w:val="000000" w:themeColor="text1"/>
          <w:sz w:val="21"/>
          <w:szCs w:val="21"/>
        </w:rPr>
        <w:t>. As we work on processing and analyzing the data, new insights will allow us to create graphs and other representations to communicate our findings to public health stakeholders and allow them to make inferences about affected populations.</w:t>
      </w:r>
    </w:p>
    <w:p w14:paraId="776219FB" w14:textId="0478CE7B" w:rsidR="5F1C11E6" w:rsidRDefault="5F1C11E6" w:rsidP="12333D39">
      <w:pPr>
        <w:rPr>
          <w:rFonts w:ascii="Arial" w:eastAsia="Arial" w:hAnsi="Arial" w:cs="Arial"/>
          <w:color w:val="000000" w:themeColor="text1"/>
          <w:sz w:val="21"/>
          <w:szCs w:val="21"/>
        </w:rPr>
      </w:pPr>
      <w:r w:rsidRPr="12333D39">
        <w:rPr>
          <w:rFonts w:ascii="Arial" w:eastAsia="Arial" w:hAnsi="Arial" w:cs="Arial"/>
          <w:color w:val="000000" w:themeColor="text1"/>
          <w:sz w:val="21"/>
          <w:szCs w:val="21"/>
        </w:rPr>
        <w:t>There will be a focus on the geographic and temporal qualities of the data, such as demographics of defined regions and dates of data collection. Special care will be provided when combining disparate data sets along these axes to maintain data quality</w:t>
      </w:r>
      <w:r w:rsidR="544A6BD0" w:rsidRPr="12333D39">
        <w:rPr>
          <w:rFonts w:ascii="Arial" w:eastAsia="Arial" w:hAnsi="Arial" w:cs="Arial"/>
          <w:color w:val="000000" w:themeColor="text1"/>
          <w:sz w:val="21"/>
          <w:szCs w:val="21"/>
        </w:rPr>
        <w:t>.</w:t>
      </w:r>
      <w:r w:rsidR="458CF7F3" w:rsidRPr="12333D39">
        <w:rPr>
          <w:rFonts w:ascii="Arial" w:eastAsia="Arial" w:hAnsi="Arial" w:cs="Arial"/>
          <w:color w:val="000000" w:themeColor="text1"/>
          <w:sz w:val="21"/>
          <w:szCs w:val="21"/>
        </w:rPr>
        <w:t xml:space="preserve"> Ultimately the goal is to have a</w:t>
      </w:r>
      <w:r w:rsidR="56CC8C6D" w:rsidRPr="12333D39">
        <w:rPr>
          <w:rFonts w:ascii="Arial" w:eastAsia="Arial" w:hAnsi="Arial" w:cs="Arial"/>
          <w:color w:val="000000" w:themeColor="text1"/>
          <w:sz w:val="21"/>
          <w:szCs w:val="21"/>
        </w:rPr>
        <w:t>n</w:t>
      </w:r>
      <w:r w:rsidR="458CF7F3" w:rsidRPr="12333D39">
        <w:rPr>
          <w:rFonts w:ascii="Arial" w:eastAsia="Arial" w:hAnsi="Arial" w:cs="Arial"/>
          <w:color w:val="000000" w:themeColor="text1"/>
          <w:sz w:val="21"/>
          <w:szCs w:val="21"/>
        </w:rPr>
        <w:t xml:space="preserve"> aggregated data set </w:t>
      </w:r>
      <w:proofErr w:type="gramStart"/>
      <w:r w:rsidR="1D1FD954" w:rsidRPr="12333D39">
        <w:rPr>
          <w:rFonts w:ascii="Arial" w:eastAsia="Arial" w:hAnsi="Arial" w:cs="Arial"/>
          <w:color w:val="000000" w:themeColor="text1"/>
          <w:sz w:val="21"/>
          <w:szCs w:val="21"/>
        </w:rPr>
        <w:t>similar to</w:t>
      </w:r>
      <w:proofErr w:type="gramEnd"/>
      <w:r w:rsidR="1D1FD954" w:rsidRPr="12333D39">
        <w:rPr>
          <w:rFonts w:ascii="Arial" w:eastAsia="Arial" w:hAnsi="Arial" w:cs="Arial"/>
          <w:color w:val="000000" w:themeColor="text1"/>
          <w:sz w:val="21"/>
          <w:szCs w:val="21"/>
        </w:rPr>
        <w:t xml:space="preserve"> the FACETS project applied to Utah.</w:t>
      </w:r>
    </w:p>
    <w:p w14:paraId="128E2A98" w14:textId="3744A797" w:rsidR="00DE375A" w:rsidRPr="009C3846" w:rsidRDefault="00863423" w:rsidP="009C3846">
      <w:pPr>
        <w:rPr>
          <w:rFonts w:ascii="Arial" w:eastAsia="Arial" w:hAnsi="Arial" w:cs="Arial"/>
          <w:color w:val="000000" w:themeColor="text1"/>
          <w:sz w:val="21"/>
          <w:szCs w:val="21"/>
        </w:rPr>
      </w:pPr>
      <w:r>
        <w:rPr>
          <w:rFonts w:ascii="Arial" w:eastAsia="Arial" w:hAnsi="Arial" w:cs="Arial"/>
          <w:color w:val="000000" w:themeColor="text1"/>
          <w:sz w:val="21"/>
          <w:szCs w:val="21"/>
        </w:rPr>
        <w:t xml:space="preserve">Below is a table copied from the metadata tab of </w:t>
      </w:r>
      <w:r w:rsidR="5DE8F006" w:rsidRPr="12333D39">
        <w:rPr>
          <w:rFonts w:ascii="Arial" w:eastAsia="Arial" w:hAnsi="Arial" w:cs="Arial"/>
          <w:color w:val="000000" w:themeColor="text1"/>
          <w:sz w:val="21"/>
          <w:szCs w:val="21"/>
        </w:rPr>
        <w:t>the</w:t>
      </w:r>
      <w:r w:rsidRPr="12333D39">
        <w:rPr>
          <w:rFonts w:ascii="Arial" w:eastAsia="Arial" w:hAnsi="Arial" w:cs="Arial"/>
          <w:color w:val="000000" w:themeColor="text1"/>
          <w:sz w:val="21"/>
          <w:szCs w:val="21"/>
        </w:rPr>
        <w:t xml:space="preserve"> data</w:t>
      </w:r>
      <w:r w:rsidR="56A50F84" w:rsidRPr="12333D39">
        <w:rPr>
          <w:rFonts w:ascii="Arial" w:eastAsia="Arial" w:hAnsi="Arial" w:cs="Arial"/>
          <w:color w:val="000000" w:themeColor="text1"/>
          <w:sz w:val="21"/>
          <w:szCs w:val="21"/>
        </w:rPr>
        <w:t xml:space="preserve"> </w:t>
      </w:r>
      <w:r w:rsidRPr="12333D39">
        <w:rPr>
          <w:rFonts w:ascii="Arial" w:eastAsia="Arial" w:hAnsi="Arial" w:cs="Arial"/>
          <w:color w:val="000000" w:themeColor="text1"/>
          <w:sz w:val="21"/>
          <w:szCs w:val="21"/>
        </w:rPr>
        <w:t>set</w:t>
      </w:r>
      <w:r>
        <w:rPr>
          <w:rFonts w:ascii="Arial" w:eastAsia="Arial" w:hAnsi="Arial" w:cs="Arial"/>
          <w:color w:val="000000" w:themeColor="text1"/>
          <w:sz w:val="21"/>
          <w:szCs w:val="21"/>
        </w:rPr>
        <w:t xml:space="preserve"> we are emulating. We plan to </w:t>
      </w:r>
      <w:r w:rsidR="00F01696">
        <w:rPr>
          <w:rFonts w:ascii="Arial" w:eastAsia="Arial" w:hAnsi="Arial" w:cs="Arial"/>
          <w:color w:val="000000" w:themeColor="text1"/>
          <w:sz w:val="21"/>
          <w:szCs w:val="21"/>
        </w:rPr>
        <w:t>produce</w:t>
      </w:r>
      <w:r w:rsidR="00113247">
        <w:rPr>
          <w:rFonts w:ascii="Arial" w:eastAsia="Arial" w:hAnsi="Arial" w:cs="Arial"/>
          <w:color w:val="000000" w:themeColor="text1"/>
          <w:sz w:val="21"/>
          <w:szCs w:val="21"/>
        </w:rPr>
        <w:t xml:space="preserve"> a table that has </w:t>
      </w:r>
      <w:r w:rsidR="008608E1">
        <w:rPr>
          <w:rFonts w:ascii="Arial" w:eastAsia="Arial" w:hAnsi="Arial" w:cs="Arial"/>
          <w:color w:val="000000" w:themeColor="text1"/>
          <w:sz w:val="21"/>
          <w:szCs w:val="21"/>
        </w:rPr>
        <w:t>data for each</w:t>
      </w:r>
      <w:r w:rsidR="00113247">
        <w:rPr>
          <w:rFonts w:ascii="Arial" w:eastAsia="Arial" w:hAnsi="Arial" w:cs="Arial"/>
          <w:color w:val="000000" w:themeColor="text1"/>
          <w:sz w:val="21"/>
          <w:szCs w:val="21"/>
        </w:rPr>
        <w:t xml:space="preserve"> of these items for every census tract in the state</w:t>
      </w:r>
      <w:r w:rsidR="008608E1">
        <w:rPr>
          <w:rFonts w:ascii="Arial" w:eastAsia="Arial" w:hAnsi="Arial" w:cs="Arial"/>
          <w:color w:val="000000" w:themeColor="text1"/>
          <w:sz w:val="21"/>
          <w:szCs w:val="21"/>
        </w:rPr>
        <w:t xml:space="preserve"> of Utah.</w:t>
      </w:r>
      <w:r w:rsidR="006C6807">
        <w:rPr>
          <w:rFonts w:ascii="Arial" w:eastAsia="Arial" w:hAnsi="Arial" w:cs="Arial"/>
          <w:color w:val="000000" w:themeColor="text1"/>
          <w:sz w:val="21"/>
          <w:szCs w:val="21"/>
        </w:rPr>
        <w:t xml:space="preserve"> The first column will include all the </w:t>
      </w:r>
      <w:r w:rsidR="00D10D18">
        <w:rPr>
          <w:rFonts w:ascii="Arial" w:eastAsia="Arial" w:hAnsi="Arial" w:cs="Arial"/>
          <w:color w:val="000000" w:themeColor="text1"/>
          <w:sz w:val="21"/>
          <w:szCs w:val="21"/>
        </w:rPr>
        <w:t>census tracts for the state of Utah. The items listed in the table below will each be a column and contain the appropriate data.</w:t>
      </w:r>
    </w:p>
    <w:p w14:paraId="2F29DD91" w14:textId="7A0B5440" w:rsidR="12333D39" w:rsidRDefault="12333D39" w:rsidP="12333D39">
      <w:pPr>
        <w:rPr>
          <w:rFonts w:ascii="Arial" w:eastAsia="Arial" w:hAnsi="Arial" w:cs="Arial"/>
          <w:color w:val="000000" w:themeColor="text1"/>
          <w:sz w:val="21"/>
          <w:szCs w:val="21"/>
        </w:rPr>
      </w:pPr>
    </w:p>
    <w:tbl>
      <w:tblPr>
        <w:tblW w:w="8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2422"/>
        <w:gridCol w:w="2618"/>
      </w:tblGrid>
      <w:tr w:rsidR="00533E7A" w:rsidRPr="00533E7A" w14:paraId="3A63E0DE"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C47C2" w14:textId="77777777" w:rsidR="00533E7A" w:rsidRPr="00533E7A" w:rsidRDefault="00533E7A" w:rsidP="00C26CE4">
            <w:pPr>
              <w:spacing w:after="0" w:line="240" w:lineRule="auto"/>
              <w:jc w:val="center"/>
              <w:rPr>
                <w:rFonts w:ascii="Times New Roman" w:eastAsia="Times New Roman" w:hAnsi="Times New Roman" w:cs="Times New Roman"/>
                <w:b/>
                <w:bCs/>
                <w:sz w:val="24"/>
                <w:szCs w:val="24"/>
              </w:rPr>
            </w:pPr>
            <w:r w:rsidRPr="00533E7A">
              <w:rPr>
                <w:rFonts w:ascii="Times New Roman" w:eastAsia="Times New Roman" w:hAnsi="Times New Roman" w:cs="Times New Roman"/>
                <w:b/>
                <w:bCs/>
                <w:sz w:val="24"/>
                <w:szCs w:val="24"/>
              </w:rPr>
              <w:t>Item</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9C362" w14:textId="77777777" w:rsidR="00533E7A" w:rsidRPr="00533E7A" w:rsidRDefault="00533E7A" w:rsidP="00C26CE4">
            <w:pPr>
              <w:spacing w:after="0" w:line="240" w:lineRule="auto"/>
              <w:jc w:val="center"/>
              <w:rPr>
                <w:rFonts w:ascii="Times New Roman" w:eastAsia="Times New Roman" w:hAnsi="Times New Roman" w:cs="Times New Roman"/>
                <w:b/>
                <w:bCs/>
                <w:sz w:val="20"/>
                <w:szCs w:val="20"/>
              </w:rPr>
            </w:pPr>
            <w:r w:rsidRPr="00533E7A">
              <w:rPr>
                <w:rFonts w:ascii="Times New Roman" w:eastAsia="Times New Roman" w:hAnsi="Times New Roman" w:cs="Times New Roman"/>
                <w:b/>
                <w:bCs/>
                <w:sz w:val="20"/>
                <w:szCs w:val="20"/>
              </w:rPr>
              <w:t>Description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93B46" w14:textId="77777777" w:rsidR="00533E7A" w:rsidRPr="00533E7A" w:rsidRDefault="00533E7A" w:rsidP="00C26CE4">
            <w:pPr>
              <w:spacing w:after="0" w:line="240" w:lineRule="auto"/>
              <w:jc w:val="center"/>
              <w:rPr>
                <w:rFonts w:ascii="Times New Roman" w:eastAsia="Times New Roman" w:hAnsi="Times New Roman" w:cs="Times New Roman"/>
                <w:b/>
                <w:bCs/>
                <w:sz w:val="20"/>
                <w:szCs w:val="20"/>
              </w:rPr>
            </w:pPr>
            <w:r w:rsidRPr="00533E7A">
              <w:rPr>
                <w:rFonts w:ascii="Times New Roman" w:eastAsia="Times New Roman" w:hAnsi="Times New Roman" w:cs="Times New Roman"/>
                <w:b/>
                <w:bCs/>
                <w:sz w:val="20"/>
                <w:szCs w:val="20"/>
              </w:rPr>
              <w:t>Source</w:t>
            </w:r>
          </w:p>
        </w:tc>
      </w:tr>
      <w:tr w:rsidR="00533E7A" w:rsidRPr="00533E7A" w14:paraId="0B52386F"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688FB"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FIPS</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1C0F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US Census </w:t>
            </w:r>
            <w:proofErr w:type="gramStart"/>
            <w:r w:rsidRPr="00533E7A">
              <w:rPr>
                <w:rFonts w:ascii="Times New Roman" w:eastAsia="Times New Roman" w:hAnsi="Times New Roman" w:cs="Times New Roman"/>
                <w:sz w:val="20"/>
                <w:szCs w:val="20"/>
              </w:rPr>
              <w:t>11 digit</w:t>
            </w:r>
            <w:proofErr w:type="gramEnd"/>
            <w:r w:rsidRPr="00533E7A">
              <w:rPr>
                <w:rFonts w:ascii="Times New Roman" w:eastAsia="Times New Roman" w:hAnsi="Times New Roman" w:cs="Times New Roman"/>
                <w:sz w:val="20"/>
                <w:szCs w:val="20"/>
              </w:rPr>
              <w:t xml:space="preserve"> FIPS code for tract</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50EB7"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US Census</w:t>
            </w:r>
          </w:p>
        </w:tc>
      </w:tr>
      <w:tr w:rsidR="00533E7A" w:rsidRPr="00533E7A" w14:paraId="2EADAD03"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BA568"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Urban</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588A0"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Urban/Rural Flag</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2470"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USDA Food Access Research Atlas</w:t>
            </w:r>
          </w:p>
        </w:tc>
      </w:tr>
      <w:tr w:rsidR="00533E7A" w:rsidRPr="00533E7A" w14:paraId="132BCC0E"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31B23"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Total_population</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4FFC1"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Total Population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47A7D" w14:textId="343DD479"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13257701"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FE2DF"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P_WH</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F37D0"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White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D063E" w14:textId="430D03D8"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214B5B11"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32C38"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P_AA</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4256D"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 </w:t>
            </w:r>
            <w:proofErr w:type="gramStart"/>
            <w:r w:rsidRPr="00533E7A">
              <w:rPr>
                <w:rFonts w:ascii="Times New Roman" w:eastAsia="Times New Roman" w:hAnsi="Times New Roman" w:cs="Times New Roman"/>
                <w:sz w:val="20"/>
                <w:szCs w:val="20"/>
              </w:rPr>
              <w:t>African-American</w:t>
            </w:r>
            <w:proofErr w:type="gramEnd"/>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CB291" w14:textId="65593FCC"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4C9FC0D"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14E5A"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P_AI</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7AED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American Indian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BF16E" w14:textId="2BF15625"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55427669"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75890"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P_AS</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D5DF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Asian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B65EF" w14:textId="64828588"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6F4A0F5"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58C42"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P_NH</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2B251"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Native Hawaiian/Pacific Islander</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FAE74" w14:textId="7E49A62B"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0F297663"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CAEB"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P_OR</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87323"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Other Race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5D06A" w14:textId="6A78B1CF"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34DB685E"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F5B74"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P_2R</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4406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2 or more Races</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80317" w14:textId="334A4B82"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04F374FC"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F9DE9"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P_Latino</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9E397"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Latino/Hispanic Ethnicity</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D991" w14:textId="443F96FD"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32246EB"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B8AD7"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P_native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A22CA"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Native Born in US</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55A34" w14:textId="56903CCE"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2690D796"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790E5"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P_FB</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E6DC4"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Foreign Born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5EA79" w14:textId="76797CF4"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7DE3880E"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B4EBD"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P_citizen</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879CF"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US Citizen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5C92D" w14:textId="2DBB9FD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C38B4FA"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77095"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P_non</w:t>
            </w:r>
            <w:proofErr w:type="spellEnd"/>
            <w:r w:rsidRPr="00533E7A">
              <w:rPr>
                <w:rFonts w:ascii="Times New Roman" w:eastAsia="Times New Roman" w:hAnsi="Times New Roman" w:cs="Times New Roman"/>
                <w:sz w:val="24"/>
                <w:szCs w:val="24"/>
              </w:rPr>
              <w:t>-citizen</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6C264"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Non-citizen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C745B" w14:textId="11EFD70C"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2FFA7F25"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3C691"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P_NoSchool</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58A4F"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No schooling</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C62E" w14:textId="391995F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06CA1734"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C7D44"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P_HS_no_degree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E76D8"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 </w:t>
            </w:r>
            <w:proofErr w:type="gramStart"/>
            <w:r w:rsidRPr="00533E7A">
              <w:rPr>
                <w:rFonts w:ascii="Times New Roman" w:eastAsia="Times New Roman" w:hAnsi="Times New Roman" w:cs="Times New Roman"/>
                <w:sz w:val="20"/>
                <w:szCs w:val="20"/>
              </w:rPr>
              <w:t>completed</w:t>
            </w:r>
            <w:proofErr w:type="gramEnd"/>
            <w:r w:rsidRPr="00533E7A">
              <w:rPr>
                <w:rFonts w:ascii="Times New Roman" w:eastAsia="Times New Roman" w:hAnsi="Times New Roman" w:cs="Times New Roman"/>
                <w:sz w:val="20"/>
                <w:szCs w:val="20"/>
              </w:rPr>
              <w:t xml:space="preserve"> high school, no degree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1E77B" w14:textId="259AFDD2"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0065479F"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8DE3D"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P_HS_or_GED</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2946A"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High school or GED degree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48092" w14:textId="46083A01"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7B40D36F"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9456D"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P_some_college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935F2"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Some college, no degree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77ADA" w14:textId="44A6149A"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32CCF995"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4C27"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P_college_degree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22D56"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AA or BA</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2CC8" w14:textId="3271226D"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1E01AB3"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F8598"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P_Masters_prof_doc</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50877"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Masters, professional, doctorate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2749A" w14:textId="39427834"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39CECFB5"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D2E4D"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P_Other</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621AF"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Other level of schooling (&lt; High school)</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6E4A7" w14:textId="460A3D1B"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4075DC6"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321F4"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P_limited_eng</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A6741"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Limited English proficiency</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80BBF" w14:textId="11D702F6"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24591C11"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56866"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Poverty_rate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2CC79"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 </w:t>
            </w:r>
            <w:proofErr w:type="gramStart"/>
            <w:r w:rsidRPr="00533E7A">
              <w:rPr>
                <w:rFonts w:ascii="Times New Roman" w:eastAsia="Times New Roman" w:hAnsi="Times New Roman" w:cs="Times New Roman"/>
                <w:sz w:val="20"/>
                <w:szCs w:val="20"/>
              </w:rPr>
              <w:t>in</w:t>
            </w:r>
            <w:proofErr w:type="gramEnd"/>
            <w:r w:rsidRPr="00533E7A">
              <w:rPr>
                <w:rFonts w:ascii="Times New Roman" w:eastAsia="Times New Roman" w:hAnsi="Times New Roman" w:cs="Times New Roman"/>
                <w:sz w:val="20"/>
                <w:szCs w:val="20"/>
              </w:rPr>
              <w:t xml:space="preserve"> poverty</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B195E" w14:textId="00995C28"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DA649E6"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687C1"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MED_HH_income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2A6D7"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Median Household Income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77AFF" w14:textId="16711445"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7182AD0C"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DDE6A"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UE_rate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A44AD"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Unemployment rate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97538" w14:textId="0B23553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0852B5C7"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59F0B"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P_UI</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423C"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Uninsured (health)</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0DE72" w14:textId="6588DC28"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431A6DE9"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43828"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P_Insured</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B3E74"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Insured</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7E5DF" w14:textId="4E72E36D"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8000E8F"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74B93"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P_UI_under_18</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B2EA1"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 Uninsured, &lt;18 </w:t>
            </w:r>
            <w:proofErr w:type="spellStart"/>
            <w:r w:rsidRPr="00533E7A">
              <w:rPr>
                <w:rFonts w:ascii="Times New Roman" w:eastAsia="Times New Roman" w:hAnsi="Times New Roman" w:cs="Times New Roman"/>
                <w:sz w:val="20"/>
                <w:szCs w:val="20"/>
              </w:rPr>
              <w:t>yo</w:t>
            </w:r>
            <w:proofErr w:type="spellEnd"/>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8A35D" w14:textId="288BBC8B"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3D71ABF5"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B73BE"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P_UI_18-64</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41A2A"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Uninsured, age 18-64</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C8471" w14:textId="13CCE236"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21B11F73"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EA5BA"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P_UI_65_over</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8B49A"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Uninsured, over 65</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53E3A" w14:textId="360EF08F"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4F341181"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333B"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P_any_private_ins</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A179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Any private insurance, all ages</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85F7D" w14:textId="762F679A"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131223BE"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06C90"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P_any_public_ins</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19CF8"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Any public insurance, all ages</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F8299" w14:textId="13A66DFE"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4FDB3ADE"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1E2AD"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P_Medicare_alone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1D899" w14:textId="72D6643D"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Medicare only</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F1F93" w14:textId="25D0767E"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464FE8C0"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E4924"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P_Medicaid_alone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8B289"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Medicaid only</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5FE0C" w14:textId="495E7CD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ACS 2015 Estimates</w:t>
            </w:r>
          </w:p>
        </w:tc>
      </w:tr>
      <w:tr w:rsidR="00533E7A" w:rsidRPr="00533E7A" w14:paraId="66960D70"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0F827"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Resp_HI</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CA0F2"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Respiratory </w:t>
            </w:r>
            <w:proofErr w:type="spellStart"/>
            <w:r w:rsidRPr="00533E7A">
              <w:rPr>
                <w:rFonts w:ascii="Times New Roman" w:eastAsia="Times New Roman" w:hAnsi="Times New Roman" w:cs="Times New Roman"/>
                <w:sz w:val="20"/>
                <w:szCs w:val="20"/>
              </w:rPr>
              <w:t>Hazad</w:t>
            </w:r>
            <w:proofErr w:type="spellEnd"/>
            <w:r w:rsidRPr="00533E7A">
              <w:rPr>
                <w:rFonts w:ascii="Times New Roman" w:eastAsia="Times New Roman" w:hAnsi="Times New Roman" w:cs="Times New Roman"/>
                <w:sz w:val="20"/>
                <w:szCs w:val="20"/>
              </w:rPr>
              <w:t xml:space="preserve"> Index</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74746"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EPA National Air Toxics Assessment, 2011</w:t>
            </w:r>
          </w:p>
        </w:tc>
      </w:tr>
      <w:tr w:rsidR="00533E7A" w:rsidRPr="00533E7A" w14:paraId="79262B72"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E66B1"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Low_access</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66872" w14:textId="48E81F5E"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Low access to healthy food (1/2 mile)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1B695"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USDA Food Access Research Atlas</w:t>
            </w:r>
          </w:p>
        </w:tc>
      </w:tr>
      <w:tr w:rsidR="00533E7A" w:rsidRPr="00533E7A" w14:paraId="6F7BFE05"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DB2E5"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Park_distance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4C60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Population-weighted distance to closest 7 parks</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E7F71"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CDC</w:t>
            </w:r>
          </w:p>
        </w:tc>
      </w:tr>
      <w:tr w:rsidR="00533E7A" w:rsidRPr="00533E7A" w14:paraId="12F44E22"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CFC35"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Walkscore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4306F"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Neighborhood walkability scale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2C821"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Rundle- Columbia BEH</w:t>
            </w:r>
          </w:p>
        </w:tc>
      </w:tr>
      <w:tr w:rsidR="00533E7A" w:rsidRPr="00533E7A" w14:paraId="2290DF36"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622C4"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Walkscore_percentile</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08213"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Percentile of </w:t>
            </w:r>
            <w:proofErr w:type="spellStart"/>
            <w:r w:rsidRPr="00533E7A">
              <w:rPr>
                <w:rFonts w:ascii="Times New Roman" w:eastAsia="Times New Roman" w:hAnsi="Times New Roman" w:cs="Times New Roman"/>
                <w:sz w:val="20"/>
                <w:szCs w:val="20"/>
              </w:rPr>
              <w:t>walkabiliity</w:t>
            </w:r>
            <w:proofErr w:type="spellEnd"/>
            <w:r w:rsidRPr="00533E7A">
              <w:rPr>
                <w:rFonts w:ascii="Times New Roman" w:eastAsia="Times New Roman" w:hAnsi="Times New Roman" w:cs="Times New Roman"/>
                <w:sz w:val="20"/>
                <w:szCs w:val="20"/>
              </w:rPr>
              <w:t xml:space="preserve"> (higher better)</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ACBFF"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Rundle- Columbia BEH</w:t>
            </w:r>
          </w:p>
        </w:tc>
      </w:tr>
      <w:tr w:rsidR="00533E7A" w:rsidRPr="00533E7A" w14:paraId="283872CA"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FF1D6"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Tob_retailer_per_1000</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D62B5"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Tobacco retailers/1000 population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06391"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NYS open data- active tobacco retailers</w:t>
            </w:r>
          </w:p>
        </w:tc>
      </w:tr>
      <w:tr w:rsidR="00533E7A" w:rsidRPr="00533E7A" w14:paraId="3DCAB1B2"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8834E"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Crime_per_1000</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0B99"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 </w:t>
            </w:r>
            <w:proofErr w:type="gramStart"/>
            <w:r w:rsidRPr="00533E7A">
              <w:rPr>
                <w:rFonts w:ascii="Times New Roman" w:eastAsia="Times New Roman" w:hAnsi="Times New Roman" w:cs="Times New Roman"/>
                <w:sz w:val="20"/>
                <w:szCs w:val="20"/>
              </w:rPr>
              <w:t>of</w:t>
            </w:r>
            <w:proofErr w:type="gramEnd"/>
            <w:r w:rsidRPr="00533E7A">
              <w:rPr>
                <w:rFonts w:ascii="Times New Roman" w:eastAsia="Times New Roman" w:hAnsi="Times New Roman" w:cs="Times New Roman"/>
                <w:sz w:val="20"/>
                <w:szCs w:val="20"/>
              </w:rPr>
              <w:t xml:space="preserve"> 7 serious crimes /1000 population</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3B244"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 xml:space="preserve">NYC open data </w:t>
            </w:r>
            <w:proofErr w:type="spellStart"/>
            <w:r w:rsidRPr="00533E7A">
              <w:rPr>
                <w:rFonts w:ascii="Times New Roman" w:eastAsia="Times New Roman" w:hAnsi="Times New Roman" w:cs="Times New Roman"/>
                <w:sz w:val="20"/>
                <w:szCs w:val="20"/>
              </w:rPr>
              <w:t>nypd</w:t>
            </w:r>
            <w:proofErr w:type="spellEnd"/>
            <w:r w:rsidRPr="00533E7A">
              <w:rPr>
                <w:rFonts w:ascii="Times New Roman" w:eastAsia="Times New Roman" w:hAnsi="Times New Roman" w:cs="Times New Roman"/>
                <w:sz w:val="20"/>
                <w:szCs w:val="20"/>
              </w:rPr>
              <w:t xml:space="preserve"> all felony incidents geocoded</w:t>
            </w:r>
          </w:p>
        </w:tc>
      </w:tr>
      <w:tr w:rsidR="00533E7A" w:rsidRPr="00533E7A" w14:paraId="0475A929"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FCF16"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GINI</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352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GINI inequality index</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C729C"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US Census</w:t>
            </w:r>
          </w:p>
        </w:tc>
      </w:tr>
      <w:tr w:rsidR="00533E7A" w:rsidRPr="00533E7A" w14:paraId="4E647B86"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73F3F"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SVI_themes_total</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213F4"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Social Vulnerability index- total themes percentile- higher is more vulnerable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436BB"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CDC SVI</w:t>
            </w:r>
          </w:p>
        </w:tc>
      </w:tr>
      <w:tr w:rsidR="00533E7A" w:rsidRPr="00533E7A" w14:paraId="73E34A25"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3AA7A"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proofErr w:type="spellStart"/>
            <w:r w:rsidRPr="00533E7A">
              <w:rPr>
                <w:rFonts w:ascii="Times New Roman" w:eastAsia="Times New Roman" w:hAnsi="Times New Roman" w:cs="Times New Roman"/>
                <w:sz w:val="24"/>
                <w:szCs w:val="24"/>
              </w:rPr>
              <w:t>SVI_flags</w:t>
            </w:r>
            <w:proofErr w:type="spellEnd"/>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0129D"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Social Vulnerability index- score for flags</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6FA75"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CDC SVI</w:t>
            </w:r>
          </w:p>
        </w:tc>
      </w:tr>
      <w:tr w:rsidR="00533E7A" w:rsidRPr="00533E7A" w14:paraId="1B982D17"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06027"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Housing_violations_per_1000</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5BBF8" w14:textId="0C083C22"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Housing violations per 1000 rental units</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8E00C"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Furman center</w:t>
            </w:r>
          </w:p>
        </w:tc>
      </w:tr>
      <w:tr w:rsidR="00533E7A" w:rsidRPr="00533E7A" w14:paraId="707D2452"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6813B"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Voter Turnout</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87EE9"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Voter Turnout</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99F9D"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BOE (by state assembly district 2014)</w:t>
            </w:r>
          </w:p>
        </w:tc>
      </w:tr>
      <w:tr w:rsidR="00533E7A" w:rsidRPr="00533E7A" w14:paraId="63B2C4C9" w14:textId="77777777" w:rsidTr="00533E7A">
        <w:trPr>
          <w:trHeight w:val="315"/>
          <w:jc w:val="center"/>
        </w:trPr>
        <w:tc>
          <w:tcPr>
            <w:tcW w:w="3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75946" w14:textId="77777777" w:rsidR="00533E7A" w:rsidRPr="00533E7A" w:rsidRDefault="00533E7A" w:rsidP="00C26CE4">
            <w:pPr>
              <w:spacing w:after="0" w:line="240" w:lineRule="auto"/>
              <w:jc w:val="center"/>
              <w:rPr>
                <w:rFonts w:ascii="Times New Roman" w:eastAsia="Times New Roman" w:hAnsi="Times New Roman" w:cs="Times New Roman"/>
                <w:sz w:val="24"/>
                <w:szCs w:val="24"/>
              </w:rPr>
            </w:pPr>
            <w:r w:rsidRPr="00533E7A">
              <w:rPr>
                <w:rFonts w:ascii="Times New Roman" w:eastAsia="Times New Roman" w:hAnsi="Times New Roman" w:cs="Times New Roman"/>
                <w:sz w:val="24"/>
                <w:szCs w:val="24"/>
              </w:rPr>
              <w:t>Turnout quartile</w:t>
            </w:r>
          </w:p>
        </w:tc>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89318"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Turnout Quartile</w:t>
            </w:r>
          </w:p>
        </w:tc>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FD030" w14:textId="77777777" w:rsidR="00533E7A" w:rsidRPr="00533E7A" w:rsidRDefault="00533E7A" w:rsidP="00C26CE4">
            <w:pPr>
              <w:spacing w:after="0" w:line="240" w:lineRule="auto"/>
              <w:jc w:val="center"/>
              <w:rPr>
                <w:rFonts w:ascii="Times New Roman" w:eastAsia="Times New Roman" w:hAnsi="Times New Roman" w:cs="Times New Roman"/>
                <w:sz w:val="20"/>
                <w:szCs w:val="20"/>
              </w:rPr>
            </w:pPr>
            <w:r w:rsidRPr="00533E7A">
              <w:rPr>
                <w:rFonts w:ascii="Times New Roman" w:eastAsia="Times New Roman" w:hAnsi="Times New Roman" w:cs="Times New Roman"/>
                <w:sz w:val="20"/>
                <w:szCs w:val="20"/>
              </w:rPr>
              <w:t>BOE calculated</w:t>
            </w:r>
          </w:p>
        </w:tc>
      </w:tr>
    </w:tbl>
    <w:p w14:paraId="0EC0B7E2" w14:textId="77777777" w:rsidR="00924523" w:rsidRDefault="00924523"/>
    <w:p w14:paraId="734C324C" w14:textId="0F838CD5" w:rsidR="008375FC" w:rsidRDefault="00C26CE4">
      <w:r>
        <w:t>An alternative to this design would be to list the data on a county level.</w:t>
      </w:r>
      <w:r>
        <w:br/>
      </w:r>
    </w:p>
    <w:p w14:paraId="587861F3" w14:textId="4692D772" w:rsidR="009C3846" w:rsidRDefault="295DEA36" w:rsidP="009C3846">
      <w:pPr>
        <w:rPr>
          <w:rStyle w:val="Heading1Char"/>
        </w:rPr>
      </w:pPr>
      <w:r w:rsidRPr="009C3846">
        <w:rPr>
          <w:rStyle w:val="Heading1Char"/>
        </w:rPr>
        <w:t>Must-Have Features</w:t>
      </w:r>
    </w:p>
    <w:p w14:paraId="757BE57A" w14:textId="1BE7BFB0" w:rsidR="008375FC" w:rsidRDefault="5DB20197" w:rsidP="5DB20197">
      <w:r w:rsidRPr="5DB20197">
        <w:t xml:space="preserve">1. </w:t>
      </w:r>
      <w:r w:rsidR="52841ACA" w:rsidRPr="5DB20197">
        <w:t>A clear and concise description of the SDOH variables used in the analysis.</w:t>
      </w:r>
    </w:p>
    <w:p w14:paraId="27E344C2" w14:textId="4B9D42CC" w:rsidR="008051DF" w:rsidRDefault="008051DF" w:rsidP="5DB20197">
      <w:r>
        <w:t>2. SDOH variables for every census tract in the state of Utah</w:t>
      </w:r>
    </w:p>
    <w:p w14:paraId="73D59E5C" w14:textId="13E9EA27" w:rsidR="008375FC" w:rsidRDefault="008051DF" w:rsidP="5DB20197">
      <w:r>
        <w:t>3</w:t>
      </w:r>
      <w:r w:rsidR="1128FFFC">
        <w:t xml:space="preserve">. </w:t>
      </w:r>
      <w:r w:rsidR="52841ACA">
        <w:t>A cleaned and transformed dataset that is suitable for analysis.</w:t>
      </w:r>
    </w:p>
    <w:p w14:paraId="7D75A831" w14:textId="13E9EA27" w:rsidR="008051DF" w:rsidRDefault="008051DF">
      <w:r>
        <w:t>4</w:t>
      </w:r>
      <w:r w:rsidR="1E884BB4">
        <w:t xml:space="preserve">. </w:t>
      </w:r>
      <w:r w:rsidR="52841ACA">
        <w:t>Identification and treatment of missing data and outliers.</w:t>
      </w:r>
    </w:p>
    <w:p w14:paraId="694B194E" w14:textId="5013EED5" w:rsidR="008375FC" w:rsidRDefault="00021DFA">
      <w:r>
        <w:t>5</w:t>
      </w:r>
      <w:r w:rsidR="5FED394A">
        <w:t>. Exploratory Data Analysis of the Data to understand distributions and skewness</w:t>
      </w:r>
      <w:r w:rsidR="5FED394A">
        <w:br/>
      </w:r>
    </w:p>
    <w:p w14:paraId="5620B22B" w14:textId="293CA78E" w:rsidR="009C3846" w:rsidRDefault="295DEA36" w:rsidP="009C3846">
      <w:pPr>
        <w:pStyle w:val="Heading1"/>
        <w:rPr>
          <w:rFonts w:eastAsia="Arial"/>
        </w:rPr>
      </w:pPr>
      <w:r w:rsidRPr="009C3846">
        <w:rPr>
          <w:rFonts w:eastAsia="Arial"/>
        </w:rPr>
        <w:t>Optional Features</w:t>
      </w:r>
    </w:p>
    <w:p w14:paraId="5BADD54E" w14:textId="70AC9DF7" w:rsidR="008375FC" w:rsidRDefault="198289C5" w:rsidP="5DB20197">
      <w:r w:rsidRPr="5DB20197">
        <w:t>1.Use of machine learning techniques to predict health outcomes based on SDOH variables.</w:t>
      </w:r>
    </w:p>
    <w:p w14:paraId="56FBBD4E" w14:textId="50F1CAAA" w:rsidR="008375FC" w:rsidRDefault="198289C5" w:rsidP="5DB20197">
      <w:r w:rsidRPr="5DB20197">
        <w:t>2. Incorporation of additional data sources, such as electronic health records or data from public health agencies.</w:t>
      </w:r>
    </w:p>
    <w:p w14:paraId="6D5B7D48" w14:textId="49718009" w:rsidR="008375FC" w:rsidRDefault="198289C5" w:rsidP="5DB20197">
      <w:r w:rsidRPr="5DB20197">
        <w:t>3. Comparison of health outcomes and SDOH variables across different geographic areas, such as states or counties.</w:t>
      </w:r>
    </w:p>
    <w:p w14:paraId="522D2744" w14:textId="74DC1127" w:rsidR="008375FC" w:rsidRDefault="198289C5" w:rsidP="5DB20197">
      <w:r w:rsidRPr="5DB20197">
        <w:t>4. Use of interactive visualizations that allow users to explore the data and findings.</w:t>
      </w:r>
    </w:p>
    <w:p w14:paraId="4843A3EA" w14:textId="00C5ADFD" w:rsidR="008375FC" w:rsidRDefault="198289C5" w:rsidP="5DB20197">
      <w:r w:rsidRPr="5DB20197">
        <w:t>5. Collaboration with community-based organizations or other stakeholders to identify additional variables or insights to include in the analysis.</w:t>
      </w:r>
    </w:p>
    <w:p w14:paraId="0007A930" w14:textId="04755C6E" w:rsidR="44FBDE28" w:rsidRDefault="44FBDE28" w:rsidP="12333D39">
      <w:r>
        <w:t>6. Literature Review to understand the wide-scale effects of different SDOH factors and if certain fact</w:t>
      </w:r>
      <w:r w:rsidR="70F1324F">
        <w:t xml:space="preserve">ors are targeted towards certain </w:t>
      </w:r>
      <w:proofErr w:type="gramStart"/>
      <w:r w:rsidR="70F1324F">
        <w:t>populations</w:t>
      </w:r>
      <w:proofErr w:type="gramEnd"/>
    </w:p>
    <w:p w14:paraId="1F3CC89D" w14:textId="5D72BCF7" w:rsidR="008375FC" w:rsidRDefault="00742CED">
      <w:r>
        <w:br/>
      </w:r>
    </w:p>
    <w:p w14:paraId="11EE7398" w14:textId="77777777" w:rsidR="00B9123C" w:rsidRDefault="00B9123C" w:rsidP="009C3846">
      <w:pPr>
        <w:rPr>
          <w:rStyle w:val="Heading1Char"/>
        </w:rPr>
      </w:pPr>
    </w:p>
    <w:p w14:paraId="276E5987" w14:textId="77777777" w:rsidR="00B9123C" w:rsidRDefault="00B9123C" w:rsidP="009C3846">
      <w:pPr>
        <w:rPr>
          <w:rStyle w:val="Heading1Char"/>
        </w:rPr>
      </w:pPr>
    </w:p>
    <w:p w14:paraId="49A0CFD1" w14:textId="441576C8" w:rsidR="009C3846" w:rsidRDefault="295DEA36" w:rsidP="009C3846">
      <w:pPr>
        <w:rPr>
          <w:rFonts w:ascii="Arial" w:eastAsia="Arial" w:hAnsi="Arial" w:cs="Arial"/>
          <w:b/>
          <w:bCs/>
          <w:color w:val="000000" w:themeColor="text1"/>
          <w:sz w:val="21"/>
          <w:szCs w:val="21"/>
        </w:rPr>
      </w:pPr>
      <w:r w:rsidRPr="009C3846">
        <w:rPr>
          <w:rStyle w:val="Heading1Char"/>
        </w:rPr>
        <w:t>Project Schedule</w:t>
      </w:r>
    </w:p>
    <w:p w14:paraId="2742BCE8" w14:textId="3D17DD64" w:rsidR="008375FC" w:rsidRDefault="295DEA36" w:rsidP="00683F42">
      <w:pPr>
        <w:pStyle w:val="Heading2"/>
        <w:rPr>
          <w:rFonts w:eastAsia="Arial"/>
        </w:rPr>
      </w:pPr>
      <w:r w:rsidRPr="7986C4A0">
        <w:rPr>
          <w:rFonts w:eastAsia="Arial"/>
        </w:rPr>
        <w:t>Week 1</w:t>
      </w:r>
      <w:r w:rsidR="00683F42">
        <w:rPr>
          <w:rFonts w:eastAsia="Arial"/>
        </w:rPr>
        <w:t xml:space="preserve"> - Ending 2/18</w:t>
      </w:r>
      <w:r w:rsidRPr="7986C4A0">
        <w:rPr>
          <w:rFonts w:eastAsia="Arial"/>
        </w:rPr>
        <w:t>:</w:t>
      </w:r>
    </w:p>
    <w:p w14:paraId="357308C4" w14:textId="6D1BCB67" w:rsidR="00D575E5" w:rsidRDefault="00D575E5" w:rsidP="00B045A2">
      <w:pPr>
        <w:pStyle w:val="Heading3"/>
        <w:ind w:left="360"/>
      </w:pPr>
      <w:r>
        <w:t>Notable Deadlines:</w:t>
      </w:r>
    </w:p>
    <w:p w14:paraId="4F68552B" w14:textId="32954E2A" w:rsidR="00D575E5" w:rsidRDefault="00C51F83" w:rsidP="00B045A2">
      <w:pPr>
        <w:pStyle w:val="ListParagraph"/>
        <w:numPr>
          <w:ilvl w:val="0"/>
          <w:numId w:val="7"/>
        </w:numPr>
        <w:ind w:left="1440"/>
      </w:pPr>
      <w:r>
        <w:t>Project Proposal due 2/16</w:t>
      </w:r>
    </w:p>
    <w:p w14:paraId="6995DF4F" w14:textId="71D55B2E" w:rsidR="00C51F83" w:rsidRDefault="00C51F83" w:rsidP="00B045A2">
      <w:pPr>
        <w:pStyle w:val="ListParagraph"/>
        <w:numPr>
          <w:ilvl w:val="0"/>
          <w:numId w:val="7"/>
        </w:numPr>
        <w:ind w:left="1440"/>
      </w:pPr>
      <w:r>
        <w:t>Self</w:t>
      </w:r>
      <w:r w:rsidR="63DAD457">
        <w:t>-</w:t>
      </w:r>
      <w:r>
        <w:t>assessment due 2/16</w:t>
      </w:r>
    </w:p>
    <w:p w14:paraId="47D3452F" w14:textId="77777777" w:rsidR="002D71CC" w:rsidRDefault="003F6BDC" w:rsidP="00B045A2">
      <w:pPr>
        <w:pStyle w:val="Heading3"/>
        <w:ind w:left="360"/>
      </w:pPr>
      <w:r>
        <w:t xml:space="preserve">Tasks: </w:t>
      </w:r>
    </w:p>
    <w:p w14:paraId="63BA16DE" w14:textId="3B90A63E" w:rsidR="00EE147E" w:rsidRDefault="00DD0EB6" w:rsidP="00B045A2">
      <w:pPr>
        <w:pStyle w:val="ListParagraph"/>
        <w:numPr>
          <w:ilvl w:val="0"/>
          <w:numId w:val="8"/>
        </w:numPr>
        <w:ind w:left="1440"/>
      </w:pPr>
      <w:r>
        <w:t>C</w:t>
      </w:r>
      <w:r w:rsidR="003F6BDC">
        <w:t>ome up with a direction the project takes on</w:t>
      </w:r>
      <w:r w:rsidR="002D71CC">
        <w:t>.</w:t>
      </w:r>
      <w:r w:rsidR="0020421C">
        <w:t xml:space="preserve"> (Everyone)</w:t>
      </w:r>
    </w:p>
    <w:p w14:paraId="0263FB02" w14:textId="44B5A58C" w:rsidR="00EE147E" w:rsidRDefault="00EE147E" w:rsidP="00B045A2">
      <w:pPr>
        <w:pStyle w:val="ListParagraph"/>
        <w:numPr>
          <w:ilvl w:val="0"/>
          <w:numId w:val="8"/>
        </w:numPr>
        <w:ind w:left="1440"/>
      </w:pPr>
      <w:r>
        <w:t xml:space="preserve">Create a </w:t>
      </w:r>
      <w:r w:rsidR="7DBBDE27">
        <w:t>GitHub</w:t>
      </w:r>
      <w:r>
        <w:t xml:space="preserve"> repository</w:t>
      </w:r>
      <w:r w:rsidR="00DD0EB6">
        <w:t xml:space="preserve"> (Jonathan)</w:t>
      </w:r>
    </w:p>
    <w:p w14:paraId="11556344" w14:textId="77777777" w:rsidR="00522835" w:rsidRDefault="002D71CC" w:rsidP="00B045A2">
      <w:pPr>
        <w:pStyle w:val="ListParagraph"/>
        <w:numPr>
          <w:ilvl w:val="0"/>
          <w:numId w:val="8"/>
        </w:numPr>
        <w:ind w:left="1440"/>
      </w:pPr>
      <w:r>
        <w:t xml:space="preserve">Complete </w:t>
      </w:r>
      <w:r w:rsidR="0020421C">
        <w:t>the project proposal</w:t>
      </w:r>
      <w:r w:rsidR="001E20F1">
        <w:t xml:space="preserve"> </w:t>
      </w:r>
      <w:r w:rsidR="00A20DEE">
        <w:t xml:space="preserve">on the </w:t>
      </w:r>
      <w:r w:rsidR="00A718EA">
        <w:t>teams</w:t>
      </w:r>
      <w:r w:rsidR="00A50C2B">
        <w:t xml:space="preserve"> </w:t>
      </w:r>
      <w:r w:rsidR="001E20F1">
        <w:t>(eve</w:t>
      </w:r>
      <w:r w:rsidR="00A20DEE">
        <w:t>ryone)</w:t>
      </w:r>
    </w:p>
    <w:p w14:paraId="10E5787A" w14:textId="06DE05E7" w:rsidR="003F6BDC" w:rsidRDefault="004A0A05" w:rsidP="00B045A2">
      <w:pPr>
        <w:pStyle w:val="ListParagraph"/>
        <w:numPr>
          <w:ilvl w:val="0"/>
          <w:numId w:val="8"/>
        </w:numPr>
        <w:ind w:left="1440"/>
      </w:pPr>
      <w:r>
        <w:t>Upload completed proposal</w:t>
      </w:r>
      <w:r w:rsidR="00184F3E">
        <w:t xml:space="preserve"> to </w:t>
      </w:r>
      <w:r w:rsidR="2CBFCD24">
        <w:t>GitHub</w:t>
      </w:r>
      <w:r w:rsidR="00184F3E">
        <w:t xml:space="preserve"> repository</w:t>
      </w:r>
      <w:r>
        <w:t xml:space="preserve"> (Jonathan)</w:t>
      </w:r>
    </w:p>
    <w:p w14:paraId="7AB564C3" w14:textId="3D087750" w:rsidR="00DD0EB6" w:rsidRDefault="004A0A05" w:rsidP="00B045A2">
      <w:pPr>
        <w:pStyle w:val="ListParagraph"/>
        <w:numPr>
          <w:ilvl w:val="0"/>
          <w:numId w:val="8"/>
        </w:numPr>
        <w:ind w:left="1440"/>
      </w:pPr>
      <w:r>
        <w:t xml:space="preserve">Complete </w:t>
      </w:r>
      <w:r w:rsidR="00C62829">
        <w:t>self</w:t>
      </w:r>
      <w:r w:rsidR="6A416ABB">
        <w:t>-</w:t>
      </w:r>
      <w:r w:rsidR="00C62829">
        <w:t>assessment on Canvas (everyone)</w:t>
      </w:r>
    </w:p>
    <w:p w14:paraId="477DF3FB" w14:textId="63E72933" w:rsidR="008375FC" w:rsidRDefault="295DEA36" w:rsidP="00D575E5">
      <w:pPr>
        <w:pStyle w:val="Heading2"/>
        <w:rPr>
          <w:rFonts w:eastAsia="Arial"/>
        </w:rPr>
      </w:pPr>
      <w:r w:rsidRPr="7986C4A0">
        <w:rPr>
          <w:rFonts w:eastAsia="Arial"/>
        </w:rPr>
        <w:t>Week 2</w:t>
      </w:r>
      <w:r w:rsidR="008E26B7">
        <w:rPr>
          <w:rFonts w:eastAsia="Arial"/>
        </w:rPr>
        <w:t xml:space="preserve"> – Ending 2/25</w:t>
      </w:r>
      <w:r w:rsidR="00B800DA">
        <w:rPr>
          <w:rFonts w:eastAsia="Arial"/>
        </w:rPr>
        <w:t>:</w:t>
      </w:r>
    </w:p>
    <w:p w14:paraId="7351D96E" w14:textId="0A7C3DCB" w:rsidR="00C62829" w:rsidRDefault="3E22AF7D" w:rsidP="5DB20197">
      <w:pPr>
        <w:pStyle w:val="Heading3"/>
      </w:pPr>
      <w:r>
        <w:t xml:space="preserve">      </w:t>
      </w:r>
      <w:r w:rsidR="00C62829">
        <w:t xml:space="preserve">Tasks: </w:t>
      </w:r>
    </w:p>
    <w:p w14:paraId="3485C813" w14:textId="7A937DE8" w:rsidR="00C62829" w:rsidRPr="00C62829" w:rsidRDefault="00B40DA0" w:rsidP="00B045A2">
      <w:pPr>
        <w:pStyle w:val="ListParagraph"/>
        <w:numPr>
          <w:ilvl w:val="0"/>
          <w:numId w:val="8"/>
        </w:numPr>
        <w:ind w:left="1440"/>
      </w:pPr>
      <w:r>
        <w:t xml:space="preserve">Download all </w:t>
      </w:r>
      <w:r w:rsidR="00BA361F">
        <w:t xml:space="preserve">required data and store on </w:t>
      </w:r>
      <w:r w:rsidR="28B7BB24">
        <w:t>GitHub</w:t>
      </w:r>
      <w:r w:rsidR="00BA361F">
        <w:t xml:space="preserve"> repository </w:t>
      </w:r>
      <w:r w:rsidR="00C62829">
        <w:t>(Everyone)</w:t>
      </w:r>
    </w:p>
    <w:p w14:paraId="5A46D6EA" w14:textId="22A2D049" w:rsidR="0F208467" w:rsidRDefault="0F208467" w:rsidP="5DB20197">
      <w:pPr>
        <w:pStyle w:val="ListParagraph"/>
        <w:numPr>
          <w:ilvl w:val="0"/>
          <w:numId w:val="8"/>
        </w:numPr>
        <w:ind w:left="1440"/>
      </w:pPr>
      <w:r w:rsidRPr="5DB20197">
        <w:t xml:space="preserve">Identify and gather additional data sources, if </w:t>
      </w:r>
      <w:r w:rsidR="38E3D513" w:rsidRPr="5DB20197">
        <w:t>necessary (</w:t>
      </w:r>
      <w:r w:rsidRPr="5DB20197">
        <w:t>Everyone)</w:t>
      </w:r>
    </w:p>
    <w:p w14:paraId="1CDFB3C4" w14:textId="4EE05BFE" w:rsidR="4BCB4EBF" w:rsidRDefault="4BCB4EBF" w:rsidP="5DB20197">
      <w:pPr>
        <w:pStyle w:val="ListParagraph"/>
        <w:numPr>
          <w:ilvl w:val="0"/>
          <w:numId w:val="8"/>
        </w:numPr>
        <w:ind w:left="1440"/>
      </w:pPr>
      <w:r w:rsidRPr="5DB20197">
        <w:t>Define the scope and objectives of the project.</w:t>
      </w:r>
    </w:p>
    <w:p w14:paraId="078223B7" w14:textId="0922D3B5" w:rsidR="00D575E5" w:rsidRDefault="00D575E5" w:rsidP="00D575E5">
      <w:pPr>
        <w:pStyle w:val="Heading2"/>
        <w:rPr>
          <w:rFonts w:eastAsia="Arial"/>
        </w:rPr>
      </w:pPr>
      <w:r w:rsidRPr="7986C4A0">
        <w:rPr>
          <w:rFonts w:eastAsia="Arial"/>
        </w:rPr>
        <w:t xml:space="preserve">Week </w:t>
      </w:r>
      <w:r>
        <w:rPr>
          <w:rFonts w:eastAsia="Arial"/>
        </w:rPr>
        <w:t>3 – Ending 3/4:</w:t>
      </w:r>
    </w:p>
    <w:p w14:paraId="64A6C8BB" w14:textId="77777777" w:rsidR="00146BA4" w:rsidRDefault="00146BA4" w:rsidP="00146BA4">
      <w:pPr>
        <w:pStyle w:val="Heading3"/>
        <w:ind w:left="360"/>
      </w:pPr>
      <w:r>
        <w:t>Notable Deadlines:</w:t>
      </w:r>
    </w:p>
    <w:p w14:paraId="6D6F95DC" w14:textId="458D06C4" w:rsidR="00146BA4" w:rsidRDefault="005752C6" w:rsidP="00146BA4">
      <w:pPr>
        <w:pStyle w:val="ListParagraph"/>
        <w:numPr>
          <w:ilvl w:val="0"/>
          <w:numId w:val="7"/>
        </w:numPr>
        <w:ind w:left="1440"/>
      </w:pPr>
      <w:r>
        <w:t xml:space="preserve">Meeting with </w:t>
      </w:r>
      <w:r w:rsidR="00F62D87">
        <w:t>Instructors and Feedback</w:t>
      </w:r>
      <w:r w:rsidR="00146BA4">
        <w:t xml:space="preserve"> due 3/</w:t>
      </w:r>
      <w:r>
        <w:t>2</w:t>
      </w:r>
    </w:p>
    <w:p w14:paraId="1AD2BC30" w14:textId="50CC0955" w:rsidR="5729B77F" w:rsidRDefault="5729B77F" w:rsidP="5DB20197">
      <w:pPr>
        <w:pStyle w:val="Heading3"/>
        <w:ind w:left="360"/>
      </w:pPr>
      <w:r>
        <w:t>Tasks:</w:t>
      </w:r>
    </w:p>
    <w:p w14:paraId="3D94CD26" w14:textId="58AC53F0" w:rsidR="71DE3EA4" w:rsidRDefault="71DE3EA4" w:rsidP="5DB20197">
      <w:pPr>
        <w:pStyle w:val="ListParagraph"/>
        <w:numPr>
          <w:ilvl w:val="0"/>
          <w:numId w:val="7"/>
        </w:numPr>
        <w:ind w:left="1440"/>
      </w:pPr>
      <w:r w:rsidRPr="5DB20197">
        <w:t>Adjust</w:t>
      </w:r>
      <w:r w:rsidR="66EBD4FF" w:rsidRPr="5DB20197">
        <w:t xml:space="preserve"> the scope and objectives of the project</w:t>
      </w:r>
      <w:r w:rsidR="35334705" w:rsidRPr="5DB20197">
        <w:t xml:space="preserve"> if necessary</w:t>
      </w:r>
      <w:r w:rsidR="66EBD4FF" w:rsidRPr="5DB20197">
        <w:t>.</w:t>
      </w:r>
    </w:p>
    <w:p w14:paraId="230FD8AF" w14:textId="739C9A8D" w:rsidR="048DCFAF" w:rsidRDefault="048DCFAF" w:rsidP="5DB20197">
      <w:pPr>
        <w:pStyle w:val="ListParagraph"/>
        <w:numPr>
          <w:ilvl w:val="0"/>
          <w:numId w:val="7"/>
        </w:numPr>
        <w:ind w:left="1440"/>
      </w:pPr>
      <w:r w:rsidRPr="5DB20197">
        <w:t>Establish a plan for data cleaning and transformation.</w:t>
      </w:r>
    </w:p>
    <w:p w14:paraId="39882A53" w14:textId="27E407B8" w:rsidR="00146BA4" w:rsidRPr="00146BA4" w:rsidRDefault="00146BA4" w:rsidP="00146BA4"/>
    <w:p w14:paraId="1B28D3BE" w14:textId="4199CE55" w:rsidR="00D575E5" w:rsidRDefault="00D575E5" w:rsidP="00D575E5">
      <w:pPr>
        <w:pStyle w:val="Heading2"/>
        <w:rPr>
          <w:rFonts w:eastAsia="Arial"/>
        </w:rPr>
      </w:pPr>
      <w:r w:rsidRPr="7986C4A0">
        <w:rPr>
          <w:rFonts w:eastAsia="Arial"/>
        </w:rPr>
        <w:t xml:space="preserve">Week </w:t>
      </w:r>
      <w:r>
        <w:rPr>
          <w:rFonts w:eastAsia="Arial"/>
        </w:rPr>
        <w:t>4 – Ending 3/11:</w:t>
      </w:r>
    </w:p>
    <w:p w14:paraId="111802D2" w14:textId="44A2AC38" w:rsidR="555E13C8" w:rsidRDefault="555E13C8" w:rsidP="5DB20197">
      <w:pPr>
        <w:pStyle w:val="Heading3"/>
      </w:pPr>
      <w:r>
        <w:t xml:space="preserve">      </w:t>
      </w:r>
      <w:r w:rsidR="57DC60C3">
        <w:t>Tasks:</w:t>
      </w:r>
    </w:p>
    <w:p w14:paraId="00F28C0E" w14:textId="7FA98015" w:rsidR="3AF9D012" w:rsidRDefault="3AF9D012" w:rsidP="5DB20197">
      <w:pPr>
        <w:pStyle w:val="ListParagraph"/>
        <w:numPr>
          <w:ilvl w:val="0"/>
          <w:numId w:val="8"/>
        </w:numPr>
        <w:ind w:left="1440"/>
      </w:pPr>
      <w:r w:rsidRPr="5DB20197">
        <w:t>Clean and transform the SDOH data to a format suitable for analysis.</w:t>
      </w:r>
    </w:p>
    <w:p w14:paraId="0DDAFDA8" w14:textId="1DC138C3" w:rsidR="3D5F0771" w:rsidRDefault="3D5F0771" w:rsidP="5DB20197">
      <w:pPr>
        <w:pStyle w:val="ListParagraph"/>
        <w:numPr>
          <w:ilvl w:val="0"/>
          <w:numId w:val="8"/>
        </w:numPr>
        <w:ind w:left="1440"/>
      </w:pPr>
      <w:r>
        <w:t>Identify and address missing data and outliers.</w:t>
      </w:r>
    </w:p>
    <w:p w14:paraId="74CBC4C9" w14:textId="7B00685D" w:rsidR="7C67A674" w:rsidRDefault="7C67A674" w:rsidP="781EB9A2">
      <w:pPr>
        <w:pStyle w:val="ListParagraph"/>
        <w:numPr>
          <w:ilvl w:val="0"/>
          <w:numId w:val="8"/>
        </w:numPr>
        <w:ind w:left="1440"/>
      </w:pPr>
      <w:r>
        <w:t xml:space="preserve">Determine all the geographic codes that will be used for Utah </w:t>
      </w:r>
      <w:proofErr w:type="gramStart"/>
      <w:r>
        <w:t>data</w:t>
      </w:r>
      <w:proofErr w:type="gramEnd"/>
    </w:p>
    <w:p w14:paraId="5BBAB7F4" w14:textId="2576B85C" w:rsidR="5DB20197" w:rsidRDefault="5DB20197" w:rsidP="5DB20197"/>
    <w:p w14:paraId="67F7B33B" w14:textId="2C2EB6EA" w:rsidR="00D575E5" w:rsidRDefault="00D575E5" w:rsidP="00D575E5">
      <w:pPr>
        <w:pStyle w:val="Heading2"/>
        <w:rPr>
          <w:rFonts w:eastAsia="Arial"/>
        </w:rPr>
      </w:pPr>
      <w:r w:rsidRPr="7986C4A0">
        <w:rPr>
          <w:rFonts w:eastAsia="Arial"/>
        </w:rPr>
        <w:t xml:space="preserve">Week </w:t>
      </w:r>
      <w:r>
        <w:rPr>
          <w:rFonts w:eastAsia="Arial"/>
        </w:rPr>
        <w:t>5 – Ending 3/18:</w:t>
      </w:r>
    </w:p>
    <w:p w14:paraId="65BAE669" w14:textId="77777777" w:rsidR="00C81F5A" w:rsidRDefault="00C81F5A" w:rsidP="002F79EF">
      <w:pPr>
        <w:pStyle w:val="Heading3"/>
        <w:ind w:left="360"/>
      </w:pPr>
      <w:r>
        <w:t>Notable Deadlines:</w:t>
      </w:r>
    </w:p>
    <w:p w14:paraId="05EB3821" w14:textId="77777777" w:rsidR="004958B7" w:rsidRDefault="00C81F5A" w:rsidP="004958B7">
      <w:pPr>
        <w:pStyle w:val="ListParagraph"/>
        <w:numPr>
          <w:ilvl w:val="0"/>
          <w:numId w:val="8"/>
        </w:numPr>
        <w:ind w:left="1440"/>
      </w:pPr>
      <w:r>
        <w:t xml:space="preserve">Project </w:t>
      </w:r>
      <w:r w:rsidR="0011712B">
        <w:t>Update Submission</w:t>
      </w:r>
      <w:r>
        <w:t xml:space="preserve"> due </w:t>
      </w:r>
      <w:r w:rsidR="00882025">
        <w:t>3</w:t>
      </w:r>
      <w:r>
        <w:t>/16</w:t>
      </w:r>
    </w:p>
    <w:p w14:paraId="5F7B64FB" w14:textId="5E977CB3" w:rsidR="004958B7" w:rsidRDefault="004958B7" w:rsidP="004958B7">
      <w:pPr>
        <w:pStyle w:val="ListParagraph"/>
        <w:numPr>
          <w:ilvl w:val="0"/>
          <w:numId w:val="8"/>
        </w:numPr>
        <w:ind w:left="1440"/>
      </w:pPr>
      <w:r>
        <w:t>Self</w:t>
      </w:r>
      <w:r w:rsidR="536C360A">
        <w:t>-</w:t>
      </w:r>
      <w:r>
        <w:t>assessment due 3/16</w:t>
      </w:r>
    </w:p>
    <w:p w14:paraId="17BA5661" w14:textId="77777777" w:rsidR="00911EE4" w:rsidRDefault="00911EE4" w:rsidP="002F79EF">
      <w:pPr>
        <w:pStyle w:val="Heading3"/>
        <w:ind w:left="360"/>
      </w:pPr>
      <w:r>
        <w:t xml:space="preserve">Tasks: </w:t>
      </w:r>
    </w:p>
    <w:p w14:paraId="03BF3823" w14:textId="77777777" w:rsidR="004958B7" w:rsidRDefault="00911EE4" w:rsidP="004958B7">
      <w:pPr>
        <w:pStyle w:val="ListParagraph"/>
        <w:numPr>
          <w:ilvl w:val="0"/>
          <w:numId w:val="8"/>
        </w:numPr>
        <w:ind w:left="1440"/>
      </w:pPr>
      <w:r>
        <w:t xml:space="preserve">Complete and upload the </w:t>
      </w:r>
      <w:r w:rsidR="004958B7">
        <w:t>project update</w:t>
      </w:r>
      <w:r>
        <w:t xml:space="preserve"> (Everyone)</w:t>
      </w:r>
    </w:p>
    <w:p w14:paraId="60274334" w14:textId="12DAA7CB" w:rsidR="004958B7" w:rsidRPr="00C62829" w:rsidRDefault="004958B7" w:rsidP="004958B7">
      <w:pPr>
        <w:pStyle w:val="ListParagraph"/>
        <w:numPr>
          <w:ilvl w:val="0"/>
          <w:numId w:val="8"/>
        </w:numPr>
        <w:ind w:left="1440"/>
      </w:pPr>
      <w:r>
        <w:t>Complete self</w:t>
      </w:r>
      <w:r w:rsidR="36426763">
        <w:t>-</w:t>
      </w:r>
      <w:r>
        <w:t>assessment on Canvas (everyone)</w:t>
      </w:r>
    </w:p>
    <w:p w14:paraId="0D4B80AF" w14:textId="78B5C277" w:rsidR="43C59DD5" w:rsidRDefault="43C59DD5" w:rsidP="5DB20197">
      <w:pPr>
        <w:pStyle w:val="ListParagraph"/>
        <w:numPr>
          <w:ilvl w:val="0"/>
          <w:numId w:val="8"/>
        </w:numPr>
        <w:ind w:left="1440"/>
      </w:pPr>
      <w:r>
        <w:t>Perform statistical analysis to identify correlations between SDOH and health outcomes.</w:t>
      </w:r>
    </w:p>
    <w:p w14:paraId="3836710F" w14:textId="1786F700" w:rsidR="4EFF2776" w:rsidRDefault="4EFF2776" w:rsidP="6CB03869">
      <w:pPr>
        <w:pStyle w:val="ListParagraph"/>
        <w:numPr>
          <w:ilvl w:val="0"/>
          <w:numId w:val="8"/>
        </w:numPr>
        <w:ind w:left="1440"/>
      </w:pPr>
      <w:r>
        <w:t xml:space="preserve">Perform EDA to understand distributions of variables and how they could affect statistical </w:t>
      </w:r>
      <w:proofErr w:type="gramStart"/>
      <w:r>
        <w:t>calculations</w:t>
      </w:r>
      <w:proofErr w:type="gramEnd"/>
    </w:p>
    <w:p w14:paraId="4ED07162" w14:textId="55DF6CDD" w:rsidR="5DB20197" w:rsidRDefault="5DB20197" w:rsidP="5DB20197"/>
    <w:p w14:paraId="3F820371" w14:textId="0A3CC6E1" w:rsidR="00D575E5" w:rsidRDefault="00D575E5" w:rsidP="00D575E5">
      <w:pPr>
        <w:pStyle w:val="Heading2"/>
        <w:rPr>
          <w:rFonts w:eastAsia="Arial"/>
        </w:rPr>
      </w:pPr>
      <w:r w:rsidRPr="7986C4A0">
        <w:rPr>
          <w:rFonts w:eastAsia="Arial"/>
        </w:rPr>
        <w:t xml:space="preserve">Week </w:t>
      </w:r>
      <w:r>
        <w:rPr>
          <w:rFonts w:eastAsia="Arial"/>
        </w:rPr>
        <w:t>6 – Ending 3/25:</w:t>
      </w:r>
    </w:p>
    <w:p w14:paraId="72113277" w14:textId="77777777" w:rsidR="00502DC6" w:rsidRDefault="00502DC6" w:rsidP="00502DC6">
      <w:pPr>
        <w:pStyle w:val="Heading3"/>
        <w:ind w:left="360"/>
      </w:pPr>
      <w:r>
        <w:t>Notable Deadlines:</w:t>
      </w:r>
    </w:p>
    <w:p w14:paraId="18CA0189" w14:textId="154C8344" w:rsidR="00502DC6" w:rsidRDefault="00502DC6" w:rsidP="00502DC6">
      <w:pPr>
        <w:pStyle w:val="ListParagraph"/>
        <w:numPr>
          <w:ilvl w:val="0"/>
          <w:numId w:val="8"/>
        </w:numPr>
        <w:ind w:left="1440"/>
      </w:pPr>
      <w:r>
        <w:t>Intermediate work presentation due 3/22</w:t>
      </w:r>
    </w:p>
    <w:p w14:paraId="18A99374" w14:textId="416FA762" w:rsidR="00502DC6" w:rsidRDefault="00502DC6" w:rsidP="00502DC6">
      <w:pPr>
        <w:pStyle w:val="ListParagraph"/>
        <w:numPr>
          <w:ilvl w:val="0"/>
          <w:numId w:val="8"/>
        </w:numPr>
        <w:ind w:left="1440"/>
      </w:pPr>
      <w:r>
        <w:t>Self</w:t>
      </w:r>
      <w:r w:rsidR="77AE385B">
        <w:t>-</w:t>
      </w:r>
      <w:r>
        <w:t>assessment due 3/16</w:t>
      </w:r>
    </w:p>
    <w:p w14:paraId="431D9CC5" w14:textId="3755586C" w:rsidR="00502DC6" w:rsidRPr="00502DC6" w:rsidRDefault="2D50C3E3" w:rsidP="5DB20197">
      <w:pPr>
        <w:pStyle w:val="Heading3"/>
        <w:ind w:left="360"/>
      </w:pPr>
      <w:r>
        <w:t>Tasks:</w:t>
      </w:r>
    </w:p>
    <w:p w14:paraId="27BE0461" w14:textId="40448DC9" w:rsidR="00502DC6" w:rsidRPr="00502DC6" w:rsidRDefault="056F0D03" w:rsidP="5DB20197">
      <w:pPr>
        <w:pStyle w:val="ListParagraph"/>
        <w:numPr>
          <w:ilvl w:val="0"/>
          <w:numId w:val="8"/>
        </w:numPr>
        <w:ind w:left="1440"/>
      </w:pPr>
      <w:r>
        <w:t>Develop visualizations to communicate the findings.</w:t>
      </w:r>
    </w:p>
    <w:p w14:paraId="71C37D85" w14:textId="4E9A9813" w:rsidR="23F2195F" w:rsidRDefault="23F2195F" w:rsidP="12333D39">
      <w:pPr>
        <w:pStyle w:val="ListParagraph"/>
        <w:numPr>
          <w:ilvl w:val="0"/>
          <w:numId w:val="8"/>
        </w:numPr>
        <w:ind w:left="1440"/>
      </w:pPr>
      <w:r>
        <w:t xml:space="preserve">Determine if building a model is achievable in the time </w:t>
      </w:r>
      <w:proofErr w:type="gramStart"/>
      <w:r>
        <w:t>frame</w:t>
      </w:r>
      <w:proofErr w:type="gramEnd"/>
    </w:p>
    <w:p w14:paraId="25AEC23E" w14:textId="0BF1A771" w:rsidR="23F2195F" w:rsidRDefault="23F2195F" w:rsidP="12333D39">
      <w:pPr>
        <w:pStyle w:val="ListParagraph"/>
        <w:numPr>
          <w:ilvl w:val="0"/>
          <w:numId w:val="8"/>
        </w:numPr>
        <w:ind w:left="1440"/>
      </w:pPr>
      <w:r>
        <w:t xml:space="preserve">Work to determine if certain factors are more influential than </w:t>
      </w:r>
      <w:proofErr w:type="gramStart"/>
      <w:r>
        <w:t>others</w:t>
      </w:r>
      <w:proofErr w:type="gramEnd"/>
    </w:p>
    <w:p w14:paraId="16753395" w14:textId="43351DE2" w:rsidR="00502DC6" w:rsidRPr="00502DC6" w:rsidRDefault="00502DC6" w:rsidP="00502DC6"/>
    <w:p w14:paraId="56B099A9" w14:textId="74E878EE" w:rsidR="00C135EA" w:rsidRPr="00C135EA" w:rsidRDefault="00D575E5" w:rsidP="5DB20197">
      <w:pPr>
        <w:pStyle w:val="Heading2"/>
        <w:rPr>
          <w:rFonts w:eastAsia="Arial"/>
        </w:rPr>
      </w:pPr>
      <w:r w:rsidRPr="5DB20197">
        <w:rPr>
          <w:rFonts w:eastAsia="Arial"/>
        </w:rPr>
        <w:t>Week 7</w:t>
      </w:r>
      <w:r w:rsidR="136D5EF9" w:rsidRPr="5DB20197">
        <w:rPr>
          <w:rFonts w:eastAsia="Arial"/>
        </w:rPr>
        <w:t>, Week 8</w:t>
      </w:r>
      <w:r w:rsidRPr="5DB20197">
        <w:rPr>
          <w:rFonts w:eastAsia="Arial"/>
        </w:rPr>
        <w:t>:</w:t>
      </w:r>
      <w:r w:rsidR="408CAA11" w:rsidRPr="5DB20197">
        <w:rPr>
          <w:rFonts w:eastAsia="Arial"/>
        </w:rPr>
        <w:t xml:space="preserve"> – Ending 4/8:</w:t>
      </w:r>
    </w:p>
    <w:p w14:paraId="1FCD6989" w14:textId="38713CB7" w:rsidR="00C135EA" w:rsidRPr="00C135EA" w:rsidRDefault="602280C9" w:rsidP="5DB20197">
      <w:pPr>
        <w:pStyle w:val="Heading2"/>
      </w:pPr>
      <w:r>
        <w:t xml:space="preserve">     </w:t>
      </w:r>
      <w:r w:rsidR="408CAA11">
        <w:t xml:space="preserve"> </w:t>
      </w:r>
      <w:r w:rsidR="00C135EA" w:rsidRPr="12333D39">
        <w:rPr>
          <w:sz w:val="24"/>
          <w:szCs w:val="24"/>
        </w:rPr>
        <w:t>Notable Deadlines:</w:t>
      </w:r>
    </w:p>
    <w:p w14:paraId="2FA77947" w14:textId="1F6D736C" w:rsidR="00C135EA" w:rsidRDefault="00C135EA" w:rsidP="00C135EA">
      <w:pPr>
        <w:pStyle w:val="ListParagraph"/>
        <w:numPr>
          <w:ilvl w:val="0"/>
          <w:numId w:val="8"/>
        </w:numPr>
        <w:ind w:left="1440"/>
      </w:pPr>
      <w:r>
        <w:t>Meet with instructors for feedback 4/6</w:t>
      </w:r>
    </w:p>
    <w:p w14:paraId="7126EAF5" w14:textId="69CA682A" w:rsidR="00C135EA" w:rsidRPr="00C135EA" w:rsidRDefault="623F2C95" w:rsidP="5DB20197">
      <w:pPr>
        <w:pStyle w:val="Heading3"/>
        <w:ind w:left="360"/>
      </w:pPr>
      <w:r>
        <w:t>Tasks:</w:t>
      </w:r>
    </w:p>
    <w:p w14:paraId="420822B8" w14:textId="1B27C7BF" w:rsidR="00C135EA" w:rsidRPr="00C135EA" w:rsidRDefault="47BD229D" w:rsidP="0006791F">
      <w:pPr>
        <w:pStyle w:val="ListParagraph"/>
        <w:numPr>
          <w:ilvl w:val="0"/>
          <w:numId w:val="8"/>
        </w:numPr>
        <w:ind w:left="1440"/>
      </w:pPr>
      <w:r>
        <w:t xml:space="preserve">Refine the analysis and visualizations based on feedback and input from </w:t>
      </w:r>
      <w:proofErr w:type="gramStart"/>
      <w:r>
        <w:t>instructors</w:t>
      </w:r>
      <w:proofErr w:type="gramEnd"/>
    </w:p>
    <w:p w14:paraId="3807FA79" w14:textId="142C9B2E" w:rsidR="5C30682C" w:rsidRDefault="5C30682C" w:rsidP="12333D39">
      <w:pPr>
        <w:pStyle w:val="ListParagraph"/>
        <w:numPr>
          <w:ilvl w:val="0"/>
          <w:numId w:val="8"/>
        </w:numPr>
        <w:ind w:left="1440"/>
      </w:pPr>
      <w:r>
        <w:t xml:space="preserve">Create any additional aspects (charts, calculations, models) that are </w:t>
      </w:r>
      <w:proofErr w:type="gramStart"/>
      <w:r>
        <w:t>recommended</w:t>
      </w:r>
      <w:proofErr w:type="gramEnd"/>
      <w:r>
        <w:t xml:space="preserve"> </w:t>
      </w:r>
    </w:p>
    <w:p w14:paraId="5AB31C4F" w14:textId="2197D5E1" w:rsidR="00C135EA" w:rsidRPr="00C135EA" w:rsidRDefault="00C135EA" w:rsidP="00C135EA"/>
    <w:p w14:paraId="5F86825B" w14:textId="55369326" w:rsidR="00D575E5" w:rsidRDefault="00D575E5" w:rsidP="00D575E5">
      <w:pPr>
        <w:pStyle w:val="Heading2"/>
        <w:rPr>
          <w:rFonts w:eastAsia="Arial"/>
        </w:rPr>
      </w:pPr>
      <w:r w:rsidRPr="7986C4A0">
        <w:rPr>
          <w:rFonts w:eastAsia="Arial"/>
        </w:rPr>
        <w:t xml:space="preserve">Week </w:t>
      </w:r>
      <w:r>
        <w:rPr>
          <w:rFonts w:eastAsia="Arial"/>
        </w:rPr>
        <w:t>9</w:t>
      </w:r>
      <w:r w:rsidR="75FA3950" w:rsidRPr="5DB20197">
        <w:rPr>
          <w:rFonts w:eastAsia="Arial"/>
        </w:rPr>
        <w:t>,</w:t>
      </w:r>
      <w:r w:rsidRPr="5DB20197">
        <w:rPr>
          <w:rFonts w:eastAsia="Arial"/>
        </w:rPr>
        <w:t xml:space="preserve"> </w:t>
      </w:r>
      <w:r w:rsidR="7966296C" w:rsidRPr="5DB20197">
        <w:rPr>
          <w:rFonts w:eastAsia="Arial"/>
        </w:rPr>
        <w:t>Week</w:t>
      </w:r>
      <w:r w:rsidRPr="5DB20197">
        <w:rPr>
          <w:rFonts w:eastAsia="Arial"/>
        </w:rPr>
        <w:t>10</w:t>
      </w:r>
      <w:r>
        <w:rPr>
          <w:rFonts w:eastAsia="Arial"/>
        </w:rPr>
        <w:t xml:space="preserve"> – Ending 4/28:</w:t>
      </w:r>
    </w:p>
    <w:p w14:paraId="7505A930" w14:textId="1102BF27" w:rsidR="5C773877" w:rsidRDefault="5C773877" w:rsidP="5DB20197">
      <w:pPr>
        <w:pStyle w:val="Heading3"/>
        <w:ind w:left="360"/>
      </w:pPr>
      <w:r>
        <w:t>Tasks:</w:t>
      </w:r>
    </w:p>
    <w:p w14:paraId="604BD70A" w14:textId="40ADE18F" w:rsidR="337E7295" w:rsidRDefault="337E7295" w:rsidP="5DB20197">
      <w:pPr>
        <w:pStyle w:val="ListParagraph"/>
        <w:numPr>
          <w:ilvl w:val="0"/>
          <w:numId w:val="8"/>
        </w:numPr>
        <w:ind w:left="1440"/>
      </w:pPr>
      <w:r>
        <w:t>Prepare the final report and presentation of the findings.</w:t>
      </w:r>
    </w:p>
    <w:p w14:paraId="683329ED" w14:textId="585B5A22" w:rsidR="337E7295" w:rsidRDefault="337E7295" w:rsidP="5DB20197">
      <w:pPr>
        <w:pStyle w:val="ListParagraph"/>
        <w:numPr>
          <w:ilvl w:val="0"/>
          <w:numId w:val="8"/>
        </w:numPr>
        <w:ind w:left="1440"/>
      </w:pPr>
      <w:r>
        <w:t>Review the report and presentation with Instructors for feedback.</w:t>
      </w:r>
    </w:p>
    <w:p w14:paraId="6B0697FA" w14:textId="3A4436D0" w:rsidR="5DB20197" w:rsidRDefault="5DB20197" w:rsidP="5DB20197">
      <w:pPr>
        <w:pStyle w:val="Heading2"/>
        <w:rPr>
          <w:rFonts w:eastAsia="Arial"/>
        </w:rPr>
      </w:pPr>
    </w:p>
    <w:p w14:paraId="766535D9" w14:textId="12D45061" w:rsidR="00D575E5" w:rsidRDefault="00D575E5" w:rsidP="00D575E5">
      <w:pPr>
        <w:pStyle w:val="Heading2"/>
        <w:rPr>
          <w:sz w:val="24"/>
          <w:szCs w:val="24"/>
        </w:rPr>
      </w:pPr>
      <w:r w:rsidRPr="7986C4A0">
        <w:rPr>
          <w:rFonts w:eastAsia="Arial"/>
        </w:rPr>
        <w:t xml:space="preserve">Week </w:t>
      </w:r>
      <w:r>
        <w:rPr>
          <w:rFonts w:eastAsia="Arial"/>
        </w:rPr>
        <w:t>11 – Ending 5/6:</w:t>
      </w:r>
    </w:p>
    <w:p w14:paraId="54A2D5CB" w14:textId="77777777" w:rsidR="0091590D" w:rsidRDefault="0091590D" w:rsidP="0091590D">
      <w:pPr>
        <w:pStyle w:val="Heading3"/>
        <w:ind w:left="360"/>
      </w:pPr>
      <w:r w:rsidRPr="12333D39">
        <w:rPr>
          <w:color w:val="2F5496" w:themeColor="accent1" w:themeShade="BF"/>
        </w:rPr>
        <w:t>Notable Deadlines:</w:t>
      </w:r>
    </w:p>
    <w:p w14:paraId="05F0A012" w14:textId="1CEF2CC5" w:rsidR="0091590D" w:rsidRDefault="0091590D" w:rsidP="0091590D">
      <w:pPr>
        <w:pStyle w:val="ListParagraph"/>
        <w:numPr>
          <w:ilvl w:val="0"/>
          <w:numId w:val="8"/>
        </w:numPr>
        <w:ind w:left="1440"/>
      </w:pPr>
      <w:r>
        <w:t>Final Project Due 5/</w:t>
      </w:r>
      <w:r w:rsidR="006264BE">
        <w:t>4</w:t>
      </w:r>
    </w:p>
    <w:p w14:paraId="76CEAED7" w14:textId="69F73330" w:rsidR="008C00CD" w:rsidRDefault="008C00CD" w:rsidP="008C00CD">
      <w:pPr>
        <w:pStyle w:val="ListParagraph"/>
        <w:numPr>
          <w:ilvl w:val="0"/>
          <w:numId w:val="8"/>
        </w:numPr>
        <w:ind w:left="1440"/>
      </w:pPr>
      <w:r>
        <w:t>Self</w:t>
      </w:r>
      <w:r w:rsidR="3CC82446">
        <w:t>-</w:t>
      </w:r>
      <w:r>
        <w:t>assessment due 5/4</w:t>
      </w:r>
    </w:p>
    <w:p w14:paraId="355485A4" w14:textId="6239A991" w:rsidR="008C00CD" w:rsidRDefault="0CEE80EC" w:rsidP="5DB20197">
      <w:r>
        <w:t xml:space="preserve">     </w:t>
      </w:r>
      <w:r w:rsidRPr="5DB20197">
        <w:rPr>
          <w:rFonts w:asciiTheme="majorHAnsi" w:eastAsiaTheme="majorEastAsia" w:hAnsiTheme="majorHAnsi" w:cstheme="majorBidi"/>
          <w:color w:val="1F3763"/>
          <w:sz w:val="24"/>
          <w:szCs w:val="24"/>
        </w:rPr>
        <w:t xml:space="preserve">  </w:t>
      </w:r>
      <w:r w:rsidRPr="12333D39">
        <w:rPr>
          <w:rFonts w:asciiTheme="majorHAnsi" w:eastAsiaTheme="majorEastAsia" w:hAnsiTheme="majorHAnsi" w:cstheme="majorBidi"/>
          <w:color w:val="2F5496" w:themeColor="accent1" w:themeShade="BF"/>
          <w:sz w:val="24"/>
          <w:szCs w:val="24"/>
        </w:rPr>
        <w:t>Tasks:</w:t>
      </w:r>
    </w:p>
    <w:p w14:paraId="7FEA90AF" w14:textId="4B72ED2B" w:rsidR="008C00CD" w:rsidRDefault="3ACC4406" w:rsidP="5DB20197">
      <w:pPr>
        <w:pStyle w:val="ListParagraph"/>
        <w:numPr>
          <w:ilvl w:val="0"/>
          <w:numId w:val="8"/>
        </w:numPr>
        <w:ind w:left="1440"/>
      </w:pPr>
      <w:r>
        <w:t>Make final adjustments to the report and presentation as necessary.</w:t>
      </w:r>
    </w:p>
    <w:p w14:paraId="159B912C" w14:textId="2158844E" w:rsidR="008C00CD" w:rsidRDefault="3ACC4406" w:rsidP="5DB20197">
      <w:pPr>
        <w:pStyle w:val="ListParagraph"/>
        <w:numPr>
          <w:ilvl w:val="0"/>
          <w:numId w:val="8"/>
        </w:numPr>
        <w:ind w:left="1440"/>
      </w:pPr>
      <w:r>
        <w:t xml:space="preserve">Present the final report and </w:t>
      </w:r>
      <w:proofErr w:type="gramStart"/>
      <w:r>
        <w:t>findings</w:t>
      </w:r>
      <w:proofErr w:type="gramEnd"/>
    </w:p>
    <w:p w14:paraId="2E549CE0" w14:textId="77777777" w:rsidR="0091590D" w:rsidRPr="0091590D" w:rsidRDefault="0091590D" w:rsidP="0091590D"/>
    <w:p w14:paraId="4DF9E990" w14:textId="77777777" w:rsidR="00D575E5" w:rsidRPr="00D575E5" w:rsidRDefault="00D575E5" w:rsidP="00D575E5"/>
    <w:p w14:paraId="2F88CD51" w14:textId="77777777" w:rsidR="00B800DA" w:rsidRDefault="00B800DA"/>
    <w:p w14:paraId="047EE6AF" w14:textId="6891BA9A" w:rsidR="008375FC" w:rsidRDefault="00742CED">
      <w:r>
        <w:br/>
      </w:r>
    </w:p>
    <w:p w14:paraId="37249436" w14:textId="3B09557F" w:rsidR="2496E088" w:rsidRDefault="2496E088"/>
    <w:p w14:paraId="35D508FD" w14:textId="57C31359" w:rsidR="341CBF42" w:rsidRDefault="341CBF42" w:rsidP="2496E088">
      <w:pPr>
        <w:rPr>
          <w:rFonts w:ascii="Arial" w:eastAsia="Arial" w:hAnsi="Arial" w:cs="Arial"/>
          <w:b/>
          <w:bCs/>
          <w:color w:val="000000" w:themeColor="text1"/>
          <w:sz w:val="21"/>
          <w:szCs w:val="21"/>
        </w:rPr>
      </w:pPr>
      <w:r w:rsidRPr="2496E088">
        <w:rPr>
          <w:rStyle w:val="Heading1Char"/>
        </w:rPr>
        <w:t>References</w:t>
      </w:r>
    </w:p>
    <w:p w14:paraId="2C078E63" w14:textId="200D1160" w:rsidR="008375FC" w:rsidRDefault="341CBF42" w:rsidP="2496E088">
      <w:pPr>
        <w:pStyle w:val="ListParagraph"/>
        <w:numPr>
          <w:ilvl w:val="0"/>
          <w:numId w:val="1"/>
        </w:numPr>
      </w:pPr>
      <w:r>
        <w:t xml:space="preserve">Bieler, G., </w:t>
      </w:r>
      <w:proofErr w:type="spellStart"/>
      <w:r>
        <w:t>Paroz</w:t>
      </w:r>
      <w:proofErr w:type="spellEnd"/>
      <w:r>
        <w:t xml:space="preserve">, S., </w:t>
      </w:r>
      <w:proofErr w:type="spellStart"/>
      <w:r>
        <w:t>Faouzi</w:t>
      </w:r>
      <w:proofErr w:type="spellEnd"/>
      <w:r>
        <w:t xml:space="preserve">, M., </w:t>
      </w:r>
      <w:proofErr w:type="spellStart"/>
      <w:r>
        <w:t>Trueb</w:t>
      </w:r>
      <w:proofErr w:type="spellEnd"/>
      <w:r>
        <w:t xml:space="preserve">, L., Vaucher, P., Althaus, F., </w:t>
      </w:r>
      <w:proofErr w:type="spellStart"/>
      <w:r>
        <w:t>Daeppen</w:t>
      </w:r>
      <w:proofErr w:type="spellEnd"/>
      <w:r>
        <w:t xml:space="preserve">, J.-B. and </w:t>
      </w:r>
      <w:proofErr w:type="spellStart"/>
      <w:r>
        <w:t>Bodenmann</w:t>
      </w:r>
      <w:proofErr w:type="spellEnd"/>
      <w:r>
        <w:t xml:space="preserve">, P. (2012), Social and Medical Vulnerability Factors of Emergency Department Frequent Users in a Universal Health Insurance System. Academic Emergency Medicine, 19: 63-68. </w:t>
      </w:r>
      <w:hyperlink r:id="rId24">
        <w:r w:rsidRPr="2496E088">
          <w:rPr>
            <w:rStyle w:val="Hyperlink"/>
          </w:rPr>
          <w:t>https://doi.org/10.1111/j.1553-2712.2011.01246.x</w:t>
        </w:r>
      </w:hyperlink>
    </w:p>
    <w:p w14:paraId="77A935B2" w14:textId="700174EB" w:rsidR="0A5265DA" w:rsidRDefault="0A5265DA" w:rsidP="2496E088">
      <w:pPr>
        <w:pStyle w:val="ListParagraph"/>
        <w:numPr>
          <w:ilvl w:val="0"/>
          <w:numId w:val="1"/>
        </w:numPr>
      </w:pPr>
      <w:r>
        <w:t xml:space="preserve">Chetty R, </w:t>
      </w:r>
      <w:proofErr w:type="spellStart"/>
      <w:r>
        <w:t>Stepner</w:t>
      </w:r>
      <w:proofErr w:type="spellEnd"/>
      <w:r>
        <w:t xml:space="preserve"> M, Abraham S, et al. The Association Between Income and Life Expectancy in the United States, 2001-2014. JAMA. 2016;315(16):1750–1766. doi:10.1001/jama.2016.4226  </w:t>
      </w:r>
    </w:p>
    <w:p w14:paraId="6947C9F7" w14:textId="52C3C88D" w:rsidR="22675962" w:rsidRDefault="22675962" w:rsidP="2496E088">
      <w:pPr>
        <w:pStyle w:val="ListParagraph"/>
        <w:numPr>
          <w:ilvl w:val="0"/>
          <w:numId w:val="1"/>
        </w:numPr>
      </w:pPr>
      <w:r>
        <w:t xml:space="preserve">Walker, R.J., </w:t>
      </w:r>
      <w:proofErr w:type="spellStart"/>
      <w:r>
        <w:t>Gebregziabher</w:t>
      </w:r>
      <w:proofErr w:type="spellEnd"/>
      <w:r>
        <w:t xml:space="preserve">, M., Martin-Harris, B. et al. Relationship between social determinants of health and processes and outcomes in adults with type 2 diabetes: validation of a conceptual framework. BMC </w:t>
      </w:r>
      <w:proofErr w:type="spellStart"/>
      <w:r>
        <w:t>Endocr</w:t>
      </w:r>
      <w:proofErr w:type="spellEnd"/>
      <w:r>
        <w:t xml:space="preserve"> Disord 14, 82 (2014). https://doi.org/10.1186/1472-6823-14-82</w:t>
      </w:r>
    </w:p>
    <w:sectPr w:rsidR="22675962" w:rsidSect="004D38B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Source Sans Pro">
    <w:altName w:val="Arial"/>
    <w:charset w:val="00"/>
    <w:family w:val="swiss"/>
    <w:pitch w:val="variable"/>
    <w:sig w:usb0="600002F7" w:usb1="02000001"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7DC"/>
    <w:multiLevelType w:val="hybridMultilevel"/>
    <w:tmpl w:val="685E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52E57"/>
    <w:multiLevelType w:val="hybridMultilevel"/>
    <w:tmpl w:val="FC500BB6"/>
    <w:lvl w:ilvl="0" w:tplc="8BDE51B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F009D"/>
    <w:multiLevelType w:val="hybridMultilevel"/>
    <w:tmpl w:val="09DEF94A"/>
    <w:lvl w:ilvl="0" w:tplc="3DE0333E">
      <w:start w:val="1"/>
      <w:numFmt w:val="decimal"/>
      <w:lvlText w:val="%1."/>
      <w:lvlJc w:val="left"/>
      <w:pPr>
        <w:ind w:left="720" w:hanging="360"/>
      </w:pPr>
    </w:lvl>
    <w:lvl w:ilvl="1" w:tplc="4CE0BF74">
      <w:start w:val="1"/>
      <w:numFmt w:val="lowerLetter"/>
      <w:lvlText w:val="%2."/>
      <w:lvlJc w:val="left"/>
      <w:pPr>
        <w:ind w:left="1440" w:hanging="360"/>
      </w:pPr>
    </w:lvl>
    <w:lvl w:ilvl="2" w:tplc="6A304774">
      <w:start w:val="1"/>
      <w:numFmt w:val="lowerRoman"/>
      <w:lvlText w:val="%3."/>
      <w:lvlJc w:val="right"/>
      <w:pPr>
        <w:ind w:left="2160" w:hanging="180"/>
      </w:pPr>
    </w:lvl>
    <w:lvl w:ilvl="3" w:tplc="8ACC5FD6">
      <w:start w:val="1"/>
      <w:numFmt w:val="decimal"/>
      <w:lvlText w:val="%4."/>
      <w:lvlJc w:val="left"/>
      <w:pPr>
        <w:ind w:left="2880" w:hanging="360"/>
      </w:pPr>
    </w:lvl>
    <w:lvl w:ilvl="4" w:tplc="0E2AAB86">
      <w:start w:val="1"/>
      <w:numFmt w:val="lowerLetter"/>
      <w:lvlText w:val="%5."/>
      <w:lvlJc w:val="left"/>
      <w:pPr>
        <w:ind w:left="3600" w:hanging="360"/>
      </w:pPr>
    </w:lvl>
    <w:lvl w:ilvl="5" w:tplc="E7042DC2">
      <w:start w:val="1"/>
      <w:numFmt w:val="lowerRoman"/>
      <w:lvlText w:val="%6."/>
      <w:lvlJc w:val="right"/>
      <w:pPr>
        <w:ind w:left="4320" w:hanging="180"/>
      </w:pPr>
    </w:lvl>
    <w:lvl w:ilvl="6" w:tplc="C36E01DC">
      <w:start w:val="1"/>
      <w:numFmt w:val="decimal"/>
      <w:lvlText w:val="%7."/>
      <w:lvlJc w:val="left"/>
      <w:pPr>
        <w:ind w:left="5040" w:hanging="360"/>
      </w:pPr>
    </w:lvl>
    <w:lvl w:ilvl="7" w:tplc="D0A84620">
      <w:start w:val="1"/>
      <w:numFmt w:val="lowerLetter"/>
      <w:lvlText w:val="%8."/>
      <w:lvlJc w:val="left"/>
      <w:pPr>
        <w:ind w:left="5760" w:hanging="360"/>
      </w:pPr>
    </w:lvl>
    <w:lvl w:ilvl="8" w:tplc="9238DEA0">
      <w:start w:val="1"/>
      <w:numFmt w:val="lowerRoman"/>
      <w:lvlText w:val="%9."/>
      <w:lvlJc w:val="right"/>
      <w:pPr>
        <w:ind w:left="6480" w:hanging="180"/>
      </w:pPr>
    </w:lvl>
  </w:abstractNum>
  <w:abstractNum w:abstractNumId="3" w15:restartNumberingAfterBreak="0">
    <w:nsid w:val="0D82684C"/>
    <w:multiLevelType w:val="hybridMultilevel"/>
    <w:tmpl w:val="0E74DAF4"/>
    <w:lvl w:ilvl="0" w:tplc="FFFFFFFF">
      <w:start w:val="1"/>
      <w:numFmt w:val="bullet"/>
      <w:lvlText w:val="•"/>
      <w:lvlJc w:val="left"/>
      <w:pPr>
        <w:ind w:left="1080" w:hanging="72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2A0EC"/>
    <w:multiLevelType w:val="hybridMultilevel"/>
    <w:tmpl w:val="159ECFD0"/>
    <w:lvl w:ilvl="0" w:tplc="16DAF952">
      <w:start w:val="1"/>
      <w:numFmt w:val="decimal"/>
      <w:lvlText w:val="%1."/>
      <w:lvlJc w:val="left"/>
      <w:pPr>
        <w:ind w:left="720" w:hanging="360"/>
      </w:pPr>
    </w:lvl>
    <w:lvl w:ilvl="1" w:tplc="87E85344">
      <w:start w:val="1"/>
      <w:numFmt w:val="lowerLetter"/>
      <w:lvlText w:val="%2."/>
      <w:lvlJc w:val="left"/>
      <w:pPr>
        <w:ind w:left="1440" w:hanging="360"/>
      </w:pPr>
    </w:lvl>
    <w:lvl w:ilvl="2" w:tplc="C400D90E">
      <w:start w:val="1"/>
      <w:numFmt w:val="lowerRoman"/>
      <w:lvlText w:val="%3."/>
      <w:lvlJc w:val="right"/>
      <w:pPr>
        <w:ind w:left="2160" w:hanging="180"/>
      </w:pPr>
    </w:lvl>
    <w:lvl w:ilvl="3" w:tplc="71DA16FA">
      <w:start w:val="1"/>
      <w:numFmt w:val="decimal"/>
      <w:lvlText w:val="%4."/>
      <w:lvlJc w:val="left"/>
      <w:pPr>
        <w:ind w:left="2880" w:hanging="360"/>
      </w:pPr>
    </w:lvl>
    <w:lvl w:ilvl="4" w:tplc="CDB087B8">
      <w:start w:val="1"/>
      <w:numFmt w:val="lowerLetter"/>
      <w:lvlText w:val="%5."/>
      <w:lvlJc w:val="left"/>
      <w:pPr>
        <w:ind w:left="3600" w:hanging="360"/>
      </w:pPr>
    </w:lvl>
    <w:lvl w:ilvl="5" w:tplc="14B0FD12">
      <w:start w:val="1"/>
      <w:numFmt w:val="lowerRoman"/>
      <w:lvlText w:val="%6."/>
      <w:lvlJc w:val="right"/>
      <w:pPr>
        <w:ind w:left="4320" w:hanging="180"/>
      </w:pPr>
    </w:lvl>
    <w:lvl w:ilvl="6" w:tplc="619AAE46">
      <w:start w:val="1"/>
      <w:numFmt w:val="decimal"/>
      <w:lvlText w:val="%7."/>
      <w:lvlJc w:val="left"/>
      <w:pPr>
        <w:ind w:left="5040" w:hanging="360"/>
      </w:pPr>
    </w:lvl>
    <w:lvl w:ilvl="7" w:tplc="31AAB7C0">
      <w:start w:val="1"/>
      <w:numFmt w:val="lowerLetter"/>
      <w:lvlText w:val="%8."/>
      <w:lvlJc w:val="left"/>
      <w:pPr>
        <w:ind w:left="5760" w:hanging="360"/>
      </w:pPr>
    </w:lvl>
    <w:lvl w:ilvl="8" w:tplc="B41653FE">
      <w:start w:val="1"/>
      <w:numFmt w:val="lowerRoman"/>
      <w:lvlText w:val="%9."/>
      <w:lvlJc w:val="right"/>
      <w:pPr>
        <w:ind w:left="6480" w:hanging="180"/>
      </w:pPr>
    </w:lvl>
  </w:abstractNum>
  <w:abstractNum w:abstractNumId="5" w15:restartNumberingAfterBreak="0">
    <w:nsid w:val="1B89E97F"/>
    <w:multiLevelType w:val="hybridMultilevel"/>
    <w:tmpl w:val="A82AE7F2"/>
    <w:lvl w:ilvl="0" w:tplc="D23273C0">
      <w:start w:val="1"/>
      <w:numFmt w:val="decimal"/>
      <w:lvlText w:val="%1."/>
      <w:lvlJc w:val="left"/>
      <w:pPr>
        <w:ind w:left="720" w:hanging="360"/>
      </w:pPr>
    </w:lvl>
    <w:lvl w:ilvl="1" w:tplc="011254A6">
      <w:start w:val="1"/>
      <w:numFmt w:val="lowerLetter"/>
      <w:lvlText w:val="%2."/>
      <w:lvlJc w:val="left"/>
      <w:pPr>
        <w:ind w:left="1440" w:hanging="360"/>
      </w:pPr>
    </w:lvl>
    <w:lvl w:ilvl="2" w:tplc="C666CBFC">
      <w:start w:val="1"/>
      <w:numFmt w:val="lowerRoman"/>
      <w:lvlText w:val="%3."/>
      <w:lvlJc w:val="right"/>
      <w:pPr>
        <w:ind w:left="2160" w:hanging="180"/>
      </w:pPr>
    </w:lvl>
    <w:lvl w:ilvl="3" w:tplc="1DE8AB00">
      <w:start w:val="1"/>
      <w:numFmt w:val="decimal"/>
      <w:lvlText w:val="%4."/>
      <w:lvlJc w:val="left"/>
      <w:pPr>
        <w:ind w:left="2880" w:hanging="360"/>
      </w:pPr>
    </w:lvl>
    <w:lvl w:ilvl="4" w:tplc="B2CA8412">
      <w:start w:val="1"/>
      <w:numFmt w:val="lowerLetter"/>
      <w:lvlText w:val="%5."/>
      <w:lvlJc w:val="left"/>
      <w:pPr>
        <w:ind w:left="3600" w:hanging="360"/>
      </w:pPr>
    </w:lvl>
    <w:lvl w:ilvl="5" w:tplc="3A8ED2CC">
      <w:start w:val="1"/>
      <w:numFmt w:val="lowerRoman"/>
      <w:lvlText w:val="%6."/>
      <w:lvlJc w:val="right"/>
      <w:pPr>
        <w:ind w:left="4320" w:hanging="180"/>
      </w:pPr>
    </w:lvl>
    <w:lvl w:ilvl="6" w:tplc="883ABB32">
      <w:start w:val="1"/>
      <w:numFmt w:val="decimal"/>
      <w:lvlText w:val="%7."/>
      <w:lvlJc w:val="left"/>
      <w:pPr>
        <w:ind w:left="5040" w:hanging="360"/>
      </w:pPr>
    </w:lvl>
    <w:lvl w:ilvl="7" w:tplc="2392125E">
      <w:start w:val="1"/>
      <w:numFmt w:val="lowerLetter"/>
      <w:lvlText w:val="%8."/>
      <w:lvlJc w:val="left"/>
      <w:pPr>
        <w:ind w:left="5760" w:hanging="360"/>
      </w:pPr>
    </w:lvl>
    <w:lvl w:ilvl="8" w:tplc="E43442D6">
      <w:start w:val="1"/>
      <w:numFmt w:val="lowerRoman"/>
      <w:lvlText w:val="%9."/>
      <w:lvlJc w:val="right"/>
      <w:pPr>
        <w:ind w:left="6480" w:hanging="180"/>
      </w:pPr>
    </w:lvl>
  </w:abstractNum>
  <w:abstractNum w:abstractNumId="6" w15:restartNumberingAfterBreak="0">
    <w:nsid w:val="25842661"/>
    <w:multiLevelType w:val="hybridMultilevel"/>
    <w:tmpl w:val="AD5E741C"/>
    <w:lvl w:ilvl="0" w:tplc="E46CB0DE">
      <w:start w:val="1"/>
      <w:numFmt w:val="decimal"/>
      <w:lvlText w:val="%1."/>
      <w:lvlJc w:val="left"/>
      <w:pPr>
        <w:ind w:left="720" w:hanging="360"/>
      </w:pPr>
    </w:lvl>
    <w:lvl w:ilvl="1" w:tplc="A5B827E0">
      <w:start w:val="1"/>
      <w:numFmt w:val="lowerLetter"/>
      <w:lvlText w:val="%2."/>
      <w:lvlJc w:val="left"/>
      <w:pPr>
        <w:ind w:left="1440" w:hanging="360"/>
      </w:pPr>
    </w:lvl>
    <w:lvl w:ilvl="2" w:tplc="0B96BE62">
      <w:start w:val="1"/>
      <w:numFmt w:val="lowerRoman"/>
      <w:lvlText w:val="%3."/>
      <w:lvlJc w:val="right"/>
      <w:pPr>
        <w:ind w:left="2160" w:hanging="180"/>
      </w:pPr>
    </w:lvl>
    <w:lvl w:ilvl="3" w:tplc="6CAC743A">
      <w:start w:val="1"/>
      <w:numFmt w:val="decimal"/>
      <w:lvlText w:val="%4."/>
      <w:lvlJc w:val="left"/>
      <w:pPr>
        <w:ind w:left="2880" w:hanging="360"/>
      </w:pPr>
    </w:lvl>
    <w:lvl w:ilvl="4" w:tplc="5AFE2D9C">
      <w:start w:val="1"/>
      <w:numFmt w:val="lowerLetter"/>
      <w:lvlText w:val="%5."/>
      <w:lvlJc w:val="left"/>
      <w:pPr>
        <w:ind w:left="3600" w:hanging="360"/>
      </w:pPr>
    </w:lvl>
    <w:lvl w:ilvl="5" w:tplc="499E9184">
      <w:start w:val="1"/>
      <w:numFmt w:val="lowerRoman"/>
      <w:lvlText w:val="%6."/>
      <w:lvlJc w:val="right"/>
      <w:pPr>
        <w:ind w:left="4320" w:hanging="180"/>
      </w:pPr>
    </w:lvl>
    <w:lvl w:ilvl="6" w:tplc="E4204728">
      <w:start w:val="1"/>
      <w:numFmt w:val="decimal"/>
      <w:lvlText w:val="%7."/>
      <w:lvlJc w:val="left"/>
      <w:pPr>
        <w:ind w:left="5040" w:hanging="360"/>
      </w:pPr>
    </w:lvl>
    <w:lvl w:ilvl="7" w:tplc="1F80D168">
      <w:start w:val="1"/>
      <w:numFmt w:val="lowerLetter"/>
      <w:lvlText w:val="%8."/>
      <w:lvlJc w:val="left"/>
      <w:pPr>
        <w:ind w:left="5760" w:hanging="360"/>
      </w:pPr>
    </w:lvl>
    <w:lvl w:ilvl="8" w:tplc="F920E928">
      <w:start w:val="1"/>
      <w:numFmt w:val="lowerRoman"/>
      <w:lvlText w:val="%9."/>
      <w:lvlJc w:val="right"/>
      <w:pPr>
        <w:ind w:left="6480" w:hanging="180"/>
      </w:pPr>
    </w:lvl>
  </w:abstractNum>
  <w:abstractNum w:abstractNumId="7" w15:restartNumberingAfterBreak="0">
    <w:nsid w:val="26303F6F"/>
    <w:multiLevelType w:val="hybridMultilevel"/>
    <w:tmpl w:val="07C0BB78"/>
    <w:lvl w:ilvl="0" w:tplc="8BDE51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F6A41"/>
    <w:multiLevelType w:val="multilevel"/>
    <w:tmpl w:val="299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B2CFD"/>
    <w:multiLevelType w:val="hybridMultilevel"/>
    <w:tmpl w:val="455C60B8"/>
    <w:lvl w:ilvl="0" w:tplc="D53CF1E0">
      <w:start w:val="1"/>
      <w:numFmt w:val="bullet"/>
      <w:lvlText w:val=""/>
      <w:lvlJc w:val="left"/>
      <w:pPr>
        <w:ind w:left="720" w:hanging="360"/>
      </w:pPr>
      <w:rPr>
        <w:rFonts w:ascii="Symbol" w:hAnsi="Symbol" w:hint="default"/>
      </w:rPr>
    </w:lvl>
    <w:lvl w:ilvl="1" w:tplc="D44E2BFA">
      <w:start w:val="1"/>
      <w:numFmt w:val="bullet"/>
      <w:lvlText w:val="o"/>
      <w:lvlJc w:val="left"/>
      <w:pPr>
        <w:ind w:left="1440" w:hanging="360"/>
      </w:pPr>
      <w:rPr>
        <w:rFonts w:ascii="Courier New" w:hAnsi="Courier New" w:hint="default"/>
      </w:rPr>
    </w:lvl>
    <w:lvl w:ilvl="2" w:tplc="9AD683B6">
      <w:start w:val="1"/>
      <w:numFmt w:val="bullet"/>
      <w:lvlText w:val=""/>
      <w:lvlJc w:val="left"/>
      <w:pPr>
        <w:ind w:left="2160" w:hanging="360"/>
      </w:pPr>
      <w:rPr>
        <w:rFonts w:ascii="Wingdings" w:hAnsi="Wingdings" w:hint="default"/>
      </w:rPr>
    </w:lvl>
    <w:lvl w:ilvl="3" w:tplc="50649E90">
      <w:start w:val="1"/>
      <w:numFmt w:val="bullet"/>
      <w:lvlText w:val=""/>
      <w:lvlJc w:val="left"/>
      <w:pPr>
        <w:ind w:left="2880" w:hanging="360"/>
      </w:pPr>
      <w:rPr>
        <w:rFonts w:ascii="Symbol" w:hAnsi="Symbol" w:hint="default"/>
      </w:rPr>
    </w:lvl>
    <w:lvl w:ilvl="4" w:tplc="734CCF98">
      <w:start w:val="1"/>
      <w:numFmt w:val="bullet"/>
      <w:lvlText w:val="o"/>
      <w:lvlJc w:val="left"/>
      <w:pPr>
        <w:ind w:left="3600" w:hanging="360"/>
      </w:pPr>
      <w:rPr>
        <w:rFonts w:ascii="Courier New" w:hAnsi="Courier New" w:hint="default"/>
      </w:rPr>
    </w:lvl>
    <w:lvl w:ilvl="5" w:tplc="A3346FC2">
      <w:start w:val="1"/>
      <w:numFmt w:val="bullet"/>
      <w:lvlText w:val=""/>
      <w:lvlJc w:val="left"/>
      <w:pPr>
        <w:ind w:left="4320" w:hanging="360"/>
      </w:pPr>
      <w:rPr>
        <w:rFonts w:ascii="Wingdings" w:hAnsi="Wingdings" w:hint="default"/>
      </w:rPr>
    </w:lvl>
    <w:lvl w:ilvl="6" w:tplc="E62824E0">
      <w:start w:val="1"/>
      <w:numFmt w:val="bullet"/>
      <w:lvlText w:val=""/>
      <w:lvlJc w:val="left"/>
      <w:pPr>
        <w:ind w:left="5040" w:hanging="360"/>
      </w:pPr>
      <w:rPr>
        <w:rFonts w:ascii="Symbol" w:hAnsi="Symbol" w:hint="default"/>
      </w:rPr>
    </w:lvl>
    <w:lvl w:ilvl="7" w:tplc="E904CE1C">
      <w:start w:val="1"/>
      <w:numFmt w:val="bullet"/>
      <w:lvlText w:val="o"/>
      <w:lvlJc w:val="left"/>
      <w:pPr>
        <w:ind w:left="5760" w:hanging="360"/>
      </w:pPr>
      <w:rPr>
        <w:rFonts w:ascii="Courier New" w:hAnsi="Courier New" w:hint="default"/>
      </w:rPr>
    </w:lvl>
    <w:lvl w:ilvl="8" w:tplc="9A343316">
      <w:start w:val="1"/>
      <w:numFmt w:val="bullet"/>
      <w:lvlText w:val=""/>
      <w:lvlJc w:val="left"/>
      <w:pPr>
        <w:ind w:left="6480" w:hanging="360"/>
      </w:pPr>
      <w:rPr>
        <w:rFonts w:ascii="Wingdings" w:hAnsi="Wingdings" w:hint="default"/>
      </w:rPr>
    </w:lvl>
  </w:abstractNum>
  <w:abstractNum w:abstractNumId="10" w15:restartNumberingAfterBreak="0">
    <w:nsid w:val="2F883CE6"/>
    <w:multiLevelType w:val="hybridMultilevel"/>
    <w:tmpl w:val="FA14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C64F5"/>
    <w:multiLevelType w:val="hybridMultilevel"/>
    <w:tmpl w:val="92287A9C"/>
    <w:lvl w:ilvl="0" w:tplc="8BDE51BC">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70AC10"/>
    <w:multiLevelType w:val="hybridMultilevel"/>
    <w:tmpl w:val="48CC2072"/>
    <w:lvl w:ilvl="0" w:tplc="032AA4B0">
      <w:start w:val="1"/>
      <w:numFmt w:val="decimal"/>
      <w:lvlText w:val="%1."/>
      <w:lvlJc w:val="left"/>
      <w:pPr>
        <w:ind w:left="720" w:hanging="360"/>
      </w:pPr>
    </w:lvl>
    <w:lvl w:ilvl="1" w:tplc="89C00AD2">
      <w:start w:val="1"/>
      <w:numFmt w:val="lowerLetter"/>
      <w:lvlText w:val="%2."/>
      <w:lvlJc w:val="left"/>
      <w:pPr>
        <w:ind w:left="1440" w:hanging="360"/>
      </w:pPr>
    </w:lvl>
    <w:lvl w:ilvl="2" w:tplc="56264D00">
      <w:start w:val="1"/>
      <w:numFmt w:val="lowerRoman"/>
      <w:lvlText w:val="%3."/>
      <w:lvlJc w:val="right"/>
      <w:pPr>
        <w:ind w:left="2160" w:hanging="180"/>
      </w:pPr>
    </w:lvl>
    <w:lvl w:ilvl="3" w:tplc="7FA20CF0">
      <w:start w:val="1"/>
      <w:numFmt w:val="decimal"/>
      <w:lvlText w:val="%4."/>
      <w:lvlJc w:val="left"/>
      <w:pPr>
        <w:ind w:left="2880" w:hanging="360"/>
      </w:pPr>
    </w:lvl>
    <w:lvl w:ilvl="4" w:tplc="C1043752">
      <w:start w:val="1"/>
      <w:numFmt w:val="lowerLetter"/>
      <w:lvlText w:val="%5."/>
      <w:lvlJc w:val="left"/>
      <w:pPr>
        <w:ind w:left="3600" w:hanging="360"/>
      </w:pPr>
    </w:lvl>
    <w:lvl w:ilvl="5" w:tplc="9078E96C">
      <w:start w:val="1"/>
      <w:numFmt w:val="lowerRoman"/>
      <w:lvlText w:val="%6."/>
      <w:lvlJc w:val="right"/>
      <w:pPr>
        <w:ind w:left="4320" w:hanging="180"/>
      </w:pPr>
    </w:lvl>
    <w:lvl w:ilvl="6" w:tplc="8D28D780">
      <w:start w:val="1"/>
      <w:numFmt w:val="decimal"/>
      <w:lvlText w:val="%7."/>
      <w:lvlJc w:val="left"/>
      <w:pPr>
        <w:ind w:left="5040" w:hanging="360"/>
      </w:pPr>
    </w:lvl>
    <w:lvl w:ilvl="7" w:tplc="0AD051D0">
      <w:start w:val="1"/>
      <w:numFmt w:val="lowerLetter"/>
      <w:lvlText w:val="%8."/>
      <w:lvlJc w:val="left"/>
      <w:pPr>
        <w:ind w:left="5760" w:hanging="360"/>
      </w:pPr>
    </w:lvl>
    <w:lvl w:ilvl="8" w:tplc="F2B499AC">
      <w:start w:val="1"/>
      <w:numFmt w:val="lowerRoman"/>
      <w:lvlText w:val="%9."/>
      <w:lvlJc w:val="right"/>
      <w:pPr>
        <w:ind w:left="6480" w:hanging="180"/>
      </w:pPr>
    </w:lvl>
  </w:abstractNum>
  <w:abstractNum w:abstractNumId="13" w15:restartNumberingAfterBreak="0">
    <w:nsid w:val="4E9E1532"/>
    <w:multiLevelType w:val="hybridMultilevel"/>
    <w:tmpl w:val="FFFFFFFF"/>
    <w:lvl w:ilvl="0" w:tplc="84B23748">
      <w:start w:val="1"/>
      <w:numFmt w:val="decimal"/>
      <w:lvlText w:val="%1."/>
      <w:lvlJc w:val="left"/>
      <w:pPr>
        <w:ind w:left="720" w:hanging="360"/>
      </w:pPr>
    </w:lvl>
    <w:lvl w:ilvl="1" w:tplc="4F7CD622">
      <w:start w:val="1"/>
      <w:numFmt w:val="lowerLetter"/>
      <w:lvlText w:val="%2."/>
      <w:lvlJc w:val="left"/>
      <w:pPr>
        <w:ind w:left="1440" w:hanging="360"/>
      </w:pPr>
    </w:lvl>
    <w:lvl w:ilvl="2" w:tplc="66D432F8">
      <w:start w:val="1"/>
      <w:numFmt w:val="lowerRoman"/>
      <w:lvlText w:val="%3."/>
      <w:lvlJc w:val="right"/>
      <w:pPr>
        <w:ind w:left="2160" w:hanging="180"/>
      </w:pPr>
    </w:lvl>
    <w:lvl w:ilvl="3" w:tplc="B8D2DF26">
      <w:start w:val="1"/>
      <w:numFmt w:val="decimal"/>
      <w:lvlText w:val="%4."/>
      <w:lvlJc w:val="left"/>
      <w:pPr>
        <w:ind w:left="2880" w:hanging="360"/>
      </w:pPr>
    </w:lvl>
    <w:lvl w:ilvl="4" w:tplc="4AE23CDC">
      <w:start w:val="1"/>
      <w:numFmt w:val="lowerLetter"/>
      <w:lvlText w:val="%5."/>
      <w:lvlJc w:val="left"/>
      <w:pPr>
        <w:ind w:left="3600" w:hanging="360"/>
      </w:pPr>
    </w:lvl>
    <w:lvl w:ilvl="5" w:tplc="10C6C154">
      <w:start w:val="1"/>
      <w:numFmt w:val="lowerRoman"/>
      <w:lvlText w:val="%6."/>
      <w:lvlJc w:val="right"/>
      <w:pPr>
        <w:ind w:left="4320" w:hanging="180"/>
      </w:pPr>
    </w:lvl>
    <w:lvl w:ilvl="6" w:tplc="26A270A6">
      <w:start w:val="1"/>
      <w:numFmt w:val="decimal"/>
      <w:lvlText w:val="%7."/>
      <w:lvlJc w:val="left"/>
      <w:pPr>
        <w:ind w:left="5040" w:hanging="360"/>
      </w:pPr>
    </w:lvl>
    <w:lvl w:ilvl="7" w:tplc="1C0E8F08">
      <w:start w:val="1"/>
      <w:numFmt w:val="lowerLetter"/>
      <w:lvlText w:val="%8."/>
      <w:lvlJc w:val="left"/>
      <w:pPr>
        <w:ind w:left="5760" w:hanging="360"/>
      </w:pPr>
    </w:lvl>
    <w:lvl w:ilvl="8" w:tplc="B86EC406">
      <w:start w:val="1"/>
      <w:numFmt w:val="lowerRoman"/>
      <w:lvlText w:val="%9."/>
      <w:lvlJc w:val="right"/>
      <w:pPr>
        <w:ind w:left="6480" w:hanging="180"/>
      </w:pPr>
    </w:lvl>
  </w:abstractNum>
  <w:abstractNum w:abstractNumId="14" w15:restartNumberingAfterBreak="0">
    <w:nsid w:val="54222B28"/>
    <w:multiLevelType w:val="hybridMultilevel"/>
    <w:tmpl w:val="97D65BB8"/>
    <w:lvl w:ilvl="0" w:tplc="FFB67366">
      <w:start w:val="1"/>
      <w:numFmt w:val="decimal"/>
      <w:lvlText w:val="%1."/>
      <w:lvlJc w:val="left"/>
      <w:pPr>
        <w:ind w:left="720" w:hanging="360"/>
      </w:pPr>
    </w:lvl>
    <w:lvl w:ilvl="1" w:tplc="9E9A1B58">
      <w:start w:val="1"/>
      <w:numFmt w:val="lowerLetter"/>
      <w:lvlText w:val="%2."/>
      <w:lvlJc w:val="left"/>
      <w:pPr>
        <w:ind w:left="1440" w:hanging="360"/>
      </w:pPr>
    </w:lvl>
    <w:lvl w:ilvl="2" w:tplc="6B3E954A">
      <w:start w:val="1"/>
      <w:numFmt w:val="lowerRoman"/>
      <w:lvlText w:val="%3."/>
      <w:lvlJc w:val="right"/>
      <w:pPr>
        <w:ind w:left="2160" w:hanging="180"/>
      </w:pPr>
    </w:lvl>
    <w:lvl w:ilvl="3" w:tplc="9C52A560">
      <w:start w:val="1"/>
      <w:numFmt w:val="decimal"/>
      <w:lvlText w:val="%4."/>
      <w:lvlJc w:val="left"/>
      <w:pPr>
        <w:ind w:left="2880" w:hanging="360"/>
      </w:pPr>
    </w:lvl>
    <w:lvl w:ilvl="4" w:tplc="D6D2CEBC">
      <w:start w:val="1"/>
      <w:numFmt w:val="lowerLetter"/>
      <w:lvlText w:val="%5."/>
      <w:lvlJc w:val="left"/>
      <w:pPr>
        <w:ind w:left="3600" w:hanging="360"/>
      </w:pPr>
    </w:lvl>
    <w:lvl w:ilvl="5" w:tplc="991AFBFC">
      <w:start w:val="1"/>
      <w:numFmt w:val="lowerRoman"/>
      <w:lvlText w:val="%6."/>
      <w:lvlJc w:val="right"/>
      <w:pPr>
        <w:ind w:left="4320" w:hanging="180"/>
      </w:pPr>
    </w:lvl>
    <w:lvl w:ilvl="6" w:tplc="78E096E2">
      <w:start w:val="1"/>
      <w:numFmt w:val="decimal"/>
      <w:lvlText w:val="%7."/>
      <w:lvlJc w:val="left"/>
      <w:pPr>
        <w:ind w:left="5040" w:hanging="360"/>
      </w:pPr>
    </w:lvl>
    <w:lvl w:ilvl="7" w:tplc="FB5C8D88">
      <w:start w:val="1"/>
      <w:numFmt w:val="lowerLetter"/>
      <w:lvlText w:val="%8."/>
      <w:lvlJc w:val="left"/>
      <w:pPr>
        <w:ind w:left="5760" w:hanging="360"/>
      </w:pPr>
    </w:lvl>
    <w:lvl w:ilvl="8" w:tplc="19AAF5D4">
      <w:start w:val="1"/>
      <w:numFmt w:val="lowerRoman"/>
      <w:lvlText w:val="%9."/>
      <w:lvlJc w:val="right"/>
      <w:pPr>
        <w:ind w:left="6480" w:hanging="180"/>
      </w:pPr>
    </w:lvl>
  </w:abstractNum>
  <w:abstractNum w:abstractNumId="15" w15:restartNumberingAfterBreak="0">
    <w:nsid w:val="5CB72F09"/>
    <w:multiLevelType w:val="hybridMultilevel"/>
    <w:tmpl w:val="BB7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247CD"/>
    <w:multiLevelType w:val="hybridMultilevel"/>
    <w:tmpl w:val="7AA0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A36ED"/>
    <w:multiLevelType w:val="hybridMultilevel"/>
    <w:tmpl w:val="B73E6DD6"/>
    <w:lvl w:ilvl="0" w:tplc="15E40924">
      <w:start w:val="1"/>
      <w:numFmt w:val="decimal"/>
      <w:lvlText w:val="%1."/>
      <w:lvlJc w:val="left"/>
      <w:pPr>
        <w:ind w:left="720" w:hanging="360"/>
      </w:pPr>
    </w:lvl>
    <w:lvl w:ilvl="1" w:tplc="0BB69174">
      <w:start w:val="1"/>
      <w:numFmt w:val="lowerLetter"/>
      <w:lvlText w:val="%2."/>
      <w:lvlJc w:val="left"/>
      <w:pPr>
        <w:ind w:left="1440" w:hanging="360"/>
      </w:pPr>
    </w:lvl>
    <w:lvl w:ilvl="2" w:tplc="A4803500">
      <w:start w:val="1"/>
      <w:numFmt w:val="lowerRoman"/>
      <w:lvlText w:val="%3."/>
      <w:lvlJc w:val="right"/>
      <w:pPr>
        <w:ind w:left="2160" w:hanging="180"/>
      </w:pPr>
    </w:lvl>
    <w:lvl w:ilvl="3" w:tplc="8F842272">
      <w:start w:val="1"/>
      <w:numFmt w:val="decimal"/>
      <w:lvlText w:val="%4."/>
      <w:lvlJc w:val="left"/>
      <w:pPr>
        <w:ind w:left="2880" w:hanging="360"/>
      </w:pPr>
    </w:lvl>
    <w:lvl w:ilvl="4" w:tplc="D6B6C184">
      <w:start w:val="1"/>
      <w:numFmt w:val="lowerLetter"/>
      <w:lvlText w:val="%5."/>
      <w:lvlJc w:val="left"/>
      <w:pPr>
        <w:ind w:left="3600" w:hanging="360"/>
      </w:pPr>
    </w:lvl>
    <w:lvl w:ilvl="5" w:tplc="95EE3FDC">
      <w:start w:val="1"/>
      <w:numFmt w:val="lowerRoman"/>
      <w:lvlText w:val="%6."/>
      <w:lvlJc w:val="right"/>
      <w:pPr>
        <w:ind w:left="4320" w:hanging="180"/>
      </w:pPr>
    </w:lvl>
    <w:lvl w:ilvl="6" w:tplc="5E485922">
      <w:start w:val="1"/>
      <w:numFmt w:val="decimal"/>
      <w:lvlText w:val="%7."/>
      <w:lvlJc w:val="left"/>
      <w:pPr>
        <w:ind w:left="5040" w:hanging="360"/>
      </w:pPr>
    </w:lvl>
    <w:lvl w:ilvl="7" w:tplc="F7E24E52">
      <w:start w:val="1"/>
      <w:numFmt w:val="lowerLetter"/>
      <w:lvlText w:val="%8."/>
      <w:lvlJc w:val="left"/>
      <w:pPr>
        <w:ind w:left="5760" w:hanging="360"/>
      </w:pPr>
    </w:lvl>
    <w:lvl w:ilvl="8" w:tplc="09704FF2">
      <w:start w:val="1"/>
      <w:numFmt w:val="lowerRoman"/>
      <w:lvlText w:val="%9."/>
      <w:lvlJc w:val="right"/>
      <w:pPr>
        <w:ind w:left="6480" w:hanging="180"/>
      </w:pPr>
    </w:lvl>
  </w:abstractNum>
  <w:abstractNum w:abstractNumId="18" w15:restartNumberingAfterBreak="0">
    <w:nsid w:val="6363234D"/>
    <w:multiLevelType w:val="hybridMultilevel"/>
    <w:tmpl w:val="ED08E2F2"/>
    <w:lvl w:ilvl="0" w:tplc="E322336C">
      <w:start w:val="1"/>
      <w:numFmt w:val="decimal"/>
      <w:lvlText w:val="%1."/>
      <w:lvlJc w:val="left"/>
      <w:pPr>
        <w:ind w:left="720" w:hanging="360"/>
      </w:pPr>
    </w:lvl>
    <w:lvl w:ilvl="1" w:tplc="FE56ED1E">
      <w:start w:val="1"/>
      <w:numFmt w:val="lowerLetter"/>
      <w:lvlText w:val="%2."/>
      <w:lvlJc w:val="left"/>
      <w:pPr>
        <w:ind w:left="1440" w:hanging="360"/>
      </w:pPr>
    </w:lvl>
    <w:lvl w:ilvl="2" w:tplc="19366EE8">
      <w:start w:val="1"/>
      <w:numFmt w:val="lowerRoman"/>
      <w:lvlText w:val="%3."/>
      <w:lvlJc w:val="right"/>
      <w:pPr>
        <w:ind w:left="2160" w:hanging="180"/>
      </w:pPr>
    </w:lvl>
    <w:lvl w:ilvl="3" w:tplc="4B1002D4">
      <w:start w:val="1"/>
      <w:numFmt w:val="decimal"/>
      <w:lvlText w:val="%4."/>
      <w:lvlJc w:val="left"/>
      <w:pPr>
        <w:ind w:left="2880" w:hanging="360"/>
      </w:pPr>
    </w:lvl>
    <w:lvl w:ilvl="4" w:tplc="C5667A84">
      <w:start w:val="1"/>
      <w:numFmt w:val="lowerLetter"/>
      <w:lvlText w:val="%5."/>
      <w:lvlJc w:val="left"/>
      <w:pPr>
        <w:ind w:left="3600" w:hanging="360"/>
      </w:pPr>
    </w:lvl>
    <w:lvl w:ilvl="5" w:tplc="A60C9EEE">
      <w:start w:val="1"/>
      <w:numFmt w:val="lowerRoman"/>
      <w:lvlText w:val="%6."/>
      <w:lvlJc w:val="right"/>
      <w:pPr>
        <w:ind w:left="4320" w:hanging="180"/>
      </w:pPr>
    </w:lvl>
    <w:lvl w:ilvl="6" w:tplc="AB9AE152">
      <w:start w:val="1"/>
      <w:numFmt w:val="decimal"/>
      <w:lvlText w:val="%7."/>
      <w:lvlJc w:val="left"/>
      <w:pPr>
        <w:ind w:left="5040" w:hanging="360"/>
      </w:pPr>
    </w:lvl>
    <w:lvl w:ilvl="7" w:tplc="CB8EB5F0">
      <w:start w:val="1"/>
      <w:numFmt w:val="lowerLetter"/>
      <w:lvlText w:val="%8."/>
      <w:lvlJc w:val="left"/>
      <w:pPr>
        <w:ind w:left="5760" w:hanging="360"/>
      </w:pPr>
    </w:lvl>
    <w:lvl w:ilvl="8" w:tplc="60368250">
      <w:start w:val="1"/>
      <w:numFmt w:val="lowerRoman"/>
      <w:lvlText w:val="%9."/>
      <w:lvlJc w:val="right"/>
      <w:pPr>
        <w:ind w:left="6480" w:hanging="180"/>
      </w:pPr>
    </w:lvl>
  </w:abstractNum>
  <w:abstractNum w:abstractNumId="19" w15:restartNumberingAfterBreak="0">
    <w:nsid w:val="6B3BAEEA"/>
    <w:multiLevelType w:val="hybridMultilevel"/>
    <w:tmpl w:val="844E297A"/>
    <w:lvl w:ilvl="0" w:tplc="7846AB5A">
      <w:start w:val="1"/>
      <w:numFmt w:val="decimal"/>
      <w:lvlText w:val="%1."/>
      <w:lvlJc w:val="left"/>
      <w:pPr>
        <w:ind w:left="720" w:hanging="360"/>
      </w:pPr>
    </w:lvl>
    <w:lvl w:ilvl="1" w:tplc="3D427218">
      <w:start w:val="1"/>
      <w:numFmt w:val="lowerLetter"/>
      <w:lvlText w:val="%2."/>
      <w:lvlJc w:val="left"/>
      <w:pPr>
        <w:ind w:left="1440" w:hanging="360"/>
      </w:pPr>
    </w:lvl>
    <w:lvl w:ilvl="2" w:tplc="7B26C378">
      <w:start w:val="1"/>
      <w:numFmt w:val="lowerRoman"/>
      <w:lvlText w:val="%3."/>
      <w:lvlJc w:val="right"/>
      <w:pPr>
        <w:ind w:left="2160" w:hanging="180"/>
      </w:pPr>
    </w:lvl>
    <w:lvl w:ilvl="3" w:tplc="581A6034">
      <w:start w:val="1"/>
      <w:numFmt w:val="decimal"/>
      <w:lvlText w:val="%4."/>
      <w:lvlJc w:val="left"/>
      <w:pPr>
        <w:ind w:left="2880" w:hanging="360"/>
      </w:pPr>
    </w:lvl>
    <w:lvl w:ilvl="4" w:tplc="1A4C4D82">
      <w:start w:val="1"/>
      <w:numFmt w:val="lowerLetter"/>
      <w:lvlText w:val="%5."/>
      <w:lvlJc w:val="left"/>
      <w:pPr>
        <w:ind w:left="3600" w:hanging="360"/>
      </w:pPr>
    </w:lvl>
    <w:lvl w:ilvl="5" w:tplc="D6FAB99E">
      <w:start w:val="1"/>
      <w:numFmt w:val="lowerRoman"/>
      <w:lvlText w:val="%6."/>
      <w:lvlJc w:val="right"/>
      <w:pPr>
        <w:ind w:left="4320" w:hanging="180"/>
      </w:pPr>
    </w:lvl>
    <w:lvl w:ilvl="6" w:tplc="710C693E">
      <w:start w:val="1"/>
      <w:numFmt w:val="decimal"/>
      <w:lvlText w:val="%7."/>
      <w:lvlJc w:val="left"/>
      <w:pPr>
        <w:ind w:left="5040" w:hanging="360"/>
      </w:pPr>
    </w:lvl>
    <w:lvl w:ilvl="7" w:tplc="FEC8C8AE">
      <w:start w:val="1"/>
      <w:numFmt w:val="lowerLetter"/>
      <w:lvlText w:val="%8."/>
      <w:lvlJc w:val="left"/>
      <w:pPr>
        <w:ind w:left="5760" w:hanging="360"/>
      </w:pPr>
    </w:lvl>
    <w:lvl w:ilvl="8" w:tplc="5DF86E60">
      <w:start w:val="1"/>
      <w:numFmt w:val="lowerRoman"/>
      <w:lvlText w:val="%9."/>
      <w:lvlJc w:val="right"/>
      <w:pPr>
        <w:ind w:left="6480" w:hanging="180"/>
      </w:pPr>
    </w:lvl>
  </w:abstractNum>
  <w:abstractNum w:abstractNumId="20" w15:restartNumberingAfterBreak="0">
    <w:nsid w:val="6BAD1F4B"/>
    <w:multiLevelType w:val="hybridMultilevel"/>
    <w:tmpl w:val="92E4DB86"/>
    <w:lvl w:ilvl="0" w:tplc="8BDE51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48243"/>
    <w:multiLevelType w:val="hybridMultilevel"/>
    <w:tmpl w:val="A2E6C0CE"/>
    <w:lvl w:ilvl="0" w:tplc="33D03AF6">
      <w:start w:val="1"/>
      <w:numFmt w:val="decimal"/>
      <w:lvlText w:val="%1."/>
      <w:lvlJc w:val="left"/>
      <w:pPr>
        <w:ind w:left="720" w:hanging="360"/>
      </w:pPr>
    </w:lvl>
    <w:lvl w:ilvl="1" w:tplc="7DA47EFC">
      <w:start w:val="1"/>
      <w:numFmt w:val="lowerLetter"/>
      <w:lvlText w:val="%2."/>
      <w:lvlJc w:val="left"/>
      <w:pPr>
        <w:ind w:left="1440" w:hanging="360"/>
      </w:pPr>
    </w:lvl>
    <w:lvl w:ilvl="2" w:tplc="079EB730">
      <w:start w:val="1"/>
      <w:numFmt w:val="lowerRoman"/>
      <w:lvlText w:val="%3."/>
      <w:lvlJc w:val="right"/>
      <w:pPr>
        <w:ind w:left="2160" w:hanging="180"/>
      </w:pPr>
    </w:lvl>
    <w:lvl w:ilvl="3" w:tplc="545E14AA">
      <w:start w:val="1"/>
      <w:numFmt w:val="decimal"/>
      <w:lvlText w:val="%4."/>
      <w:lvlJc w:val="left"/>
      <w:pPr>
        <w:ind w:left="2880" w:hanging="360"/>
      </w:pPr>
    </w:lvl>
    <w:lvl w:ilvl="4" w:tplc="16285CDA">
      <w:start w:val="1"/>
      <w:numFmt w:val="lowerLetter"/>
      <w:lvlText w:val="%5."/>
      <w:lvlJc w:val="left"/>
      <w:pPr>
        <w:ind w:left="3600" w:hanging="360"/>
      </w:pPr>
    </w:lvl>
    <w:lvl w:ilvl="5" w:tplc="6D6AE086">
      <w:start w:val="1"/>
      <w:numFmt w:val="lowerRoman"/>
      <w:lvlText w:val="%6."/>
      <w:lvlJc w:val="right"/>
      <w:pPr>
        <w:ind w:left="4320" w:hanging="180"/>
      </w:pPr>
    </w:lvl>
    <w:lvl w:ilvl="6" w:tplc="26BA2E4C">
      <w:start w:val="1"/>
      <w:numFmt w:val="decimal"/>
      <w:lvlText w:val="%7."/>
      <w:lvlJc w:val="left"/>
      <w:pPr>
        <w:ind w:left="5040" w:hanging="360"/>
      </w:pPr>
    </w:lvl>
    <w:lvl w:ilvl="7" w:tplc="6DE431AC">
      <w:start w:val="1"/>
      <w:numFmt w:val="lowerLetter"/>
      <w:lvlText w:val="%8."/>
      <w:lvlJc w:val="left"/>
      <w:pPr>
        <w:ind w:left="5760" w:hanging="360"/>
      </w:pPr>
    </w:lvl>
    <w:lvl w:ilvl="8" w:tplc="138ADC4E">
      <w:start w:val="1"/>
      <w:numFmt w:val="lowerRoman"/>
      <w:lvlText w:val="%9."/>
      <w:lvlJc w:val="right"/>
      <w:pPr>
        <w:ind w:left="6480" w:hanging="180"/>
      </w:pPr>
    </w:lvl>
  </w:abstractNum>
  <w:abstractNum w:abstractNumId="22" w15:restartNumberingAfterBreak="0">
    <w:nsid w:val="6C8E9147"/>
    <w:multiLevelType w:val="hybridMultilevel"/>
    <w:tmpl w:val="45F43040"/>
    <w:lvl w:ilvl="0" w:tplc="720A4638">
      <w:start w:val="1"/>
      <w:numFmt w:val="decimal"/>
      <w:lvlText w:val="%1."/>
      <w:lvlJc w:val="left"/>
      <w:pPr>
        <w:ind w:left="720" w:hanging="360"/>
      </w:pPr>
    </w:lvl>
    <w:lvl w:ilvl="1" w:tplc="392247B4">
      <w:start w:val="1"/>
      <w:numFmt w:val="lowerLetter"/>
      <w:lvlText w:val="%2."/>
      <w:lvlJc w:val="left"/>
      <w:pPr>
        <w:ind w:left="1440" w:hanging="360"/>
      </w:pPr>
    </w:lvl>
    <w:lvl w:ilvl="2" w:tplc="1B120148">
      <w:start w:val="1"/>
      <w:numFmt w:val="lowerRoman"/>
      <w:lvlText w:val="%3."/>
      <w:lvlJc w:val="right"/>
      <w:pPr>
        <w:ind w:left="2160" w:hanging="180"/>
      </w:pPr>
    </w:lvl>
    <w:lvl w:ilvl="3" w:tplc="618A40AA">
      <w:start w:val="1"/>
      <w:numFmt w:val="decimal"/>
      <w:lvlText w:val="%4."/>
      <w:lvlJc w:val="left"/>
      <w:pPr>
        <w:ind w:left="2880" w:hanging="360"/>
      </w:pPr>
    </w:lvl>
    <w:lvl w:ilvl="4" w:tplc="07AC9FF8">
      <w:start w:val="1"/>
      <w:numFmt w:val="lowerLetter"/>
      <w:lvlText w:val="%5."/>
      <w:lvlJc w:val="left"/>
      <w:pPr>
        <w:ind w:left="3600" w:hanging="360"/>
      </w:pPr>
    </w:lvl>
    <w:lvl w:ilvl="5" w:tplc="9992E9F8">
      <w:start w:val="1"/>
      <w:numFmt w:val="lowerRoman"/>
      <w:lvlText w:val="%6."/>
      <w:lvlJc w:val="right"/>
      <w:pPr>
        <w:ind w:left="4320" w:hanging="180"/>
      </w:pPr>
    </w:lvl>
    <w:lvl w:ilvl="6" w:tplc="788ABEAE">
      <w:start w:val="1"/>
      <w:numFmt w:val="decimal"/>
      <w:lvlText w:val="%7."/>
      <w:lvlJc w:val="left"/>
      <w:pPr>
        <w:ind w:left="5040" w:hanging="360"/>
      </w:pPr>
    </w:lvl>
    <w:lvl w:ilvl="7" w:tplc="9DD46480">
      <w:start w:val="1"/>
      <w:numFmt w:val="lowerLetter"/>
      <w:lvlText w:val="%8."/>
      <w:lvlJc w:val="left"/>
      <w:pPr>
        <w:ind w:left="5760" w:hanging="360"/>
      </w:pPr>
    </w:lvl>
    <w:lvl w:ilvl="8" w:tplc="F740EFDA">
      <w:start w:val="1"/>
      <w:numFmt w:val="lowerRoman"/>
      <w:lvlText w:val="%9."/>
      <w:lvlJc w:val="right"/>
      <w:pPr>
        <w:ind w:left="6480" w:hanging="180"/>
      </w:pPr>
    </w:lvl>
  </w:abstractNum>
  <w:abstractNum w:abstractNumId="23" w15:restartNumberingAfterBreak="0">
    <w:nsid w:val="72B47148"/>
    <w:multiLevelType w:val="hybridMultilevel"/>
    <w:tmpl w:val="A07E71D2"/>
    <w:lvl w:ilvl="0" w:tplc="DEA29EAC">
      <w:start w:val="1"/>
      <w:numFmt w:val="decimal"/>
      <w:lvlText w:val="%1."/>
      <w:lvlJc w:val="left"/>
      <w:pPr>
        <w:ind w:left="720" w:hanging="360"/>
      </w:pPr>
    </w:lvl>
    <w:lvl w:ilvl="1" w:tplc="AE849742">
      <w:start w:val="1"/>
      <w:numFmt w:val="lowerLetter"/>
      <w:lvlText w:val="%2."/>
      <w:lvlJc w:val="left"/>
      <w:pPr>
        <w:ind w:left="1440" w:hanging="360"/>
      </w:pPr>
    </w:lvl>
    <w:lvl w:ilvl="2" w:tplc="4FCE2878">
      <w:start w:val="1"/>
      <w:numFmt w:val="lowerRoman"/>
      <w:lvlText w:val="%3."/>
      <w:lvlJc w:val="right"/>
      <w:pPr>
        <w:ind w:left="2160" w:hanging="180"/>
      </w:pPr>
    </w:lvl>
    <w:lvl w:ilvl="3" w:tplc="032ACD0E">
      <w:start w:val="1"/>
      <w:numFmt w:val="decimal"/>
      <w:lvlText w:val="%4."/>
      <w:lvlJc w:val="left"/>
      <w:pPr>
        <w:ind w:left="2880" w:hanging="360"/>
      </w:pPr>
    </w:lvl>
    <w:lvl w:ilvl="4" w:tplc="34ECD426">
      <w:start w:val="1"/>
      <w:numFmt w:val="lowerLetter"/>
      <w:lvlText w:val="%5."/>
      <w:lvlJc w:val="left"/>
      <w:pPr>
        <w:ind w:left="3600" w:hanging="360"/>
      </w:pPr>
    </w:lvl>
    <w:lvl w:ilvl="5" w:tplc="464AF222">
      <w:start w:val="1"/>
      <w:numFmt w:val="lowerRoman"/>
      <w:lvlText w:val="%6."/>
      <w:lvlJc w:val="right"/>
      <w:pPr>
        <w:ind w:left="4320" w:hanging="180"/>
      </w:pPr>
    </w:lvl>
    <w:lvl w:ilvl="6" w:tplc="A8404C06">
      <w:start w:val="1"/>
      <w:numFmt w:val="decimal"/>
      <w:lvlText w:val="%7."/>
      <w:lvlJc w:val="left"/>
      <w:pPr>
        <w:ind w:left="5040" w:hanging="360"/>
      </w:pPr>
    </w:lvl>
    <w:lvl w:ilvl="7" w:tplc="F796D0D8">
      <w:start w:val="1"/>
      <w:numFmt w:val="lowerLetter"/>
      <w:lvlText w:val="%8."/>
      <w:lvlJc w:val="left"/>
      <w:pPr>
        <w:ind w:left="5760" w:hanging="360"/>
      </w:pPr>
    </w:lvl>
    <w:lvl w:ilvl="8" w:tplc="822A2390">
      <w:start w:val="1"/>
      <w:numFmt w:val="lowerRoman"/>
      <w:lvlText w:val="%9."/>
      <w:lvlJc w:val="right"/>
      <w:pPr>
        <w:ind w:left="6480" w:hanging="180"/>
      </w:pPr>
    </w:lvl>
  </w:abstractNum>
  <w:abstractNum w:abstractNumId="24" w15:restartNumberingAfterBreak="0">
    <w:nsid w:val="72FA9402"/>
    <w:multiLevelType w:val="hybridMultilevel"/>
    <w:tmpl w:val="B2BED82C"/>
    <w:lvl w:ilvl="0" w:tplc="CCE28242">
      <w:start w:val="1"/>
      <w:numFmt w:val="decimal"/>
      <w:lvlText w:val="%1."/>
      <w:lvlJc w:val="left"/>
      <w:pPr>
        <w:ind w:left="720" w:hanging="360"/>
      </w:pPr>
    </w:lvl>
    <w:lvl w:ilvl="1" w:tplc="AFAC0FF8">
      <w:start w:val="1"/>
      <w:numFmt w:val="lowerLetter"/>
      <w:lvlText w:val="%2."/>
      <w:lvlJc w:val="left"/>
      <w:pPr>
        <w:ind w:left="1440" w:hanging="360"/>
      </w:pPr>
    </w:lvl>
    <w:lvl w:ilvl="2" w:tplc="2244EB3A">
      <w:start w:val="1"/>
      <w:numFmt w:val="lowerRoman"/>
      <w:lvlText w:val="%3."/>
      <w:lvlJc w:val="right"/>
      <w:pPr>
        <w:ind w:left="2160" w:hanging="180"/>
      </w:pPr>
    </w:lvl>
    <w:lvl w:ilvl="3" w:tplc="B8148BA0">
      <w:start w:val="1"/>
      <w:numFmt w:val="decimal"/>
      <w:lvlText w:val="%4."/>
      <w:lvlJc w:val="left"/>
      <w:pPr>
        <w:ind w:left="2880" w:hanging="360"/>
      </w:pPr>
    </w:lvl>
    <w:lvl w:ilvl="4" w:tplc="065E9480">
      <w:start w:val="1"/>
      <w:numFmt w:val="lowerLetter"/>
      <w:lvlText w:val="%5."/>
      <w:lvlJc w:val="left"/>
      <w:pPr>
        <w:ind w:left="3600" w:hanging="360"/>
      </w:pPr>
    </w:lvl>
    <w:lvl w:ilvl="5" w:tplc="93A81F50">
      <w:start w:val="1"/>
      <w:numFmt w:val="lowerRoman"/>
      <w:lvlText w:val="%6."/>
      <w:lvlJc w:val="right"/>
      <w:pPr>
        <w:ind w:left="4320" w:hanging="180"/>
      </w:pPr>
    </w:lvl>
    <w:lvl w:ilvl="6" w:tplc="90D6ED0E">
      <w:start w:val="1"/>
      <w:numFmt w:val="decimal"/>
      <w:lvlText w:val="%7."/>
      <w:lvlJc w:val="left"/>
      <w:pPr>
        <w:ind w:left="5040" w:hanging="360"/>
      </w:pPr>
    </w:lvl>
    <w:lvl w:ilvl="7" w:tplc="F9C80616">
      <w:start w:val="1"/>
      <w:numFmt w:val="lowerLetter"/>
      <w:lvlText w:val="%8."/>
      <w:lvlJc w:val="left"/>
      <w:pPr>
        <w:ind w:left="5760" w:hanging="360"/>
      </w:pPr>
    </w:lvl>
    <w:lvl w:ilvl="8" w:tplc="C376F95E">
      <w:start w:val="1"/>
      <w:numFmt w:val="lowerRoman"/>
      <w:lvlText w:val="%9."/>
      <w:lvlJc w:val="right"/>
      <w:pPr>
        <w:ind w:left="6480" w:hanging="180"/>
      </w:pPr>
    </w:lvl>
  </w:abstractNum>
  <w:abstractNum w:abstractNumId="25" w15:restartNumberingAfterBreak="0">
    <w:nsid w:val="76DEBBFC"/>
    <w:multiLevelType w:val="hybridMultilevel"/>
    <w:tmpl w:val="80888A54"/>
    <w:lvl w:ilvl="0" w:tplc="24DA3D62">
      <w:start w:val="1"/>
      <w:numFmt w:val="decimal"/>
      <w:lvlText w:val="%1."/>
      <w:lvlJc w:val="left"/>
      <w:pPr>
        <w:ind w:left="720" w:hanging="360"/>
      </w:pPr>
    </w:lvl>
    <w:lvl w:ilvl="1" w:tplc="22660BDE">
      <w:start w:val="1"/>
      <w:numFmt w:val="lowerLetter"/>
      <w:lvlText w:val="%2."/>
      <w:lvlJc w:val="left"/>
      <w:pPr>
        <w:ind w:left="1440" w:hanging="360"/>
      </w:pPr>
    </w:lvl>
    <w:lvl w:ilvl="2" w:tplc="82685140">
      <w:start w:val="1"/>
      <w:numFmt w:val="lowerRoman"/>
      <w:lvlText w:val="%3."/>
      <w:lvlJc w:val="right"/>
      <w:pPr>
        <w:ind w:left="2160" w:hanging="180"/>
      </w:pPr>
    </w:lvl>
    <w:lvl w:ilvl="3" w:tplc="91C6C638">
      <w:start w:val="1"/>
      <w:numFmt w:val="decimal"/>
      <w:lvlText w:val="%4."/>
      <w:lvlJc w:val="left"/>
      <w:pPr>
        <w:ind w:left="2880" w:hanging="360"/>
      </w:pPr>
    </w:lvl>
    <w:lvl w:ilvl="4" w:tplc="CA523DF2">
      <w:start w:val="1"/>
      <w:numFmt w:val="lowerLetter"/>
      <w:lvlText w:val="%5."/>
      <w:lvlJc w:val="left"/>
      <w:pPr>
        <w:ind w:left="3600" w:hanging="360"/>
      </w:pPr>
    </w:lvl>
    <w:lvl w:ilvl="5" w:tplc="F5707AFA">
      <w:start w:val="1"/>
      <w:numFmt w:val="lowerRoman"/>
      <w:lvlText w:val="%6."/>
      <w:lvlJc w:val="right"/>
      <w:pPr>
        <w:ind w:left="4320" w:hanging="180"/>
      </w:pPr>
    </w:lvl>
    <w:lvl w:ilvl="6" w:tplc="6F64B29A">
      <w:start w:val="1"/>
      <w:numFmt w:val="decimal"/>
      <w:lvlText w:val="%7."/>
      <w:lvlJc w:val="left"/>
      <w:pPr>
        <w:ind w:left="5040" w:hanging="360"/>
      </w:pPr>
    </w:lvl>
    <w:lvl w:ilvl="7" w:tplc="7402FF60">
      <w:start w:val="1"/>
      <w:numFmt w:val="lowerLetter"/>
      <w:lvlText w:val="%8."/>
      <w:lvlJc w:val="left"/>
      <w:pPr>
        <w:ind w:left="5760" w:hanging="360"/>
      </w:pPr>
    </w:lvl>
    <w:lvl w:ilvl="8" w:tplc="C592F1E8">
      <w:start w:val="1"/>
      <w:numFmt w:val="lowerRoman"/>
      <w:lvlText w:val="%9."/>
      <w:lvlJc w:val="right"/>
      <w:pPr>
        <w:ind w:left="6480" w:hanging="180"/>
      </w:pPr>
    </w:lvl>
  </w:abstractNum>
  <w:num w:numId="1" w16cid:durableId="1436173230">
    <w:abstractNumId w:val="13"/>
  </w:num>
  <w:num w:numId="2" w16cid:durableId="1069033560">
    <w:abstractNumId w:val="9"/>
  </w:num>
  <w:num w:numId="3" w16cid:durableId="170875055">
    <w:abstractNumId w:val="0"/>
  </w:num>
  <w:num w:numId="4" w16cid:durableId="1013148865">
    <w:abstractNumId w:val="8"/>
  </w:num>
  <w:num w:numId="5" w16cid:durableId="515849517">
    <w:abstractNumId w:val="10"/>
  </w:num>
  <w:num w:numId="6" w16cid:durableId="764767744">
    <w:abstractNumId w:val="7"/>
  </w:num>
  <w:num w:numId="7" w16cid:durableId="1796294753">
    <w:abstractNumId w:val="20"/>
  </w:num>
  <w:num w:numId="8" w16cid:durableId="252666022">
    <w:abstractNumId w:val="3"/>
  </w:num>
  <w:num w:numId="9" w16cid:durableId="2073844114">
    <w:abstractNumId w:val="1"/>
  </w:num>
  <w:num w:numId="10" w16cid:durableId="1149402492">
    <w:abstractNumId w:val="11"/>
  </w:num>
  <w:num w:numId="11" w16cid:durableId="607199092">
    <w:abstractNumId w:val="5"/>
  </w:num>
  <w:num w:numId="12" w16cid:durableId="1592621898">
    <w:abstractNumId w:val="22"/>
  </w:num>
  <w:num w:numId="13" w16cid:durableId="232277890">
    <w:abstractNumId w:val="17"/>
  </w:num>
  <w:num w:numId="14" w16cid:durableId="2130972958">
    <w:abstractNumId w:val="23"/>
  </w:num>
  <w:num w:numId="15" w16cid:durableId="1604342669">
    <w:abstractNumId w:val="12"/>
  </w:num>
  <w:num w:numId="16" w16cid:durableId="212468702">
    <w:abstractNumId w:val="24"/>
  </w:num>
  <w:num w:numId="17" w16cid:durableId="2061518854">
    <w:abstractNumId w:val="18"/>
  </w:num>
  <w:num w:numId="18" w16cid:durableId="1311205831">
    <w:abstractNumId w:val="6"/>
  </w:num>
  <w:num w:numId="19" w16cid:durableId="1298949669">
    <w:abstractNumId w:val="21"/>
  </w:num>
  <w:num w:numId="20" w16cid:durableId="1743794840">
    <w:abstractNumId w:val="4"/>
  </w:num>
  <w:num w:numId="21" w16cid:durableId="755437493">
    <w:abstractNumId w:val="19"/>
  </w:num>
  <w:num w:numId="22" w16cid:durableId="1081296809">
    <w:abstractNumId w:val="14"/>
  </w:num>
  <w:num w:numId="23" w16cid:durableId="1440099382">
    <w:abstractNumId w:val="2"/>
  </w:num>
  <w:num w:numId="24" w16cid:durableId="1400908361">
    <w:abstractNumId w:val="25"/>
  </w:num>
  <w:num w:numId="25" w16cid:durableId="2114398733">
    <w:abstractNumId w:val="15"/>
  </w:num>
  <w:num w:numId="26" w16cid:durableId="6406959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656FED"/>
    <w:rsid w:val="0002015D"/>
    <w:rsid w:val="00021DFA"/>
    <w:rsid w:val="00026360"/>
    <w:rsid w:val="000477C3"/>
    <w:rsid w:val="0006791F"/>
    <w:rsid w:val="000B43BE"/>
    <w:rsid w:val="000B785B"/>
    <w:rsid w:val="000C18A5"/>
    <w:rsid w:val="00112FA2"/>
    <w:rsid w:val="00113247"/>
    <w:rsid w:val="0011712B"/>
    <w:rsid w:val="001230C5"/>
    <w:rsid w:val="00136C00"/>
    <w:rsid w:val="00145D7C"/>
    <w:rsid w:val="00146BA4"/>
    <w:rsid w:val="0015341F"/>
    <w:rsid w:val="00184F3E"/>
    <w:rsid w:val="0019113B"/>
    <w:rsid w:val="00194367"/>
    <w:rsid w:val="001970A0"/>
    <w:rsid w:val="001C189C"/>
    <w:rsid w:val="001E20F1"/>
    <w:rsid w:val="0020421C"/>
    <w:rsid w:val="0021498F"/>
    <w:rsid w:val="00222D62"/>
    <w:rsid w:val="00245664"/>
    <w:rsid w:val="00245DA3"/>
    <w:rsid w:val="002618C4"/>
    <w:rsid w:val="002744FF"/>
    <w:rsid w:val="00291620"/>
    <w:rsid w:val="002D71CC"/>
    <w:rsid w:val="002E3F38"/>
    <w:rsid w:val="002F79EF"/>
    <w:rsid w:val="00304A45"/>
    <w:rsid w:val="00327CD3"/>
    <w:rsid w:val="0033359A"/>
    <w:rsid w:val="00382E7D"/>
    <w:rsid w:val="003965F7"/>
    <w:rsid w:val="003F6BDC"/>
    <w:rsid w:val="004071EA"/>
    <w:rsid w:val="004353E7"/>
    <w:rsid w:val="00437C89"/>
    <w:rsid w:val="00462FB2"/>
    <w:rsid w:val="00472098"/>
    <w:rsid w:val="00493F87"/>
    <w:rsid w:val="004958B7"/>
    <w:rsid w:val="004A0A05"/>
    <w:rsid w:val="004B63BB"/>
    <w:rsid w:val="004D38B1"/>
    <w:rsid w:val="00502DC6"/>
    <w:rsid w:val="00522835"/>
    <w:rsid w:val="00533E7A"/>
    <w:rsid w:val="00546FFB"/>
    <w:rsid w:val="005674C5"/>
    <w:rsid w:val="00571DF3"/>
    <w:rsid w:val="005752C6"/>
    <w:rsid w:val="00592EE9"/>
    <w:rsid w:val="00593A5A"/>
    <w:rsid w:val="005941A1"/>
    <w:rsid w:val="005C3612"/>
    <w:rsid w:val="005E4726"/>
    <w:rsid w:val="00613FA5"/>
    <w:rsid w:val="00614A06"/>
    <w:rsid w:val="006264BE"/>
    <w:rsid w:val="00683F42"/>
    <w:rsid w:val="006C6807"/>
    <w:rsid w:val="00716C60"/>
    <w:rsid w:val="0072497D"/>
    <w:rsid w:val="0072631D"/>
    <w:rsid w:val="00732F48"/>
    <w:rsid w:val="00742CED"/>
    <w:rsid w:val="00752E5A"/>
    <w:rsid w:val="007570BC"/>
    <w:rsid w:val="00760320"/>
    <w:rsid w:val="007C3BDA"/>
    <w:rsid w:val="007D7BC0"/>
    <w:rsid w:val="007E38F5"/>
    <w:rsid w:val="007F7B5B"/>
    <w:rsid w:val="008051DF"/>
    <w:rsid w:val="00812F47"/>
    <w:rsid w:val="00830618"/>
    <w:rsid w:val="0083681F"/>
    <w:rsid w:val="008375FC"/>
    <w:rsid w:val="00846281"/>
    <w:rsid w:val="008608E1"/>
    <w:rsid w:val="00863423"/>
    <w:rsid w:val="00867339"/>
    <w:rsid w:val="00882025"/>
    <w:rsid w:val="00892007"/>
    <w:rsid w:val="00896E78"/>
    <w:rsid w:val="008C00CD"/>
    <w:rsid w:val="008E26B7"/>
    <w:rsid w:val="008F0EF5"/>
    <w:rsid w:val="008F2CF8"/>
    <w:rsid w:val="008F7F4B"/>
    <w:rsid w:val="009111DB"/>
    <w:rsid w:val="00911EE4"/>
    <w:rsid w:val="0091590D"/>
    <w:rsid w:val="00924523"/>
    <w:rsid w:val="0093766D"/>
    <w:rsid w:val="00996F0E"/>
    <w:rsid w:val="009B0CEA"/>
    <w:rsid w:val="009B353C"/>
    <w:rsid w:val="009B4181"/>
    <w:rsid w:val="009C3846"/>
    <w:rsid w:val="009D6719"/>
    <w:rsid w:val="00A17CA7"/>
    <w:rsid w:val="00A20DEE"/>
    <w:rsid w:val="00A27363"/>
    <w:rsid w:val="00A27A6C"/>
    <w:rsid w:val="00A41908"/>
    <w:rsid w:val="00A50C2B"/>
    <w:rsid w:val="00A52FAD"/>
    <w:rsid w:val="00A550FB"/>
    <w:rsid w:val="00A57DD9"/>
    <w:rsid w:val="00A718EA"/>
    <w:rsid w:val="00AC2DC1"/>
    <w:rsid w:val="00AC73BC"/>
    <w:rsid w:val="00AD50C4"/>
    <w:rsid w:val="00AE467D"/>
    <w:rsid w:val="00B045A2"/>
    <w:rsid w:val="00B33B86"/>
    <w:rsid w:val="00B40DA0"/>
    <w:rsid w:val="00B47654"/>
    <w:rsid w:val="00B64BD2"/>
    <w:rsid w:val="00B800DA"/>
    <w:rsid w:val="00B8661A"/>
    <w:rsid w:val="00B9123C"/>
    <w:rsid w:val="00B97C70"/>
    <w:rsid w:val="00BA361F"/>
    <w:rsid w:val="00BA561C"/>
    <w:rsid w:val="00BC30E6"/>
    <w:rsid w:val="00BC7436"/>
    <w:rsid w:val="00BD5EA1"/>
    <w:rsid w:val="00C135EA"/>
    <w:rsid w:val="00C26CE4"/>
    <w:rsid w:val="00C516D5"/>
    <w:rsid w:val="00C51F83"/>
    <w:rsid w:val="00C5358D"/>
    <w:rsid w:val="00C5582E"/>
    <w:rsid w:val="00C62829"/>
    <w:rsid w:val="00C81F5A"/>
    <w:rsid w:val="00C93ED6"/>
    <w:rsid w:val="00C95695"/>
    <w:rsid w:val="00CA56A3"/>
    <w:rsid w:val="00CA5B0D"/>
    <w:rsid w:val="00CE511C"/>
    <w:rsid w:val="00D02AD0"/>
    <w:rsid w:val="00D10AC6"/>
    <w:rsid w:val="00D10D18"/>
    <w:rsid w:val="00D20A7A"/>
    <w:rsid w:val="00D43670"/>
    <w:rsid w:val="00D54130"/>
    <w:rsid w:val="00D5459F"/>
    <w:rsid w:val="00D55F92"/>
    <w:rsid w:val="00D575E5"/>
    <w:rsid w:val="00D755A7"/>
    <w:rsid w:val="00DA5776"/>
    <w:rsid w:val="00DC3530"/>
    <w:rsid w:val="00DC775C"/>
    <w:rsid w:val="00DD0EB6"/>
    <w:rsid w:val="00DD700F"/>
    <w:rsid w:val="00DE375A"/>
    <w:rsid w:val="00DE4B93"/>
    <w:rsid w:val="00DF6CEE"/>
    <w:rsid w:val="00E21A31"/>
    <w:rsid w:val="00E24632"/>
    <w:rsid w:val="00E672F9"/>
    <w:rsid w:val="00EB28AD"/>
    <w:rsid w:val="00EC2681"/>
    <w:rsid w:val="00EC4563"/>
    <w:rsid w:val="00ED2051"/>
    <w:rsid w:val="00ED31DE"/>
    <w:rsid w:val="00EE147E"/>
    <w:rsid w:val="00EF2AFA"/>
    <w:rsid w:val="00F01696"/>
    <w:rsid w:val="00F071A9"/>
    <w:rsid w:val="00F57DCE"/>
    <w:rsid w:val="00F61D05"/>
    <w:rsid w:val="00F62D87"/>
    <w:rsid w:val="00F64AD1"/>
    <w:rsid w:val="00F67C53"/>
    <w:rsid w:val="00F902F3"/>
    <w:rsid w:val="00FB156D"/>
    <w:rsid w:val="00FB1A2D"/>
    <w:rsid w:val="00FB1A66"/>
    <w:rsid w:val="00FB5B6E"/>
    <w:rsid w:val="00FD0E42"/>
    <w:rsid w:val="010265D1"/>
    <w:rsid w:val="01763AF1"/>
    <w:rsid w:val="01E0C09E"/>
    <w:rsid w:val="032378FA"/>
    <w:rsid w:val="03583380"/>
    <w:rsid w:val="037550DB"/>
    <w:rsid w:val="03C5FECC"/>
    <w:rsid w:val="04525EAA"/>
    <w:rsid w:val="048DCFAF"/>
    <w:rsid w:val="05452274"/>
    <w:rsid w:val="054DF4F6"/>
    <w:rsid w:val="056F0D03"/>
    <w:rsid w:val="05CAE762"/>
    <w:rsid w:val="0867B38E"/>
    <w:rsid w:val="0A5265DA"/>
    <w:rsid w:val="0ABAD9D6"/>
    <w:rsid w:val="0AEAC8D8"/>
    <w:rsid w:val="0B96AE04"/>
    <w:rsid w:val="0BBD367A"/>
    <w:rsid w:val="0BF0CD5F"/>
    <w:rsid w:val="0C0608DF"/>
    <w:rsid w:val="0CEE80EC"/>
    <w:rsid w:val="0D2A75C2"/>
    <w:rsid w:val="0D60F191"/>
    <w:rsid w:val="0E9348C1"/>
    <w:rsid w:val="0F15A83D"/>
    <w:rsid w:val="0F208467"/>
    <w:rsid w:val="0FBC2FEF"/>
    <w:rsid w:val="101E4807"/>
    <w:rsid w:val="1128FFFC"/>
    <w:rsid w:val="11D331A1"/>
    <w:rsid w:val="12333D39"/>
    <w:rsid w:val="134A8631"/>
    <w:rsid w:val="136D5EF9"/>
    <w:rsid w:val="1403B399"/>
    <w:rsid w:val="1441E66F"/>
    <w:rsid w:val="146C9288"/>
    <w:rsid w:val="150D9960"/>
    <w:rsid w:val="16E1BDFE"/>
    <w:rsid w:val="173D8BA7"/>
    <w:rsid w:val="17BD9317"/>
    <w:rsid w:val="1876DDFD"/>
    <w:rsid w:val="18DF1242"/>
    <w:rsid w:val="18E2AF2A"/>
    <w:rsid w:val="1901E6A1"/>
    <w:rsid w:val="198289C5"/>
    <w:rsid w:val="19DE8C96"/>
    <w:rsid w:val="1A589433"/>
    <w:rsid w:val="1A595703"/>
    <w:rsid w:val="1AF90649"/>
    <w:rsid w:val="1B0AD207"/>
    <w:rsid w:val="1C3017CF"/>
    <w:rsid w:val="1C4D110A"/>
    <w:rsid w:val="1CF14D9A"/>
    <w:rsid w:val="1D1FD954"/>
    <w:rsid w:val="1D77182B"/>
    <w:rsid w:val="1DE8E16B"/>
    <w:rsid w:val="1E884BB4"/>
    <w:rsid w:val="1EBB8E7B"/>
    <w:rsid w:val="2186E48D"/>
    <w:rsid w:val="22675962"/>
    <w:rsid w:val="22959CB5"/>
    <w:rsid w:val="22B8A6C0"/>
    <w:rsid w:val="23129E79"/>
    <w:rsid w:val="23E659AF"/>
    <w:rsid w:val="23F2195F"/>
    <w:rsid w:val="2496E088"/>
    <w:rsid w:val="25DD4FCE"/>
    <w:rsid w:val="26273110"/>
    <w:rsid w:val="2686F509"/>
    <w:rsid w:val="2751D2E2"/>
    <w:rsid w:val="280139CA"/>
    <w:rsid w:val="28B7BB24"/>
    <w:rsid w:val="291596D6"/>
    <w:rsid w:val="295DEA36"/>
    <w:rsid w:val="295ED1D2"/>
    <w:rsid w:val="29AD48E3"/>
    <w:rsid w:val="29BE95CB"/>
    <w:rsid w:val="2AFAA233"/>
    <w:rsid w:val="2B252115"/>
    <w:rsid w:val="2B35F745"/>
    <w:rsid w:val="2B42408B"/>
    <w:rsid w:val="2BB268B6"/>
    <w:rsid w:val="2C0FB262"/>
    <w:rsid w:val="2CBFCD24"/>
    <w:rsid w:val="2CDE2C0A"/>
    <w:rsid w:val="2CE5BA6C"/>
    <w:rsid w:val="2D50C3E3"/>
    <w:rsid w:val="2D81C29A"/>
    <w:rsid w:val="2E80BA06"/>
    <w:rsid w:val="2EB0A8F0"/>
    <w:rsid w:val="2EC8B42F"/>
    <w:rsid w:val="2F533CB9"/>
    <w:rsid w:val="2FCA896B"/>
    <w:rsid w:val="30E71F94"/>
    <w:rsid w:val="3363D269"/>
    <w:rsid w:val="3374A4A9"/>
    <w:rsid w:val="337E7295"/>
    <w:rsid w:val="33E3551C"/>
    <w:rsid w:val="341CBF42"/>
    <w:rsid w:val="35334705"/>
    <w:rsid w:val="36426763"/>
    <w:rsid w:val="37200DDB"/>
    <w:rsid w:val="3748EDE7"/>
    <w:rsid w:val="3766BBFE"/>
    <w:rsid w:val="3801D391"/>
    <w:rsid w:val="381E6D67"/>
    <w:rsid w:val="38E3D513"/>
    <w:rsid w:val="390B59D6"/>
    <w:rsid w:val="3948FAB7"/>
    <w:rsid w:val="3A471D45"/>
    <w:rsid w:val="3ACC4406"/>
    <w:rsid w:val="3AD4A304"/>
    <w:rsid w:val="3AF9D012"/>
    <w:rsid w:val="3B56EBDC"/>
    <w:rsid w:val="3CC82446"/>
    <w:rsid w:val="3D5F0771"/>
    <w:rsid w:val="3D656FED"/>
    <w:rsid w:val="3D8B226B"/>
    <w:rsid w:val="3DCD2ECB"/>
    <w:rsid w:val="3E22AF7D"/>
    <w:rsid w:val="3EA03D32"/>
    <w:rsid w:val="3ED190D2"/>
    <w:rsid w:val="3FB9CAE1"/>
    <w:rsid w:val="4000A259"/>
    <w:rsid w:val="4023263B"/>
    <w:rsid w:val="403C0D93"/>
    <w:rsid w:val="408CAA11"/>
    <w:rsid w:val="421ABB9F"/>
    <w:rsid w:val="4228C17F"/>
    <w:rsid w:val="4290B4A7"/>
    <w:rsid w:val="429D0536"/>
    <w:rsid w:val="431D5509"/>
    <w:rsid w:val="436D3CE3"/>
    <w:rsid w:val="43C59DD5"/>
    <w:rsid w:val="44FBDE28"/>
    <w:rsid w:val="451AA8B3"/>
    <w:rsid w:val="4546EA44"/>
    <w:rsid w:val="458CF7F3"/>
    <w:rsid w:val="46AAD95A"/>
    <w:rsid w:val="46B33C9D"/>
    <w:rsid w:val="47BD229D"/>
    <w:rsid w:val="47DD2325"/>
    <w:rsid w:val="4890F0A1"/>
    <w:rsid w:val="48D29F61"/>
    <w:rsid w:val="49085543"/>
    <w:rsid w:val="49489869"/>
    <w:rsid w:val="4A836FE0"/>
    <w:rsid w:val="4AAC132A"/>
    <w:rsid w:val="4B97E897"/>
    <w:rsid w:val="4BC98BD8"/>
    <w:rsid w:val="4BCB4EBF"/>
    <w:rsid w:val="4C1F4041"/>
    <w:rsid w:val="4C3279D4"/>
    <w:rsid w:val="4C3C45DD"/>
    <w:rsid w:val="4CFFF662"/>
    <w:rsid w:val="4DB5062A"/>
    <w:rsid w:val="4DBB10A2"/>
    <w:rsid w:val="4DD866E4"/>
    <w:rsid w:val="4EFF2776"/>
    <w:rsid w:val="4F56E103"/>
    <w:rsid w:val="4FAA23EF"/>
    <w:rsid w:val="50DCE306"/>
    <w:rsid w:val="51BA840A"/>
    <w:rsid w:val="52841ACA"/>
    <w:rsid w:val="5285DEA8"/>
    <w:rsid w:val="536C360A"/>
    <w:rsid w:val="539B8A69"/>
    <w:rsid w:val="544A6BD0"/>
    <w:rsid w:val="5525A280"/>
    <w:rsid w:val="555E13C8"/>
    <w:rsid w:val="56196573"/>
    <w:rsid w:val="5661AB72"/>
    <w:rsid w:val="56A50F84"/>
    <w:rsid w:val="56CC8C6D"/>
    <w:rsid w:val="5729B77F"/>
    <w:rsid w:val="5742C013"/>
    <w:rsid w:val="57A3FAFD"/>
    <w:rsid w:val="57DC60C3"/>
    <w:rsid w:val="586530C8"/>
    <w:rsid w:val="58CBFACE"/>
    <w:rsid w:val="59BB1BA3"/>
    <w:rsid w:val="59F913A3"/>
    <w:rsid w:val="5A6A9CEF"/>
    <w:rsid w:val="5A880541"/>
    <w:rsid w:val="5B309E95"/>
    <w:rsid w:val="5B94E404"/>
    <w:rsid w:val="5BAA38B5"/>
    <w:rsid w:val="5C11ED29"/>
    <w:rsid w:val="5C163136"/>
    <w:rsid w:val="5C30682C"/>
    <w:rsid w:val="5C773877"/>
    <w:rsid w:val="5CBA08BC"/>
    <w:rsid w:val="5DB20197"/>
    <w:rsid w:val="5DE8F006"/>
    <w:rsid w:val="5E0E5341"/>
    <w:rsid w:val="5E133C81"/>
    <w:rsid w:val="5E2C64DE"/>
    <w:rsid w:val="5E3C9700"/>
    <w:rsid w:val="5F1C11E6"/>
    <w:rsid w:val="5FB554C0"/>
    <w:rsid w:val="5FED394A"/>
    <w:rsid w:val="5FFAC6B4"/>
    <w:rsid w:val="602280C9"/>
    <w:rsid w:val="6055A874"/>
    <w:rsid w:val="607042AD"/>
    <w:rsid w:val="60731110"/>
    <w:rsid w:val="60D9DE73"/>
    <w:rsid w:val="6139A26C"/>
    <w:rsid w:val="623EA036"/>
    <w:rsid w:val="623F2C95"/>
    <w:rsid w:val="62DF5891"/>
    <w:rsid w:val="63A4D142"/>
    <w:rsid w:val="63DAD457"/>
    <w:rsid w:val="63F0B783"/>
    <w:rsid w:val="64FE78C8"/>
    <w:rsid w:val="65291997"/>
    <w:rsid w:val="65AD4F96"/>
    <w:rsid w:val="66B19CC8"/>
    <w:rsid w:val="66DF8431"/>
    <w:rsid w:val="66EBD4FF"/>
    <w:rsid w:val="67121159"/>
    <w:rsid w:val="67803C8C"/>
    <w:rsid w:val="67838B22"/>
    <w:rsid w:val="687B5492"/>
    <w:rsid w:val="68D21DD0"/>
    <w:rsid w:val="6A0BD7EB"/>
    <w:rsid w:val="6A3089BE"/>
    <w:rsid w:val="6A416ABB"/>
    <w:rsid w:val="6BF90344"/>
    <w:rsid w:val="6CB03869"/>
    <w:rsid w:val="6E2D7298"/>
    <w:rsid w:val="6FA24AC4"/>
    <w:rsid w:val="70F1324F"/>
    <w:rsid w:val="71DE3EA4"/>
    <w:rsid w:val="72BA63B7"/>
    <w:rsid w:val="72FCD0C8"/>
    <w:rsid w:val="72FCD16E"/>
    <w:rsid w:val="73E1B3B6"/>
    <w:rsid w:val="740BEE85"/>
    <w:rsid w:val="745D3695"/>
    <w:rsid w:val="7559D79A"/>
    <w:rsid w:val="75FA3950"/>
    <w:rsid w:val="766B4070"/>
    <w:rsid w:val="767E11D4"/>
    <w:rsid w:val="768066C4"/>
    <w:rsid w:val="769E0DF6"/>
    <w:rsid w:val="76FDD1EF"/>
    <w:rsid w:val="774B751A"/>
    <w:rsid w:val="7794D757"/>
    <w:rsid w:val="779A4CD2"/>
    <w:rsid w:val="77AE385B"/>
    <w:rsid w:val="781EB9A2"/>
    <w:rsid w:val="7930A7B8"/>
    <w:rsid w:val="7966296C"/>
    <w:rsid w:val="7986C4A0"/>
    <w:rsid w:val="79D6A5A3"/>
    <w:rsid w:val="79F89086"/>
    <w:rsid w:val="7A7110BC"/>
    <w:rsid w:val="7ACFC265"/>
    <w:rsid w:val="7C3AA26A"/>
    <w:rsid w:val="7C67A674"/>
    <w:rsid w:val="7DBBDE27"/>
    <w:rsid w:val="7E237A7F"/>
    <w:rsid w:val="7EF7DB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6FED"/>
  <w15:chartTrackingRefBased/>
  <w15:docId w15:val="{420BCE51-2D27-4AC6-B7EB-601C1517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19"/>
  </w:style>
  <w:style w:type="paragraph" w:styleId="Heading1">
    <w:name w:val="heading 1"/>
    <w:basedOn w:val="Normal"/>
    <w:next w:val="Normal"/>
    <w:link w:val="Heading1Char"/>
    <w:uiPriority w:val="9"/>
    <w:qFormat/>
    <w:rsid w:val="00EC2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EC2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68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C26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456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2E7D"/>
    <w:rPr>
      <w:color w:val="0563C1" w:themeColor="hyperlink"/>
      <w:u w:val="single"/>
    </w:rPr>
  </w:style>
  <w:style w:type="character" w:styleId="UnresolvedMention">
    <w:name w:val="Unresolved Mention"/>
    <w:basedOn w:val="DefaultParagraphFont"/>
    <w:uiPriority w:val="99"/>
    <w:semiHidden/>
    <w:unhideWhenUsed/>
    <w:rsid w:val="00382E7D"/>
    <w:rPr>
      <w:color w:val="605E5C"/>
      <w:shd w:val="clear" w:color="auto" w:fill="E1DFDD"/>
    </w:rPr>
  </w:style>
  <w:style w:type="character" w:customStyle="1" w:styleId="Heading3Char">
    <w:name w:val="Heading 3 Char"/>
    <w:basedOn w:val="DefaultParagraphFont"/>
    <w:link w:val="Heading3"/>
    <w:uiPriority w:val="9"/>
    <w:rsid w:val="00D575E5"/>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52E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2E5A"/>
    <w:rPr>
      <w:i/>
      <w:iCs/>
      <w:color w:val="404040" w:themeColor="text1" w:themeTint="BF"/>
    </w:rPr>
  </w:style>
  <w:style w:type="character" w:styleId="CommentReference">
    <w:name w:val="annotation reference"/>
    <w:basedOn w:val="DefaultParagraphFont"/>
    <w:uiPriority w:val="99"/>
    <w:semiHidden/>
    <w:unhideWhenUsed/>
    <w:rsid w:val="00F61D05"/>
    <w:rPr>
      <w:sz w:val="16"/>
      <w:szCs w:val="16"/>
    </w:rPr>
  </w:style>
  <w:style w:type="paragraph" w:styleId="CommentText">
    <w:name w:val="annotation text"/>
    <w:basedOn w:val="Normal"/>
    <w:link w:val="CommentTextChar"/>
    <w:uiPriority w:val="99"/>
    <w:unhideWhenUsed/>
    <w:rsid w:val="00F61D05"/>
    <w:pPr>
      <w:spacing w:line="240" w:lineRule="auto"/>
    </w:pPr>
    <w:rPr>
      <w:sz w:val="20"/>
      <w:szCs w:val="20"/>
    </w:rPr>
  </w:style>
  <w:style w:type="character" w:customStyle="1" w:styleId="CommentTextChar">
    <w:name w:val="Comment Text Char"/>
    <w:basedOn w:val="DefaultParagraphFont"/>
    <w:link w:val="CommentText"/>
    <w:uiPriority w:val="99"/>
    <w:rsid w:val="00F61D05"/>
    <w:rPr>
      <w:sz w:val="20"/>
      <w:szCs w:val="20"/>
    </w:rPr>
  </w:style>
  <w:style w:type="paragraph" w:styleId="CommentSubject">
    <w:name w:val="annotation subject"/>
    <w:basedOn w:val="CommentText"/>
    <w:next w:val="CommentText"/>
    <w:link w:val="CommentSubjectChar"/>
    <w:uiPriority w:val="99"/>
    <w:semiHidden/>
    <w:unhideWhenUsed/>
    <w:rsid w:val="00F61D05"/>
    <w:rPr>
      <w:b/>
      <w:bCs/>
    </w:rPr>
  </w:style>
  <w:style w:type="character" w:customStyle="1" w:styleId="CommentSubjectChar">
    <w:name w:val="Comment Subject Char"/>
    <w:basedOn w:val="CommentTextChar"/>
    <w:link w:val="CommentSubject"/>
    <w:uiPriority w:val="99"/>
    <w:semiHidden/>
    <w:rsid w:val="00F61D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621">
      <w:bodyDiv w:val="1"/>
      <w:marLeft w:val="0"/>
      <w:marRight w:val="0"/>
      <w:marTop w:val="0"/>
      <w:marBottom w:val="0"/>
      <w:divBdr>
        <w:top w:val="none" w:sz="0" w:space="0" w:color="auto"/>
        <w:left w:val="none" w:sz="0" w:space="0" w:color="auto"/>
        <w:bottom w:val="none" w:sz="0" w:space="0" w:color="auto"/>
        <w:right w:val="none" w:sz="0" w:space="0" w:color="auto"/>
      </w:divBdr>
    </w:div>
    <w:div w:id="649868614">
      <w:bodyDiv w:val="1"/>
      <w:marLeft w:val="0"/>
      <w:marRight w:val="0"/>
      <w:marTop w:val="0"/>
      <w:marBottom w:val="0"/>
      <w:divBdr>
        <w:top w:val="none" w:sz="0" w:space="0" w:color="auto"/>
        <w:left w:val="none" w:sz="0" w:space="0" w:color="auto"/>
        <w:bottom w:val="none" w:sz="0" w:space="0" w:color="auto"/>
        <w:right w:val="none" w:sz="0" w:space="0" w:color="auto"/>
      </w:divBdr>
      <w:divsChild>
        <w:div w:id="47383546">
          <w:marLeft w:val="0"/>
          <w:marRight w:val="0"/>
          <w:marTop w:val="0"/>
          <w:marBottom w:val="0"/>
          <w:divBdr>
            <w:top w:val="none" w:sz="0" w:space="0" w:color="auto"/>
            <w:left w:val="none" w:sz="0" w:space="0" w:color="auto"/>
            <w:bottom w:val="none" w:sz="0" w:space="0" w:color="auto"/>
            <w:right w:val="none" w:sz="0" w:space="0" w:color="auto"/>
          </w:divBdr>
        </w:div>
        <w:div w:id="200023871">
          <w:marLeft w:val="0"/>
          <w:marRight w:val="0"/>
          <w:marTop w:val="0"/>
          <w:marBottom w:val="0"/>
          <w:divBdr>
            <w:top w:val="none" w:sz="0" w:space="0" w:color="auto"/>
            <w:left w:val="none" w:sz="0" w:space="0" w:color="auto"/>
            <w:bottom w:val="none" w:sz="0" w:space="0" w:color="auto"/>
            <w:right w:val="none" w:sz="0" w:space="0" w:color="auto"/>
          </w:divBdr>
        </w:div>
        <w:div w:id="372123456">
          <w:marLeft w:val="0"/>
          <w:marRight w:val="0"/>
          <w:marTop w:val="0"/>
          <w:marBottom w:val="0"/>
          <w:divBdr>
            <w:top w:val="none" w:sz="0" w:space="0" w:color="auto"/>
            <w:left w:val="none" w:sz="0" w:space="0" w:color="auto"/>
            <w:bottom w:val="none" w:sz="0" w:space="0" w:color="auto"/>
            <w:right w:val="none" w:sz="0" w:space="0" w:color="auto"/>
          </w:divBdr>
        </w:div>
        <w:div w:id="378092148">
          <w:marLeft w:val="0"/>
          <w:marRight w:val="0"/>
          <w:marTop w:val="0"/>
          <w:marBottom w:val="0"/>
          <w:divBdr>
            <w:top w:val="none" w:sz="0" w:space="0" w:color="auto"/>
            <w:left w:val="none" w:sz="0" w:space="0" w:color="auto"/>
            <w:bottom w:val="none" w:sz="0" w:space="0" w:color="auto"/>
            <w:right w:val="none" w:sz="0" w:space="0" w:color="auto"/>
          </w:divBdr>
        </w:div>
        <w:div w:id="437649565">
          <w:marLeft w:val="0"/>
          <w:marRight w:val="0"/>
          <w:marTop w:val="0"/>
          <w:marBottom w:val="0"/>
          <w:divBdr>
            <w:top w:val="none" w:sz="0" w:space="0" w:color="auto"/>
            <w:left w:val="none" w:sz="0" w:space="0" w:color="auto"/>
            <w:bottom w:val="none" w:sz="0" w:space="0" w:color="auto"/>
            <w:right w:val="none" w:sz="0" w:space="0" w:color="auto"/>
          </w:divBdr>
        </w:div>
        <w:div w:id="642077038">
          <w:marLeft w:val="0"/>
          <w:marRight w:val="0"/>
          <w:marTop w:val="0"/>
          <w:marBottom w:val="0"/>
          <w:divBdr>
            <w:top w:val="none" w:sz="0" w:space="0" w:color="auto"/>
            <w:left w:val="none" w:sz="0" w:space="0" w:color="auto"/>
            <w:bottom w:val="none" w:sz="0" w:space="0" w:color="auto"/>
            <w:right w:val="none" w:sz="0" w:space="0" w:color="auto"/>
          </w:divBdr>
        </w:div>
        <w:div w:id="811141861">
          <w:marLeft w:val="0"/>
          <w:marRight w:val="0"/>
          <w:marTop w:val="0"/>
          <w:marBottom w:val="0"/>
          <w:divBdr>
            <w:top w:val="none" w:sz="0" w:space="0" w:color="auto"/>
            <w:left w:val="none" w:sz="0" w:space="0" w:color="auto"/>
            <w:bottom w:val="none" w:sz="0" w:space="0" w:color="auto"/>
            <w:right w:val="none" w:sz="0" w:space="0" w:color="auto"/>
          </w:divBdr>
        </w:div>
        <w:div w:id="919289711">
          <w:marLeft w:val="0"/>
          <w:marRight w:val="0"/>
          <w:marTop w:val="0"/>
          <w:marBottom w:val="0"/>
          <w:divBdr>
            <w:top w:val="none" w:sz="0" w:space="0" w:color="auto"/>
            <w:left w:val="none" w:sz="0" w:space="0" w:color="auto"/>
            <w:bottom w:val="none" w:sz="0" w:space="0" w:color="auto"/>
            <w:right w:val="none" w:sz="0" w:space="0" w:color="auto"/>
          </w:divBdr>
        </w:div>
        <w:div w:id="961613743">
          <w:marLeft w:val="0"/>
          <w:marRight w:val="0"/>
          <w:marTop w:val="0"/>
          <w:marBottom w:val="0"/>
          <w:divBdr>
            <w:top w:val="none" w:sz="0" w:space="0" w:color="auto"/>
            <w:left w:val="none" w:sz="0" w:space="0" w:color="auto"/>
            <w:bottom w:val="none" w:sz="0" w:space="0" w:color="auto"/>
            <w:right w:val="none" w:sz="0" w:space="0" w:color="auto"/>
          </w:divBdr>
        </w:div>
        <w:div w:id="962612077">
          <w:marLeft w:val="0"/>
          <w:marRight w:val="0"/>
          <w:marTop w:val="0"/>
          <w:marBottom w:val="0"/>
          <w:divBdr>
            <w:top w:val="none" w:sz="0" w:space="0" w:color="auto"/>
            <w:left w:val="none" w:sz="0" w:space="0" w:color="auto"/>
            <w:bottom w:val="none" w:sz="0" w:space="0" w:color="auto"/>
            <w:right w:val="none" w:sz="0" w:space="0" w:color="auto"/>
          </w:divBdr>
        </w:div>
        <w:div w:id="1159660534">
          <w:marLeft w:val="0"/>
          <w:marRight w:val="0"/>
          <w:marTop w:val="0"/>
          <w:marBottom w:val="0"/>
          <w:divBdr>
            <w:top w:val="none" w:sz="0" w:space="0" w:color="auto"/>
            <w:left w:val="none" w:sz="0" w:space="0" w:color="auto"/>
            <w:bottom w:val="none" w:sz="0" w:space="0" w:color="auto"/>
            <w:right w:val="none" w:sz="0" w:space="0" w:color="auto"/>
          </w:divBdr>
        </w:div>
        <w:div w:id="1590692247">
          <w:marLeft w:val="0"/>
          <w:marRight w:val="0"/>
          <w:marTop w:val="0"/>
          <w:marBottom w:val="0"/>
          <w:divBdr>
            <w:top w:val="none" w:sz="0" w:space="0" w:color="auto"/>
            <w:left w:val="none" w:sz="0" w:space="0" w:color="auto"/>
            <w:bottom w:val="none" w:sz="0" w:space="0" w:color="auto"/>
            <w:right w:val="none" w:sz="0" w:space="0" w:color="auto"/>
          </w:divBdr>
        </w:div>
        <w:div w:id="1598320162">
          <w:marLeft w:val="0"/>
          <w:marRight w:val="0"/>
          <w:marTop w:val="0"/>
          <w:marBottom w:val="0"/>
          <w:divBdr>
            <w:top w:val="none" w:sz="0" w:space="0" w:color="auto"/>
            <w:left w:val="none" w:sz="0" w:space="0" w:color="auto"/>
            <w:bottom w:val="none" w:sz="0" w:space="0" w:color="auto"/>
            <w:right w:val="none" w:sz="0" w:space="0" w:color="auto"/>
          </w:divBdr>
        </w:div>
        <w:div w:id="1649437359">
          <w:marLeft w:val="0"/>
          <w:marRight w:val="0"/>
          <w:marTop w:val="0"/>
          <w:marBottom w:val="0"/>
          <w:divBdr>
            <w:top w:val="none" w:sz="0" w:space="0" w:color="auto"/>
            <w:left w:val="none" w:sz="0" w:space="0" w:color="auto"/>
            <w:bottom w:val="none" w:sz="0" w:space="0" w:color="auto"/>
            <w:right w:val="none" w:sz="0" w:space="0" w:color="auto"/>
          </w:divBdr>
        </w:div>
        <w:div w:id="1737431276">
          <w:marLeft w:val="0"/>
          <w:marRight w:val="0"/>
          <w:marTop w:val="0"/>
          <w:marBottom w:val="0"/>
          <w:divBdr>
            <w:top w:val="none" w:sz="0" w:space="0" w:color="auto"/>
            <w:left w:val="none" w:sz="0" w:space="0" w:color="auto"/>
            <w:bottom w:val="none" w:sz="0" w:space="0" w:color="auto"/>
            <w:right w:val="none" w:sz="0" w:space="0" w:color="auto"/>
          </w:divBdr>
        </w:div>
        <w:div w:id="1833135136">
          <w:marLeft w:val="0"/>
          <w:marRight w:val="0"/>
          <w:marTop w:val="0"/>
          <w:marBottom w:val="0"/>
          <w:divBdr>
            <w:top w:val="none" w:sz="0" w:space="0" w:color="auto"/>
            <w:left w:val="none" w:sz="0" w:space="0" w:color="auto"/>
            <w:bottom w:val="none" w:sz="0" w:space="0" w:color="auto"/>
            <w:right w:val="none" w:sz="0" w:space="0" w:color="auto"/>
          </w:divBdr>
        </w:div>
        <w:div w:id="2080906812">
          <w:marLeft w:val="0"/>
          <w:marRight w:val="0"/>
          <w:marTop w:val="0"/>
          <w:marBottom w:val="0"/>
          <w:divBdr>
            <w:top w:val="none" w:sz="0" w:space="0" w:color="auto"/>
            <w:left w:val="none" w:sz="0" w:space="0" w:color="auto"/>
            <w:bottom w:val="none" w:sz="0" w:space="0" w:color="auto"/>
            <w:right w:val="none" w:sz="0" w:space="0" w:color="auto"/>
          </w:divBdr>
        </w:div>
      </w:divsChild>
    </w:div>
    <w:div w:id="789784635">
      <w:bodyDiv w:val="1"/>
      <w:marLeft w:val="0"/>
      <w:marRight w:val="0"/>
      <w:marTop w:val="0"/>
      <w:marBottom w:val="0"/>
      <w:divBdr>
        <w:top w:val="none" w:sz="0" w:space="0" w:color="auto"/>
        <w:left w:val="none" w:sz="0" w:space="0" w:color="auto"/>
        <w:bottom w:val="none" w:sz="0" w:space="0" w:color="auto"/>
        <w:right w:val="none" w:sz="0" w:space="0" w:color="auto"/>
      </w:divBdr>
    </w:div>
    <w:div w:id="1434281338">
      <w:bodyDiv w:val="1"/>
      <w:marLeft w:val="0"/>
      <w:marRight w:val="0"/>
      <w:marTop w:val="0"/>
      <w:marBottom w:val="0"/>
      <w:divBdr>
        <w:top w:val="none" w:sz="0" w:space="0" w:color="auto"/>
        <w:left w:val="none" w:sz="0" w:space="0" w:color="auto"/>
        <w:bottom w:val="none" w:sz="0" w:space="0" w:color="auto"/>
        <w:right w:val="none" w:sz="0" w:space="0" w:color="auto"/>
      </w:divBdr>
    </w:div>
    <w:div w:id="1443915656">
      <w:bodyDiv w:val="1"/>
      <w:marLeft w:val="0"/>
      <w:marRight w:val="0"/>
      <w:marTop w:val="0"/>
      <w:marBottom w:val="0"/>
      <w:divBdr>
        <w:top w:val="none" w:sz="0" w:space="0" w:color="auto"/>
        <w:left w:val="none" w:sz="0" w:space="0" w:color="auto"/>
        <w:bottom w:val="none" w:sz="0" w:space="0" w:color="auto"/>
        <w:right w:val="none" w:sz="0" w:space="0" w:color="auto"/>
      </w:divBdr>
    </w:div>
    <w:div w:id="1564288155">
      <w:bodyDiv w:val="1"/>
      <w:marLeft w:val="0"/>
      <w:marRight w:val="0"/>
      <w:marTop w:val="0"/>
      <w:marBottom w:val="0"/>
      <w:divBdr>
        <w:top w:val="none" w:sz="0" w:space="0" w:color="auto"/>
        <w:left w:val="none" w:sz="0" w:space="0" w:color="auto"/>
        <w:bottom w:val="none" w:sz="0" w:space="0" w:color="auto"/>
        <w:right w:val="none" w:sz="0" w:space="0" w:color="auto"/>
      </w:divBdr>
    </w:div>
    <w:div w:id="1892187247">
      <w:bodyDiv w:val="1"/>
      <w:marLeft w:val="0"/>
      <w:marRight w:val="0"/>
      <w:marTop w:val="0"/>
      <w:marBottom w:val="0"/>
      <w:divBdr>
        <w:top w:val="none" w:sz="0" w:space="0" w:color="auto"/>
        <w:left w:val="none" w:sz="0" w:space="0" w:color="auto"/>
        <w:bottom w:val="none" w:sz="0" w:space="0" w:color="auto"/>
        <w:right w:val="none" w:sz="0" w:space="0" w:color="auto"/>
      </w:divBdr>
    </w:div>
    <w:div w:id="200882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himes@utah.edu" TargetMode="External"/><Relationship Id="rId13" Type="http://schemas.openxmlformats.org/officeDocument/2006/relationships/hyperlink" Target="https://github.com/Jonathan-Himes/SDOH-GroupProject.git" TargetMode="External"/><Relationship Id="rId18" Type="http://schemas.openxmlformats.org/officeDocument/2006/relationships/hyperlink" Target="https://beh.columbia.ed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coredata.nyc/" TargetMode="External"/><Relationship Id="rId7" Type="http://schemas.openxmlformats.org/officeDocument/2006/relationships/webSettings" Target="webSettings.xml"/><Relationship Id="rId12" Type="http://schemas.openxmlformats.org/officeDocument/2006/relationships/hyperlink" Target="U1427138@umail.utah.edu" TargetMode="External"/><Relationship Id="rId17" Type="http://schemas.openxmlformats.org/officeDocument/2006/relationships/hyperlink" Target="https://www.ers.usda.gov/data-products/food-access-research-atlas.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pa.gov/national-air-toxics-assessment/2011-nata-assessment-results" TargetMode="External"/><Relationship Id="rId20" Type="http://schemas.openxmlformats.org/officeDocument/2006/relationships/hyperlink" Target="https://data.cityofnewyork.us/Public-Safety/NYPD-7-Major-Felony-Incidents/hyij-8hr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0763123@umail.utah.edu" TargetMode="External"/><Relationship Id="rId24" Type="http://schemas.openxmlformats.org/officeDocument/2006/relationships/hyperlink" Target="https://doi.org/10.1111/j.1553-2712.2011.01246.x" TargetMode="External"/><Relationship Id="rId5" Type="http://schemas.openxmlformats.org/officeDocument/2006/relationships/styles" Target="styles.xml"/><Relationship Id="rId15" Type="http://schemas.openxmlformats.org/officeDocument/2006/relationships/hyperlink" Target="https://github.com/mcantor2/FACETS" TargetMode="External"/><Relationship Id="rId23" Type="http://schemas.openxmlformats.org/officeDocument/2006/relationships/hyperlink" Target="http://svi.cdc.gov/" TargetMode="External"/><Relationship Id="rId10" Type="http://schemas.openxmlformats.org/officeDocument/2006/relationships/hyperlink" Target="yueqin.yang@hsc.utah.edu" TargetMode="External"/><Relationship Id="rId19" Type="http://schemas.openxmlformats.org/officeDocument/2006/relationships/hyperlink" Target="https://health.data.ny.gov/Health/Active-Retail-Tobacco-Vendors/9ma3-vsuk" TargetMode="External"/><Relationship Id="rId4" Type="http://schemas.openxmlformats.org/officeDocument/2006/relationships/numbering" Target="numbering.xml"/><Relationship Id="rId9" Type="http://schemas.openxmlformats.org/officeDocument/2006/relationships/hyperlink" Target="mailto:michelle.kubicki@utah.edu" TargetMode="External"/><Relationship Id="rId14" Type="http://schemas.openxmlformats.org/officeDocument/2006/relationships/hyperlink" Target="https://academic.oup.com/jamia/article/25/4/419/4569610" TargetMode="External"/><Relationship Id="rId22" Type="http://schemas.openxmlformats.org/officeDocument/2006/relationships/hyperlink" Target="http://www.census.gov/topics/income-poverty/income-inequality.html"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3AFCD7C00D054597D5264E8E1FF7E6" ma:contentTypeVersion="2" ma:contentTypeDescription="Create a new document." ma:contentTypeScope="" ma:versionID="f59ca16abe186f3e5dbe94a263cb0354">
  <xsd:schema xmlns:xsd="http://www.w3.org/2001/XMLSchema" xmlns:xs="http://www.w3.org/2001/XMLSchema" xmlns:p="http://schemas.microsoft.com/office/2006/metadata/properties" xmlns:ns2="a88688a0-fdd7-45f4-a312-cb4691a8d832" targetNamespace="http://schemas.microsoft.com/office/2006/metadata/properties" ma:root="true" ma:fieldsID="c423fcdb5b0b4dc37c29b2ba9d0cf4e4" ns2:_="">
    <xsd:import namespace="a88688a0-fdd7-45f4-a312-cb4691a8d8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688a0-fdd7-45f4-a312-cb4691a8d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ED9238-EA97-4148-A97C-591DDF8855D7}">
  <ds:schemaRefs>
    <ds:schemaRef ds:uri="http://schemas.microsoft.com/office/2006/metadata/properties"/>
    <ds:schemaRef ds:uri="http://www.w3.org/XML/1998/namespace"/>
    <ds:schemaRef ds:uri="http://purl.org/dc/terms/"/>
    <ds:schemaRef ds:uri="http://schemas.microsoft.com/office/infopath/2007/PartnerControls"/>
    <ds:schemaRef ds:uri="a88688a0-fdd7-45f4-a312-cb4691a8d832"/>
    <ds:schemaRef ds:uri="http://schemas.microsoft.com/office/2006/documentManagement/types"/>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5A75955F-AFFA-45EE-8BBE-B7F9824E5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688a0-fdd7-45f4-a312-cb4691a8d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FEE2DD-D4CD-41E8-91FC-D42603BAC4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2239</Words>
  <Characters>12765</Characters>
  <Application>Microsoft Office Word</Application>
  <DocSecurity>4</DocSecurity>
  <Lines>106</Lines>
  <Paragraphs>29</Paragraphs>
  <ScaleCrop>false</ScaleCrop>
  <Company/>
  <LinksUpToDate>false</LinksUpToDate>
  <CharactersWithSpaces>14975</CharactersWithSpaces>
  <SharedDoc>false</SharedDoc>
  <HLinks>
    <vt:vector size="102" baseType="variant">
      <vt:variant>
        <vt:i4>5898266</vt:i4>
      </vt:variant>
      <vt:variant>
        <vt:i4>48</vt:i4>
      </vt:variant>
      <vt:variant>
        <vt:i4>0</vt:i4>
      </vt:variant>
      <vt:variant>
        <vt:i4>5</vt:i4>
      </vt:variant>
      <vt:variant>
        <vt:lpwstr>https://doi.org/10.1111/j.1553-2712.2011.01246.x</vt:lpwstr>
      </vt:variant>
      <vt:variant>
        <vt:lpwstr/>
      </vt:variant>
      <vt:variant>
        <vt:i4>2097268</vt:i4>
      </vt:variant>
      <vt:variant>
        <vt:i4>45</vt:i4>
      </vt:variant>
      <vt:variant>
        <vt:i4>0</vt:i4>
      </vt:variant>
      <vt:variant>
        <vt:i4>5</vt:i4>
      </vt:variant>
      <vt:variant>
        <vt:lpwstr>http://svi.cdc.gov/</vt:lpwstr>
      </vt:variant>
      <vt:variant>
        <vt:lpwstr/>
      </vt:variant>
      <vt:variant>
        <vt:i4>6291492</vt:i4>
      </vt:variant>
      <vt:variant>
        <vt:i4>42</vt:i4>
      </vt:variant>
      <vt:variant>
        <vt:i4>0</vt:i4>
      </vt:variant>
      <vt:variant>
        <vt:i4>5</vt:i4>
      </vt:variant>
      <vt:variant>
        <vt:lpwstr>http://www.census.gov/topics/income-poverty/income-inequality.html</vt:lpwstr>
      </vt:variant>
      <vt:variant>
        <vt:lpwstr/>
      </vt:variant>
      <vt:variant>
        <vt:i4>5373966</vt:i4>
      </vt:variant>
      <vt:variant>
        <vt:i4>39</vt:i4>
      </vt:variant>
      <vt:variant>
        <vt:i4>0</vt:i4>
      </vt:variant>
      <vt:variant>
        <vt:i4>5</vt:i4>
      </vt:variant>
      <vt:variant>
        <vt:lpwstr>http://coredata.nyc/</vt:lpwstr>
      </vt:variant>
      <vt:variant>
        <vt:lpwstr/>
      </vt:variant>
      <vt:variant>
        <vt:i4>7077993</vt:i4>
      </vt:variant>
      <vt:variant>
        <vt:i4>36</vt:i4>
      </vt:variant>
      <vt:variant>
        <vt:i4>0</vt:i4>
      </vt:variant>
      <vt:variant>
        <vt:i4>5</vt:i4>
      </vt:variant>
      <vt:variant>
        <vt:lpwstr>https://data.cityofnewyork.us/Public-Safety/NYPD-7-Major-Felony-Incidents/hyij-8hr7</vt:lpwstr>
      </vt:variant>
      <vt:variant>
        <vt:lpwstr/>
      </vt:variant>
      <vt:variant>
        <vt:i4>1572940</vt:i4>
      </vt:variant>
      <vt:variant>
        <vt:i4>33</vt:i4>
      </vt:variant>
      <vt:variant>
        <vt:i4>0</vt:i4>
      </vt:variant>
      <vt:variant>
        <vt:i4>5</vt:i4>
      </vt:variant>
      <vt:variant>
        <vt:lpwstr>https://health.data.ny.gov/Health/Active-Retail-Tobacco-Vendors/9ma3-vsuk</vt:lpwstr>
      </vt:variant>
      <vt:variant>
        <vt:lpwstr/>
      </vt:variant>
      <vt:variant>
        <vt:i4>5439499</vt:i4>
      </vt:variant>
      <vt:variant>
        <vt:i4>30</vt:i4>
      </vt:variant>
      <vt:variant>
        <vt:i4>0</vt:i4>
      </vt:variant>
      <vt:variant>
        <vt:i4>5</vt:i4>
      </vt:variant>
      <vt:variant>
        <vt:lpwstr>https://beh.columbia.edu/</vt:lpwstr>
      </vt:variant>
      <vt:variant>
        <vt:lpwstr/>
      </vt:variant>
      <vt:variant>
        <vt:i4>6488122</vt:i4>
      </vt:variant>
      <vt:variant>
        <vt:i4>27</vt:i4>
      </vt:variant>
      <vt:variant>
        <vt:i4>0</vt:i4>
      </vt:variant>
      <vt:variant>
        <vt:i4>5</vt:i4>
      </vt:variant>
      <vt:variant>
        <vt:lpwstr>https://www.ers.usda.gov/data-products/food-access-research-atlas.aspx</vt:lpwstr>
      </vt:variant>
      <vt:variant>
        <vt:lpwstr/>
      </vt:variant>
      <vt:variant>
        <vt:i4>8126527</vt:i4>
      </vt:variant>
      <vt:variant>
        <vt:i4>24</vt:i4>
      </vt:variant>
      <vt:variant>
        <vt:i4>0</vt:i4>
      </vt:variant>
      <vt:variant>
        <vt:i4>5</vt:i4>
      </vt:variant>
      <vt:variant>
        <vt:lpwstr>https://www.epa.gov/national-air-toxics-assessment/2011-nata-assessment-results</vt:lpwstr>
      </vt:variant>
      <vt:variant>
        <vt:lpwstr/>
      </vt:variant>
      <vt:variant>
        <vt:i4>3014761</vt:i4>
      </vt:variant>
      <vt:variant>
        <vt:i4>21</vt:i4>
      </vt:variant>
      <vt:variant>
        <vt:i4>0</vt:i4>
      </vt:variant>
      <vt:variant>
        <vt:i4>5</vt:i4>
      </vt:variant>
      <vt:variant>
        <vt:lpwstr>https://github.com/mcantor2/FACETS</vt:lpwstr>
      </vt:variant>
      <vt:variant>
        <vt:lpwstr/>
      </vt:variant>
      <vt:variant>
        <vt:i4>7143486</vt:i4>
      </vt:variant>
      <vt:variant>
        <vt:i4>18</vt:i4>
      </vt:variant>
      <vt:variant>
        <vt:i4>0</vt:i4>
      </vt:variant>
      <vt:variant>
        <vt:i4>5</vt:i4>
      </vt:variant>
      <vt:variant>
        <vt:lpwstr>https://academic.oup.com/jamia/article/25/4/419/4569610</vt:lpwstr>
      </vt:variant>
      <vt:variant>
        <vt:lpwstr/>
      </vt:variant>
      <vt:variant>
        <vt:i4>2818153</vt:i4>
      </vt:variant>
      <vt:variant>
        <vt:i4>15</vt:i4>
      </vt:variant>
      <vt:variant>
        <vt:i4>0</vt:i4>
      </vt:variant>
      <vt:variant>
        <vt:i4>5</vt:i4>
      </vt:variant>
      <vt:variant>
        <vt:lpwstr>https://github.com/Jonathan-Himes/SDOH-GroupProject.git</vt:lpwstr>
      </vt:variant>
      <vt:variant>
        <vt:lpwstr/>
      </vt:variant>
      <vt:variant>
        <vt:i4>2883670</vt:i4>
      </vt:variant>
      <vt:variant>
        <vt:i4>12</vt:i4>
      </vt:variant>
      <vt:variant>
        <vt:i4>0</vt:i4>
      </vt:variant>
      <vt:variant>
        <vt:i4>5</vt:i4>
      </vt:variant>
      <vt:variant>
        <vt:lpwstr>U1427138@umail.utah.edu</vt:lpwstr>
      </vt:variant>
      <vt:variant>
        <vt:lpwstr/>
      </vt:variant>
      <vt:variant>
        <vt:i4>4653160</vt:i4>
      </vt:variant>
      <vt:variant>
        <vt:i4>9</vt:i4>
      </vt:variant>
      <vt:variant>
        <vt:i4>0</vt:i4>
      </vt:variant>
      <vt:variant>
        <vt:i4>5</vt:i4>
      </vt:variant>
      <vt:variant>
        <vt:lpwstr>mailto:u0763123@umail.utah.edu</vt:lpwstr>
      </vt:variant>
      <vt:variant>
        <vt:lpwstr/>
      </vt:variant>
      <vt:variant>
        <vt:i4>7077896</vt:i4>
      </vt:variant>
      <vt:variant>
        <vt:i4>6</vt:i4>
      </vt:variant>
      <vt:variant>
        <vt:i4>0</vt:i4>
      </vt:variant>
      <vt:variant>
        <vt:i4>5</vt:i4>
      </vt:variant>
      <vt:variant>
        <vt:lpwstr>yueqin.yang@hsc.utah.edu</vt:lpwstr>
      </vt:variant>
      <vt:variant>
        <vt:lpwstr/>
      </vt:variant>
      <vt:variant>
        <vt:i4>7340063</vt:i4>
      </vt:variant>
      <vt:variant>
        <vt:i4>3</vt:i4>
      </vt:variant>
      <vt:variant>
        <vt:i4>0</vt:i4>
      </vt:variant>
      <vt:variant>
        <vt:i4>5</vt:i4>
      </vt:variant>
      <vt:variant>
        <vt:lpwstr>mailto:michelle.kubicki@utah.edu</vt:lpwstr>
      </vt:variant>
      <vt:variant>
        <vt:lpwstr/>
      </vt:variant>
      <vt:variant>
        <vt:i4>1900650</vt:i4>
      </vt:variant>
      <vt:variant>
        <vt:i4>0</vt:i4>
      </vt:variant>
      <vt:variant>
        <vt:i4>0</vt:i4>
      </vt:variant>
      <vt:variant>
        <vt:i4>5</vt:i4>
      </vt:variant>
      <vt:variant>
        <vt:lpwstr>mailto:jonathan.himes@utah.edu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Himes</dc:creator>
  <cp:keywords/>
  <dc:description/>
  <cp:lastModifiedBy>Lucia Ranallo</cp:lastModifiedBy>
  <cp:revision>165</cp:revision>
  <dcterms:created xsi:type="dcterms:W3CDTF">2023-02-07T00:15:00Z</dcterms:created>
  <dcterms:modified xsi:type="dcterms:W3CDTF">2023-02-17T00:13:00Z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0x010100D23AFCD7C00D054597D5264E8E1FF7E6</vt:lpwstr>
  </property>
</Properties>
</file>