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F7" w:rsidRDefault="00241A82">
      <w:r>
        <w:t xml:space="preserve">What effect does active monetary/fiscal </w:t>
      </w:r>
      <w:r w:rsidR="001A74F2">
        <w:t>stimulus</w:t>
      </w:r>
      <w:bookmarkStart w:id="0" w:name="_GoBack"/>
      <w:bookmarkEnd w:id="0"/>
      <w:r>
        <w:t xml:space="preserve"> have versus non-intervention on confidence, perception, thus expectations, actions and reality?</w:t>
      </w:r>
    </w:p>
    <w:p w:rsidR="00241A82" w:rsidRDefault="00241A82"/>
    <w:p w:rsidR="00241A82" w:rsidRDefault="001A74F2">
      <w:r>
        <w:t>Stimulus</w:t>
      </w:r>
      <w:r w:rsidR="00241A82">
        <w:t xml:space="preserve">: THE SHIP IS SINKING, but don’t worry, good </w:t>
      </w:r>
      <w:proofErr w:type="spellStart"/>
      <w:r w:rsidR="00241A82">
        <w:t>ol</w:t>
      </w:r>
      <w:proofErr w:type="spellEnd"/>
      <w:r w:rsidR="00241A82">
        <w:t>’ stimulus is on the way: people are concerned about present, may not believe future is bright. When aid does come, they hide it out of fear, reduce AD. Economy worsens.</w:t>
      </w:r>
    </w:p>
    <w:p w:rsidR="00241A82" w:rsidRDefault="00241A82"/>
    <w:p w:rsidR="00241A82" w:rsidRDefault="00241A82">
      <w:r>
        <w:t>Non-intervention: minor issue, don’t worry, the markets will self-correct: people think, OK, that’s cool. When small bad stuff happens, they write it off as chance and don’t change actions. This avoids bank runs and slippery slopes to bad things, and the economy does fine.</w:t>
      </w:r>
    </w:p>
    <w:p w:rsidR="00241A82" w:rsidRDefault="00241A82"/>
    <w:p w:rsidR="00241A82" w:rsidRDefault="00241A82">
      <w:r>
        <w:t>Would it be better for the economy, growth, demand, and unemployment, if those in power lied (certainly not ethical, but would it?)</w:t>
      </w:r>
    </w:p>
    <w:p w:rsidR="00FE39B7" w:rsidRDefault="00FE39B7"/>
    <w:p w:rsidR="00FE39B7" w:rsidRDefault="00FE39B7"/>
    <w:sectPr w:rsidR="00FE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82"/>
    <w:rsid w:val="00021831"/>
    <w:rsid w:val="00066B39"/>
    <w:rsid w:val="001A74F2"/>
    <w:rsid w:val="00241A82"/>
    <w:rsid w:val="006D32F7"/>
    <w:rsid w:val="00FE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4095C-D9EB-42E5-B7BC-224C5754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3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4</cp:revision>
  <dcterms:created xsi:type="dcterms:W3CDTF">2016-05-15T22:51:00Z</dcterms:created>
  <dcterms:modified xsi:type="dcterms:W3CDTF">2016-05-16T01:49:00Z</dcterms:modified>
</cp:coreProperties>
</file>