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EB21" w14:textId="4D5E0434" w:rsidR="00D31562" w:rsidRDefault="00DF4F66">
      <w:pPr>
        <w:pStyle w:val="Ttulo"/>
      </w:pPr>
      <w:r>
        <w:t>Plantilla Editable del Proyecto Integrador</w:t>
      </w:r>
    </w:p>
    <w:p w14:paraId="27C53896" w14:textId="7281AD5A" w:rsidR="00752B24" w:rsidRDefault="00752B24">
      <w:pPr>
        <w:pStyle w:val="Ttulo"/>
      </w:pPr>
      <w:r>
        <w:rPr>
          <w:bCs/>
          <w:lang w:val="es-MX"/>
        </w:rPr>
        <w:t>TÓPICOS ESPECIALES I</w:t>
      </w:r>
    </w:p>
    <w:p w14:paraId="1E3423F0" w14:textId="674E08F2" w:rsidR="00D31562" w:rsidRDefault="00DF4F66">
      <w:pPr>
        <w:pStyle w:val="Ttulo1"/>
      </w:pPr>
      <w:bookmarkStart w:id="0" w:name="plantilla_editable_del_proyecto_integrad"/>
      <w:r>
        <w:rPr>
          <w:noProof/>
        </w:rPr>
        <w:drawing>
          <wp:inline distT="0" distB="0" distL="0" distR="0" wp14:anchorId="4E03D216" wp14:editId="039F6425">
            <wp:extent cx="133350" cy="133350"/>
            <wp:effectExtent l="0" t="0" r="0" b="0"/>
            <wp:docPr id="300000" name="Emoji 1f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d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Plantilla Editable del Proyecto </w:t>
      </w:r>
      <w:bookmarkEnd w:id="0"/>
      <w:r>
        <w:t>Final</w:t>
      </w:r>
    </w:p>
    <w:p w14:paraId="37CF28C4" w14:textId="77777777" w:rsidR="00752B24" w:rsidRDefault="00DF4F66">
      <w:pPr>
        <w:rPr>
          <w:b/>
          <w:bCs/>
          <w:lang w:val="es-MX"/>
        </w:rPr>
      </w:pPr>
      <w:r>
        <w:rPr>
          <w:b/>
        </w:rPr>
        <w:t>Curso:</w:t>
      </w:r>
      <w:r>
        <w:t xml:space="preserve"> </w:t>
      </w:r>
      <w:r>
        <w:rPr>
          <w:b/>
          <w:bCs/>
          <w:lang w:val="es-MX"/>
        </w:rPr>
        <w:t>TÓPICOS ESPECIALES I</w:t>
      </w:r>
    </w:p>
    <w:p w14:paraId="7C2BEA2A" w14:textId="77777777" w:rsidR="00752B24" w:rsidRDefault="00DF4F66">
      <w:r>
        <w:rPr>
          <w:b/>
        </w:rPr>
        <w:t>Docente:</w:t>
      </w:r>
      <w:r>
        <w:t xml:space="preserve"> María Félix Mosquera </w:t>
      </w:r>
    </w:p>
    <w:p w14:paraId="4DB9229D" w14:textId="77777777" w:rsidR="00752B24" w:rsidRDefault="00DF4F66">
      <w:r>
        <w:rPr>
          <w:b/>
        </w:rPr>
        <w:t>Modalidad:</w:t>
      </w:r>
      <w:r>
        <w:t xml:space="preserve"> Scrum con entregas semanales </w:t>
      </w:r>
    </w:p>
    <w:p w14:paraId="51536496" w14:textId="7446DB88" w:rsidR="00D31562" w:rsidRDefault="00DF4F66">
      <w:r>
        <w:rPr>
          <w:b/>
        </w:rPr>
        <w:t>Duración:</w:t>
      </w:r>
      <w:r>
        <w:t xml:space="preserve"> 10 – 13 semanas</w:t>
      </w:r>
    </w:p>
    <w:p w14:paraId="51536496" w14:textId="7446DB88" w:rsidR="00D31562" w:rsidRDefault="00DF4F66">
      <w:r>
        <w:rPr>
          <w:b/>
        </w:rPr>
        <w:t>Entrega:</w:t>
      </w:r>
      <w:r>
        <w:t xml:space="preserve"> Sprints 1 a 4 (progresiva)</w:t>
      </w:r>
    </w:p>
    <w:p w14:paraId="0746A364" w14:textId="4419D7E0" w:rsidR="00D31562" w:rsidRDefault="007068DF">
      <w:r>
        <w:rPr>
          <w:noProof/>
        </w:rPr>
        <w:pict w14:anchorId="14D1A43B">
          <v:rect id="_x0000_i1025" style="width:50pt;height:.05pt" o:hralign="center" o:hrstd="t" o:hr="t" stroked="f"/>
        </w:pict>
      </w:r>
    </w:p>
    <w:p w14:paraId="3BF6DF16" w14:textId="77777777" w:rsidR="00D31562" w:rsidRDefault="00DF4F66">
      <w:pPr>
        <w:pStyle w:val="Ttulo1"/>
      </w:pPr>
      <w:bookmarkStart w:id="1" w:name="h_1_información_del_equipo"/>
      <w:r>
        <w:rPr>
          <w:noProof/>
        </w:rPr>
        <w:drawing>
          <wp:inline distT="0" distB="0" distL="0" distR="0" wp14:anchorId="4996152B" wp14:editId="1DB6F322">
            <wp:extent cx="133350" cy="133350"/>
            <wp:effectExtent l="0" t="0" r="0" b="0"/>
            <wp:docPr id="300001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9e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1. Información del Equipo</w:t>
      </w:r>
      <w:bookmarkEnd w:id="1"/>
    </w:p>
    <w:p w14:paraId="08D92BD5" w14:textId="77777777" w:rsidR="00D31562" w:rsidRDefault="00DF4F66">
      <w:r>
        <w:rPr>
          <w:b/>
        </w:rPr>
        <w:t>Caso asignado:</w:t>
      </w:r>
      <w:r>
        <w:t xml:space="preserve"> Caso 1 – Congestión Judicial (Órgano Judicial). </w:t>
      </w:r>
      <w:r>
        <w:rPr>
          <w:b/>
        </w:rPr>
        <w:t>Integrantes del equipo:</w:t>
      </w:r>
    </w:p>
    <w:p w14:paraId="0E733FE2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Leonardo Liang - Rol Scrum: Product Owner</w:t>
      </w:r>
    </w:p>
    <w:p w14:paraId="766668BC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Jonathan Quinto - Rol Scrum: Scrum Master</w:t>
      </w:r>
    </w:p>
    <w:p w14:paraId="51CCF7DF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Javier Pravia - Rol Scrum: Developer Backend</w:t>
      </w:r>
    </w:p>
    <w:p w14:paraId="3F4DFE5A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Daniela Anaya - Rol Scrum: Developer Frontend</w:t>
      </w:r>
    </w:p>
    <w:p w14:paraId="2E23A275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Edwin Cisneros - Rol Scrum: QA / Tester</w:t>
      </w:r>
    </w:p>
    <w:p w14:paraId="281C1B3A" w14:textId="5462B772" w:rsidR="00D31562" w:rsidRDefault="007068DF">
      <w:r>
        <w:rPr>
          <w:noProof/>
        </w:rPr>
        <w:pict w14:anchorId="0E9A1108">
          <v:rect id="_x0000_i1026" style="width:50pt;height:.05pt" o:hralign="center" o:hrstd="t" o:hr="t" stroked="f"/>
        </w:pict>
      </w:r>
    </w:p>
    <w:p w14:paraId="594D46CD" w14:textId="77777777" w:rsidR="00D31562" w:rsidRDefault="00DF4F66">
      <w:pPr>
        <w:pStyle w:val="Ttulo1"/>
      </w:pPr>
      <w:bookmarkStart w:id="2" w:name="h_2_sprint_0_inicio_del_proyecto"/>
      <w:r>
        <w:rPr>
          <w:noProof/>
        </w:rPr>
        <w:drawing>
          <wp:inline distT="0" distB="0" distL="0" distR="0" wp14:anchorId="478C23CB" wp14:editId="6645EBF3">
            <wp:extent cx="133350" cy="133350"/>
            <wp:effectExtent l="0" t="0" r="0" b="0"/>
            <wp:docPr id="300002" name="Emoji 1f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4c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2. Sprint 0 - Inicio del Proyecto</w:t>
      </w:r>
      <w:bookmarkEnd w:id="2"/>
    </w:p>
    <w:p w14:paraId="04A2124C" w14:textId="77777777" w:rsidR="00D31562" w:rsidRDefault="00DF4F66">
      <w:pPr>
        <w:pStyle w:val="Ttulo2"/>
      </w:pPr>
      <w:bookmarkStart w:id="3" w:name="h_2_1_alcance_del_proyecto"/>
      <w:r>
        <w:t>2.1. Alcance del Proyecto</w:t>
      </w:r>
      <w:bookmarkEnd w:id="3"/>
    </w:p>
    <w:p w14:paraId="58A4AFB2" w14:textId="77777777" w:rsidR="00D31562" w:rsidRDefault="00DF4F66">
      <w:r>
        <w:t>Describa el alcance general del sistema a desarrollar.</w:t>
      </w:r>
    </w:p>
    <w:p w14:paraId="40F52172" w14:textId="77777777" w:rsidR="00D31562" w:rsidRDefault="00DF4F66">
      <w:r>
        <w:rPr>
          <w:b/>
        </w:rPr>
        <w:t>Descripción:</w:t>
      </w:r>
    </w:p>
    <w:p>
      <w:r>
        <w:t xml:space="preserve">Expediente Judicial Digital: sistema web que reemplaza el expediente en papel del Órgano Judicial por un expediente digital consultable y con seguimiento, para reducir la congestión judicial (más de 700,000 usuarios afectados al año y procesos civiles de 2 a 10 años) causada por duplicidad de documentos, baja trazabilidad de las actuaciones y ausencia de controles de auditoría.</w:t>
      </w:r>
    </w:p>
    <w:p>
      <w:r>
        <w:t xml:space="preserve">Pilares: (1) trazabilidad completa de cada actuación, (2) control de acceso por roles y (3) mecanismos de auditoría y seguridad que registran quién hizo qué, cuándo y qué cambió.</w:t>
      </w:r>
    </w:p>
    <w:p>
      <w:r>
        <w:rPr>
          <w:b/>
        </w:rPr>
        <w:t xml:space="preserve">Roles dentro del alcance: </w:t>
      </w:r>
      <w:r>
        <w:t xml:space="preserve">Juez (consultar y decidir), Secretario Judicial (registrar y gestionar), Administrador (permisos y auditoría) y Ciudadano (consulta del estado autorizado de su proceso).</w:t>
      </w:r>
    </w:p>
    <w:p>
      <w:r>
        <w:rPr>
          <w:b/>
        </w:rPr>
        <w:t xml:space="preserve">Fuera de alcance (fase futura): </w:t>
      </w:r>
      <w:r>
        <w:t xml:space="preserve">firma electrónica avanzada, integración interinstitucional directa y módulo de análisis predictivo de casos.</w:t>
      </w:r>
    </w:p>
    <w:p>
      <w:r>
        <w:rPr>
          <w:b/>
        </w:rPr>
        <w:t xml:space="preserve">Stack: </w:t>
      </w:r>
      <w:r>
        <w:t xml:space="preserve">Python (FastAPI) · Robot Framework (calidad) · OpenVAS (seguridad) · Docker + Kubernetes + GitHub Actions (DevOps).</w:t>
      </w:r>
    </w:p>
    <w:p w14:paraId="1710EDD4" w14:textId="1115DC69" w:rsidR="00D31562" w:rsidRDefault="007068DF">
      <w:r>
        <w:rPr>
          <w:noProof/>
        </w:rPr>
        <w:pict w14:anchorId="2379B4E0">
          <v:rect id="_x0000_i1027" style="width:50pt;height:.05pt" o:hralign="center" o:hrstd="t" o:hr="t" stroked="f"/>
        </w:pict>
      </w:r>
    </w:p>
    <w:p w14:paraId="7F80A891" w14:textId="5FD6256E" w:rsidR="00D31562" w:rsidRDefault="007068DF">
      <w:r>
        <w:rPr>
          <w:noProof/>
        </w:rPr>
        <w:pict w14:anchorId="0F1CC8EC">
          <v:rect id="_x0000_i1028" style="width:50pt;height:.05pt" o:hralign="center" o:hrstd="t" o:hr="t" stroked="f"/>
        </w:pict>
      </w:r>
    </w:p>
    <w:p w14:paraId="05CFB89E" w14:textId="45ED953A" w:rsidR="00D31562" w:rsidRDefault="007068DF">
      <w:r>
        <w:rPr>
          <w:noProof/>
        </w:rPr>
        <w:pict w14:anchorId="5E54CD84">
          <v:rect id="_x0000_i1029" style="width:50pt;height:.05pt" o:hralign="center" o:hrstd="t" o:hr="t" stroked="f"/>
        </w:pict>
      </w:r>
    </w:p>
    <w:p w14:paraId="0CEA3548" w14:textId="77777777" w:rsidR="00D31562" w:rsidRDefault="00DF4F66">
      <w:pPr>
        <w:pStyle w:val="Ttulo2"/>
      </w:pPr>
      <w:bookmarkStart w:id="4" w:name="h_2_2_historias_de_usuario"/>
      <w:r>
        <w:t>2.2. Historias de Usuario</w:t>
      </w:r>
      <w:bookmarkEnd w:id="4"/>
    </w:p>
    <w:p w14:paraId="100AC142" w14:textId="77777777" w:rsidR="00D31562" w:rsidRDefault="00DF4F66">
      <w:r>
        <w:t>Complete la tabla:</w:t>
      </w:r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509"/>
        <w:gridCol w:w="3582"/>
        <w:gridCol w:w="4259"/>
      </w:tblGrid>
      <w:tr w:rsidR="00D31562" w14:paraId="490A90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4BA00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55804E3E" w14:textId="77777777" w:rsidR="00D31562" w:rsidRDefault="00DF4F66">
            <w:r>
              <w:t>Historia de Usuario</w:t>
            </w:r>
          </w:p>
        </w:tc>
        <w:tc>
          <w:tcPr>
            <w:tcW w:w="0" w:type="auto"/>
          </w:tcPr>
          <w:p w14:paraId="36467BDD" w14:textId="77777777" w:rsidR="00D31562" w:rsidRDefault="00DF4F66">
            <w:r>
              <w:t>Criterios de Aceptación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HU-01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Judicial quiero registrar un expediente digital (partes, materia, juez asignado y plazo) para eliminar el expediente en papel y la duplicidad.</w:t>
            </w:r>
          </w:p>
        </w:tc>
        <w:tc>
          <w:tcPr>
            <w:tcW w:w="0" w:type="auto"/>
          </w:tcPr>
          <w:p w:rsidR="00D31562" w:rsidRDefault="00D31562">
            <w:r>
              <w:t xml:space="preserve">Se genera número único EXP-AAAA-NNNNNN y código de consulta; queda una actuación de 'radicación'; datos inválidos se rechazan; queda registrado en la bitácora.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HU-02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usuario del sistema quiero iniciar sesión y ver solo lo que mi rol permite para proteger la información judicial.</w:t>
            </w:r>
          </w:p>
        </w:tc>
        <w:tc>
          <w:tcPr>
            <w:tcW w:w="0" w:type="auto"/>
          </w:tcPr>
          <w:p w:rsidR="00D31562" w:rsidRDefault="00D31562">
            <w:r>
              <w:t xml:space="preserve">Login con usuario/contraseña devuelve sesión con rol; sin sesión o con token alterado se niega el acceso (401); acción no permitida para el rol responde 403; la cuenta se bloquea tras 5 intentos fallidos.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HU-03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Administrador quiero consultar la bitácora de auditoría para saber quién modificó un expediente, cuándo y qué cambió.</w:t>
            </w:r>
          </w:p>
        </w:tc>
        <w:tc>
          <w:tcPr>
            <w:tcW w:w="0" w:type="auto"/>
          </w:tcPr>
          <w:p w:rsidR="00D31562" w:rsidRDefault="00D31562">
            <w:r>
              <w:t xml:space="preserve">Cada creación, edición, cambio de estado, consulta y login queda registrado con usuario, fecha, IP, valor anterior y nuevo; la verificación de integridad detecta si un registro fue alterado.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HU-04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Ciudadano quiero consultar el estado de mi proceso con el número de expediente y un código para no tener que ir al juzgado.</w:t>
            </w:r>
          </w:p>
        </w:tc>
        <w:tc>
          <w:tcPr>
            <w:tcW w:w="0" w:type="auto"/>
          </w:tcPr>
          <w:p w:rsidR="00D31562" w:rsidRDefault="00D31562">
            <w:r>
              <w:t xml:space="preserve">Con número y código correctos se muestra materia, estado y última actuación; no se muestran nombres de las partes; con datos incorrectos el mensaje no revela si el expediente existe.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Juez quiero consultar los expedientes que tengo asignados y cambiar su estado para decidir y dejar constancia.</w:t>
            </w:r>
          </w:p>
        </w:tc>
        <w:tc>
          <w:tcPr>
            <w:tcW w:w="0" w:type="auto"/>
          </w:tcPr>
          <w:p w:rsidR="00D31562" w:rsidRDefault="00D31562">
            <w:r>
              <w:t xml:space="preserve">El juez solo ve sus expedientes (otro juez recibe 403); el cambio de estado exige motivo y genera una actuación y un registro de auditoría con antes/después.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HU-06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o Juez quiero ver alertas de plazos por vencer para evitar que un proceso se atrase.</w:t>
            </w:r>
          </w:p>
        </w:tc>
        <w:tc>
          <w:tcPr>
            <w:tcW w:w="0" w:type="auto"/>
          </w:tcPr>
          <w:p w:rsidR="00D31562" w:rsidRDefault="00D31562">
            <w:r>
              <w:t xml:space="preserve">Se listan expedientes con plazo vencido o que vence en los próximos 5 días, excluyendo los archivados o con sentencia.</w:t>
            </w:r>
          </w:p>
        </w:tc>
      </w:tr>
    </w:tbl>
    <w:p w14:paraId="79DADC67" w14:textId="77777777" w:rsidR="00D31562" w:rsidRDefault="00DF4F66">
      <w:pPr>
        <w:pStyle w:val="Ttulo2"/>
      </w:pPr>
      <w:bookmarkStart w:id="5" w:name="h_2_3_product_backlog_inicial"/>
      <w:r>
        <w:t xml:space="preserve">2.3. Product Backlog Inicial</w:t>
      </w:r>
      <w:bookmarkEnd w:id="5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441"/>
        <w:gridCol w:w="2327"/>
        <w:gridCol w:w="3375"/>
        <w:gridCol w:w="2207"/>
      </w:tblGrid>
      <w:tr w:rsidR="00D31562" w14:paraId="2C045C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465506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1138BFE4" w14:textId="77777777" w:rsidR="00D31562" w:rsidRDefault="00DF4F66">
            <w:r>
              <w:t>Descripción</w:t>
            </w:r>
          </w:p>
        </w:tc>
        <w:tc>
          <w:tcPr>
            <w:tcW w:w="0" w:type="auto"/>
          </w:tcPr>
          <w:p w14:paraId="49265935" w14:textId="77777777" w:rsidR="00D31562" w:rsidRDefault="00DF4F66">
            <w:r>
              <w:t>Prioridad</w:t>
            </w:r>
          </w:p>
        </w:tc>
        <w:tc>
          <w:tcPr>
            <w:tcW w:w="0" w:type="auto"/>
          </w:tcPr>
          <w:p w14:paraId="5F3915C0" w14:textId="77777777" w:rsidR="00D31562" w:rsidRDefault="00DF4F66">
            <w:r>
              <w:t>Estimación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PB-01</w:t>
            </w:r>
          </w:p>
        </w:tc>
        <w:tc>
          <w:tcPr>
            <w:tcW w:w="0" w:type="auto"/>
          </w:tcPr>
          <w:p w:rsidR="00D31562" w:rsidRDefault="00D31562">
            <w:r>
              <w:t xml:space="preserve">Gestión de expedientes digitales (registro, edición, actuaciones, búsqueda)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8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PB-02</w:t>
            </w:r>
          </w:p>
        </w:tc>
        <w:tc>
          <w:tcPr>
            <w:tcW w:w="0" w:type="auto"/>
          </w:tcPr>
          <w:p w:rsidR="00D31562" w:rsidRDefault="00D31562">
            <w:r>
              <w:t xml:space="preserve">Autenticación y control de roles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PB-03</w:t>
            </w:r>
          </w:p>
        </w:tc>
        <w:tc>
          <w:tcPr>
            <w:tcW w:w="0" w:type="auto"/>
          </w:tcPr>
          <w:p w:rsidR="00D31562" w:rsidRDefault="00D31562">
            <w:r>
              <w:t xml:space="preserve">Auditoría y trazabilidad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PB-04</w:t>
            </w:r>
          </w:p>
        </w:tc>
        <w:tc>
          <w:tcPr>
            <w:tcW w:w="0" w:type="auto"/>
          </w:tcPr>
          <w:p w:rsidR="00D31562" w:rsidRDefault="00D31562">
            <w:r>
              <w:t xml:space="preserve">Seguridad, cifrado y escaneo con OpenVAS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Consulta pública para ciudadanos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PB-06</w:t>
            </w:r>
          </w:p>
        </w:tc>
        <w:tc>
          <w:tcPr>
            <w:tcW w:w="0" w:type="auto"/>
          </w:tcPr>
          <w:p w:rsidR="00D31562" w:rsidRDefault="00D31562">
            <w:r>
              <w:t xml:space="preserve">Alertas y notificaciones de plazo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3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PB-07</w:t>
            </w:r>
          </w:p>
        </w:tc>
        <w:tc>
          <w:tcPr>
            <w:tcW w:w="0" w:type="auto"/>
          </w:tcPr>
          <w:p w:rsidR="00D31562" w:rsidRDefault="00D31562">
            <w:r>
              <w:t xml:space="preserve">Pipeline CI/CD sobre Kubernetes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</w:tbl>
    <w:p>
      <w:r>
        <w:t xml:space="preserve">Total: 36 puntos de historia (23 de prioridad alta, 13 de prioridad media).</w:t>
      </w:r>
    </w:p>
    <w:p w14:paraId="53242D83" w14:textId="1DF2DC5A" w:rsidR="00D31562" w:rsidRDefault="007068DF">
      <w:r>
        <w:rPr>
          <w:noProof/>
        </w:rPr>
        <w:pict w14:anchorId="765D1B3D">
          <v:rect id="_x0000_i1030" style="width:50pt;height:.05pt" o:hralign="center" o:hrstd="t" o:hr="t" stroked="f"/>
        </w:pict>
      </w:r>
    </w:p>
    <w:p w14:paraId="2DF2CFC9" w14:textId="77777777" w:rsidR="00D31562" w:rsidRDefault="00DF4F66">
      <w:pPr>
        <w:pStyle w:val="Ttulo1"/>
      </w:pPr>
      <w:bookmarkStart w:id="6" w:name="h_3_sprints_semanales_1_semana_cada_uno"/>
      <w:r>
        <w:rPr>
          <w:noProof/>
        </w:rPr>
        <w:drawing>
          <wp:inline distT="0" distB="0" distL="0" distR="0" wp14:anchorId="6CEAEEA4" wp14:editId="0BD1F09C">
            <wp:extent cx="133350" cy="133350"/>
            <wp:effectExtent l="0" t="0" r="0" b="0"/>
            <wp:docPr id="300003" name="Emoji 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3. Sprints Semanales (1 semana cada uno)</w:t>
      </w:r>
      <w:bookmarkEnd w:id="6"/>
    </w:p>
    <w:p w14:paraId="571A19A6" w14:textId="77777777" w:rsidR="00D31562" w:rsidRDefault="00DF4F66">
      <w:r>
        <w:t>Cada sprint debe incluir: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Objetivo del Sprint</w:t>
      </w:r>
    </w:p>
    <w:p w14:paraId="640FE52D" w14:textId="77777777" w:rsidR="00D31562" w:rsidRDefault="00DF4F66">
      <w:pPr>
        <w:pStyle w:val="Prrafodelista"/>
        <w:numPr>
          <w:ilvl w:val="0"/>
          <w:numId w:val="2"/>
        </w:numPr>
      </w:pPr>
      <w:r>
        <w:t>Incremento entregado</w:t>
      </w:r>
    </w:p>
    <w:p w14:paraId="50D7D5A0" w14:textId="77777777" w:rsidR="00D31562" w:rsidRDefault="00DF4F66">
      <w:pPr>
        <w:pStyle w:val="Prrafodelista"/>
        <w:numPr>
          <w:ilvl w:val="0"/>
          <w:numId w:val="2"/>
        </w:numPr>
      </w:pPr>
      <w:r>
        <w:t>Evidencias de calidad</w:t>
      </w:r>
    </w:p>
    <w:p w14:paraId="032B32A5" w14:textId="77777777" w:rsidR="00D31562" w:rsidRDefault="00DF4F66">
      <w:pPr>
        <w:pStyle w:val="Prrafodelista"/>
        <w:numPr>
          <w:ilvl w:val="0"/>
          <w:numId w:val="2"/>
        </w:numPr>
      </w:pPr>
      <w:r>
        <w:t>Evidencias de seguridad</w:t>
      </w:r>
    </w:p>
    <w:p w14:paraId="2B429D6A" w14:textId="77777777" w:rsidR="00D31562" w:rsidRDefault="00DF4F66">
      <w:pPr>
        <w:pStyle w:val="Prrafodelista"/>
        <w:numPr>
          <w:ilvl w:val="0"/>
          <w:numId w:val="2"/>
        </w:numPr>
      </w:pPr>
      <w:r>
        <w:t xml:space="preserve">Evidencias de DevOps</w:t>
      </w:r>
    </w:p>
    <w:p w14:paraId="359DAB33" w14:textId="77777777" w:rsidR="00D31562" w:rsidRDefault="00DF4F66">
      <w:pPr>
        <w:pStyle w:val="Prrafodelista"/>
        <w:numPr>
          <w:ilvl w:val="0"/>
          <w:numId w:val="2"/>
        </w:numPr>
      </w:pPr>
      <w:r>
        <w:t>Métricas</w:t>
      </w:r>
    </w:p>
    <w:p w14:paraId="7CBD9D23" w14:textId="77777777" w:rsidR="00D31562" w:rsidRDefault="00DF4F66">
      <w:pPr>
        <w:pStyle w:val="Prrafodelista"/>
        <w:numPr>
          <w:ilvl w:val="0"/>
          <w:numId w:val="2"/>
        </w:numPr>
      </w:pPr>
      <w:r>
        <w:t>Retrospectiva</w:t>
      </w:r>
    </w:p>
    <w:p w14:paraId="11425136" w14:textId="77777777" w:rsidR="00D31562" w:rsidRDefault="00DF4F66">
      <w:pPr>
        <w:pStyle w:val="Ttulo2"/>
      </w:pPr>
      <w:bookmarkStart w:id="7" w:name="sprint_x"/>
      <w:r>
        <w:t>Sprint 1 – Base del sistema y acceso por roles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Tener el esqueleto del sistema funcionando de punta a punta: repositorio, API en Python, base de datos, inicio de sesión por roles (PB-02) y pipeline de CI corriendo las primeras pruebas automáticas.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>
      <w:r>
        <w:t>API FastAPI con login JWT, roles (juez, secretario, administrador) y bloqueo por intentos fallidos; modelo de expediente y bitácora creados; pantalla de inicio de sesión; contenedor Docker de la aplicación.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 Robot Framework 01_autenticacion.robot (7 casos: login correcto, contraseña incorrecta, sin token, token alterado, permisos por rol, bloqueo). Adjuntar captura de report.html con el resultado.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>
      <w:r>
        <w:t>Contraseñas con PBKDF2-SHA256, tokens con expiración, bloqueo tras 5 intentos, cabeceras HTTP de seguridad, secretos fuera del repositorio. Adjuntar captura de la prueba de token alterado y del bloqueo de cuenta.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>
      <w:r>
        <w:t>Workflow de GitHub Actions ejecutándose en cada push/PR (job de pruebas) y Dockerfile con usuario sin privilegios. Adjuntar captura de la pestaña Actions en verde.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PB-02 (5 puntos) entregado. Acumulado: 5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7 casos Robot (suite 01_autenticacion).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 (la primera medición formal es la del Sprint 5).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11425136" w14:textId="77777777" w:rsidR="00D31562" w:rsidRDefault="00DF4F66">
      <w:pPr>
        <w:pStyle w:val="Ttulo2"/>
      </w:pPr>
      <w:bookmarkStart w:id="7" w:name="sprint_x"/>
      <w:r>
        <w:t>Sprint 2 – Gestión de expedientes digitales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Que el Secretario Judicial registre expedientes digitales y que el Juez consulte y gestione los que tiene asignados (PB-01, HU-01 y HU-05).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Registro de expediente (partes, materia, juez asignado y plazo) con número único EXP-AAAA-NNNNNN y código de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Actuación de «radicación» creada automáticamente al registrar.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Validación de datos: los registros inválidos se rechazan con 422.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Búsqueda de expedientes por parte.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El Juez ve solo sus expedientes y cambia el estado indicando un motivo; cada cambio genera una actuación.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Bandeja y detalle del expediente en la interfaz web.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 Robot Framework 02_expedientes.robot (6 casos de este sprint):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Secretario registra un expediente con número y código de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Expediente nuevo arranca con actuación de radicación.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Datos inválidos son rechazados con 422.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Juez cambia el estado de un expediente asignado.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Juez no ve expedientes de otro juez.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Búsqueda por parte encuentra el expediente.</w:t>
      </w:r>
    </w:p>
    <w:p>
      <w:r>
        <w:rPr>
          <w:highlight w:val="yellow"/>
        </w:rPr>
        <w:t>Adjuntar captura del reporte de Robot (results/report.html).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Control de acceso por asignación: un juez que pide un expediente ajeno recibe 403.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Validación de entradas con Pydantic en todos los endpoints de expedientes.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Acceso a datos con SQLAlchemy (consultas parametrizadas, sin SQL armado a mano).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docker-compose.yml con PostgreSQL para levantar el sistema completo en local.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nuevas pruebas corren en el job de Robot del pipeline de GitHub Actions en cada push/PR.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PB-01 (8 puntos) entregado. Acumulado: 13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6 casos nuevos; 13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11425136" w14:textId="77777777" w:rsidR="00D31562" w:rsidRDefault="00DF4F66">
      <w:pPr>
        <w:pStyle w:val="Ttulo2"/>
      </w:pPr>
      <w:bookmarkStart w:id="7" w:name="sprint_x"/>
      <w:r>
        <w:t>Sprint 3 – Auditoría, consulta ciudadana y alertas de plazo (MVP)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Cerrar el MVP: bitácora de auditoría con trazabilidad completa, consulta pública para el ciudadano y alertas de plazos por vencer (PB-03, PB-05 y PB-06; HU-03, HU-04 y HU-06).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Bitácora de auditoría: cada creación, edición, cambio de estado, consulta y login queda con usuario, fecha, IP, valor anterior y nuevo.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Cadena de hashes SHA-256 entre registros y endpoint para verificar la integridad de la bitácora (solo Administrador).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Consulta pública: con número de expediente y código el ciudadano ve materia, estado y última actuación, sin nombres de las partes.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Panel de alertas: expedientes con plazo vencido o que vence en los próximos 5 días (excluye archivados y con sentencia).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Suites 03_auditoria.robot, 04_consulta_publica.robot y el caso de alertas de 02_expedientes.robot (8 casos):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Cambio de estado queda en la bitácora con antes y después.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Login fallido también queda registrado.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cadena de hashes de la bitácora está íntegra.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Ciudadano consulta el estado con número y código correctos.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consulta pública no expone nombres de las partes.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Código incorrecto devuelve 404 sin revelar si existe.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Intento de inyección SQL no rompe la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Alertas de plazo incluyen expedientes por vencer.</w:t>
      </w:r>
    </w:p>
    <w:p>
      <w:r>
        <w:rPr>
          <w:highlight w:val="yellow"/>
        </w:rPr>
        <w:t>Adjuntar captura del reporte de Robot.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cadena SHA-256 detecta registros alterados (/api/auditoria/verificar).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Consulta pública con mínima exposición de datos y 404 genérico (no revela si el expediente existe).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 de inyección SQL sobre la consulta pública.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suites nuevas se agregan al pipeline; el MVP completo se prueba de punta a punta en cada push/PR.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PB-03 (5), PB-05 (5) y PB-06 (3) entregados = 13 puntos. Acumulado: 26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8 casos nuevos; 21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11425136" w14:textId="77777777" w:rsidR="00D31562" w:rsidRDefault="00DF4F66">
      <w:pPr>
        <w:pStyle w:val="Ttulo2"/>
      </w:pPr>
      <w:bookmarkStart w:id="7" w:name="sprint_x"/>
      <w:r>
        <w:t>Sprint 4 – Seguridad y despliegue en Kubernetes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Preparar el sistema para un ambiente de staging seguro: cabeceras de seguridad verificadas, guía de escaneo con OpenVAS y despliegue automático en Kubernetes desde el pipeline (PB-04 y PB-07).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Cabeceras HTTP de seguridad en todas las respuestas: CSP, HSTS, X-Frame-Options, X-Content-Type-Options y Referrer-Policy.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Guía y script de escaneo con OpenVAS (security/openvas/README.md y escanear.py).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Manifiestos de Kubernetes: namespace, ConfigMap, PostgreSQL (StatefulSet con disco persistente) y la API con 2 réplicas, probes de salud (/healthz) y Service NodePort.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Job de despliegue en el pipeline: crea un cluster kind, construye la imagen, despliega y corre Robot contra el cluster con PostgreSQL real.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Lanzador de demo para Windows (INICIAR_DEMO.bat).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Caso nuevo en 04_consulta_publica.robot: «Respuestas incluyen cabeceras de seguridad».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22 pruebas de Robot se ejecutan dos veces en el pipeline: contra la API con SQLite y contra el cluster de Kubernetes con PostgreSQL.</w:t>
      </w:r>
    </w:p>
    <w:p>
      <w:r>
        <w:rPr>
          <w:highlight w:val="yellow"/>
        </w:rPr>
        <w:t>Adjuntar captura de los dos reportes (artefactos robot-local y robot-staging de GitHub Actions).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Cabeceras de seguridad verificadas por prueba automática.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Secretos de Kubernetes fuera del repositorio (solo secret.example.yaml; el pipeline genera las claves).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Escaneo OpenVAS: guía y script listos; el escaneo todavía no se ha ejecutado, por lo que no hay reporte.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Pipeline de GitHub Actions con dos jobs: «Calidad · Robot Framework» y «DevOps · Docker + Kubernetes (kind)», encadenados (el despliegue depende de que pasen las pruebas).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Imagen etiquetada con el SHA del commit y cargada en el cluster.</w:t>
      </w:r>
    </w:p>
    <w:p>
      <w:r>
        <w:rPr>
          <w:highlight w:val="yellow"/>
        </w:rPr>
        <w:t>Adjuntar captura de la ejecución del pipeline en GitHub Actions.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PB-04 (5) y PB-07 (5) entregados = 10 puntos. Acumulado: 36 de 36 puntos (Product Backlog inicial completo).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1 caso nuevo; 22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26153915" w14:textId="77777777" w:rsidR="00D31562" w:rsidRDefault="00DF4F66">
      <w:pPr>
        <w:pStyle w:val="Ttulo1"/>
      </w:pPr>
      <w:bookmarkStart w:id="8" w:name="h_4_herramientas_recomendadas"/>
      <w:r>
        <w:rPr>
          <w:noProof/>
        </w:rPr>
        <w:drawing>
          <wp:inline distT="0" distB="0" distL="0" distR="0" wp14:anchorId="735705D1" wp14:editId="6C871B7C">
            <wp:extent cx="133350" cy="133350"/>
            <wp:effectExtent l="0" t="0" r="0" b="0"/>
            <wp:docPr id="300004" name="Emoji 1f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9e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4. Herramientas Recomendadas</w:t>
      </w:r>
      <w:bookmarkEnd w:id="8"/>
    </w:p>
    <w:p w14:paraId="173BAE1A" w14:textId="77777777" w:rsidR="00D31562" w:rsidRDefault="00DF4F66">
      <w:pPr>
        <w:pStyle w:val="Ttulo2"/>
      </w:pPr>
      <w:bookmarkStart w:id="9" w:name="h_4_1_calidad_testing"/>
      <w:r>
        <w:t>4.1. Calidad (Testing)</w:t>
      </w:r>
      <w:bookmarkEnd w:id="9"/>
    </w:p>
    <w:p w14:paraId="6792DC42" w14:textId="77777777" w:rsidR="00D31562" w:rsidRDefault="00DF4F66">
      <w:pPr>
        <w:pStyle w:val="Prrafodelista"/>
        <w:numPr>
          <w:ilvl w:val="0"/>
          <w:numId w:val="3"/>
        </w:numPr>
      </w:pPr>
      <w:r>
        <w:t>Selenium</w:t>
      </w:r>
    </w:p>
    <w:p w14:paraId="0818AE64" w14:textId="77777777" w:rsidR="00D31562" w:rsidRDefault="00DF4F66">
      <w:pPr>
        <w:pStyle w:val="Prrafodelista"/>
        <w:numPr>
          <w:ilvl w:val="0"/>
          <w:numId w:val="3"/>
        </w:numPr>
      </w:pPr>
      <w:r>
        <w:t>JUnit</w:t>
      </w:r>
    </w:p>
    <w:p w14:paraId="35E6E0B6" w14:textId="77777777" w:rsidR="00D31562" w:rsidRDefault="00DF4F66">
      <w:pPr>
        <w:pStyle w:val="Prrafodelista"/>
        <w:numPr>
          <w:ilvl w:val="0"/>
          <w:numId w:val="3"/>
        </w:numPr>
      </w:pPr>
      <w:r>
        <w:t>Postman</w:t>
      </w:r>
    </w:p>
    <w:p w14:paraId="75476A4D" w14:textId="77777777" w:rsidR="00D31562" w:rsidRDefault="00DF4F66">
      <w:pPr>
        <w:pStyle w:val="Prrafodelista"/>
        <w:numPr>
          <w:ilvl w:val="0"/>
          <w:numId w:val="3"/>
        </w:numPr>
      </w:pPr>
      <w:r>
        <w:t>Cypress</w:t>
      </w:r>
    </w:p>
    <w:p w14:paraId="4FC5F10D" w14:textId="77777777" w:rsidR="00D31562" w:rsidRDefault="00DF4F66">
      <w:pPr>
        <w:pStyle w:val="Prrafodelista"/>
        <w:numPr>
          <w:ilvl w:val="0"/>
          <w:numId w:val="3"/>
        </w:numPr>
      </w:pPr>
      <w:r>
        <w:t>Robot Framework</w:t>
      </w:r>
    </w:p>
    <w:p w14:paraId="77BD5AE8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Apache JMeter</w:t>
      </w:r>
    </w:p>
    <w:p w14:paraId="365578A8" w14:textId="77777777" w:rsidR="00D31562" w:rsidRDefault="00DF4F66">
      <w:pPr>
        <w:pStyle w:val="Prrafodelista"/>
        <w:numPr>
          <w:ilvl w:val="0"/>
          <w:numId w:val="3"/>
        </w:numPr>
      </w:pPr>
      <w:r>
        <w:t>TestLink</w:t>
      </w:r>
    </w:p>
    <w:p w14:paraId="0802A0F9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Katalon Studio</w:t>
      </w:r>
    </w:p>
    <w:p w14:paraId="67E61F0F" w14:textId="77777777" w:rsidR="00D31562" w:rsidRDefault="00DF4F66">
      <w:pPr>
        <w:pStyle w:val="Prrafodelista"/>
        <w:numPr>
          <w:ilvl w:val="0"/>
          <w:numId w:val="3"/>
        </w:numPr>
      </w:pPr>
      <w:r>
        <w:t>Appium</w:t>
      </w:r>
    </w:p>
    <w:p w14:paraId="024281E8" w14:textId="77777777" w:rsidR="00D31562" w:rsidRDefault="00DF4F66">
      <w:pPr>
        <w:pStyle w:val="Prrafodelista"/>
        <w:numPr>
          <w:ilvl w:val="0"/>
          <w:numId w:val="3"/>
        </w:numPr>
      </w:pPr>
      <w:r>
        <w:t>Qase</w:t>
      </w:r>
    </w:p>
    <w:p w14:paraId="4C7E53A2" w14:textId="77777777" w:rsidR="00D31562" w:rsidRDefault="00DF4F66">
      <w:pPr>
        <w:pStyle w:val="Ttulo2"/>
      </w:pPr>
      <w:bookmarkStart w:id="10" w:name="h_4_2_seguridad"/>
      <w:r>
        <w:t>4.2. Seguridad</w:t>
      </w:r>
      <w:bookmarkEnd w:id="10"/>
    </w:p>
    <w:p w14:paraId="255B4A18" w14:textId="77777777" w:rsidR="00D31562" w:rsidRDefault="00DF4F66">
      <w:pPr>
        <w:pStyle w:val="Prrafodelista"/>
        <w:numPr>
          <w:ilvl w:val="0"/>
          <w:numId w:val="4"/>
        </w:numPr>
      </w:pPr>
      <w:r>
        <w:t>OWASP ZAP</w:t>
      </w:r>
    </w:p>
    <w:p w14:paraId="3A3635D6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Burp Suite Community</w:t>
      </w:r>
    </w:p>
    <w:p w14:paraId="4CBC38A5" w14:textId="77777777" w:rsidR="00D31562" w:rsidRDefault="00DF4F66">
      <w:pPr>
        <w:pStyle w:val="Prrafodelista"/>
        <w:numPr>
          <w:ilvl w:val="0"/>
          <w:numId w:val="4"/>
        </w:numPr>
      </w:pPr>
      <w:r>
        <w:t>Nmap</w:t>
      </w:r>
    </w:p>
    <w:p w14:paraId="6BD5ECFA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Metasploit Framework</w:t>
      </w:r>
    </w:p>
    <w:p w14:paraId="08F12743" w14:textId="77777777" w:rsidR="00D31562" w:rsidRDefault="00DF4F66">
      <w:pPr>
        <w:pStyle w:val="Prrafodelista"/>
        <w:numPr>
          <w:ilvl w:val="0"/>
          <w:numId w:val="4"/>
        </w:numPr>
      </w:pPr>
      <w:r>
        <w:t>OpenVAS</w:t>
      </w:r>
    </w:p>
    <w:p w14:paraId="267BF34F" w14:textId="77777777" w:rsidR="00D31562" w:rsidRDefault="00DF4F66">
      <w:pPr>
        <w:pStyle w:val="Prrafodelista"/>
        <w:numPr>
          <w:ilvl w:val="0"/>
          <w:numId w:val="4"/>
        </w:numPr>
      </w:pPr>
      <w:r>
        <w:t>Nikto</w:t>
      </w:r>
    </w:p>
    <w:p w14:paraId="7C31D97D" w14:textId="77777777" w:rsidR="00D31562" w:rsidRDefault="00DF4F66">
      <w:pPr>
        <w:pStyle w:val="Prrafodelista"/>
        <w:numPr>
          <w:ilvl w:val="0"/>
          <w:numId w:val="4"/>
        </w:numPr>
      </w:pPr>
      <w:r>
        <w:t>Wfuzz</w:t>
      </w:r>
    </w:p>
    <w:p w14:paraId="1F718EAB" w14:textId="77777777" w:rsidR="00D31562" w:rsidRDefault="00DF4F66">
      <w:pPr>
        <w:pStyle w:val="Prrafodelista"/>
        <w:numPr>
          <w:ilvl w:val="0"/>
          <w:numId w:val="4"/>
        </w:numPr>
      </w:pPr>
      <w:r>
        <w:t>SQLMap</w:t>
      </w:r>
    </w:p>
    <w:p w14:paraId="627AEC25" w14:textId="77777777" w:rsidR="00D31562" w:rsidRDefault="00DF4F66">
      <w:pPr>
        <w:pStyle w:val="Prrafodelista"/>
        <w:numPr>
          <w:ilvl w:val="0"/>
          <w:numId w:val="4"/>
        </w:numPr>
      </w:pPr>
      <w:r>
        <w:t>Aircrack-ng</w:t>
      </w:r>
    </w:p>
    <w:p w14:paraId="20C21FDC" w14:textId="77777777" w:rsidR="00D31562" w:rsidRDefault="00DF4F66">
      <w:pPr>
        <w:pStyle w:val="Prrafodelista"/>
        <w:numPr>
          <w:ilvl w:val="0"/>
          <w:numId w:val="4"/>
        </w:numPr>
      </w:pPr>
      <w:r>
        <w:t>ClamAV</w:t>
      </w:r>
    </w:p>
    <w:p w14:paraId="524CFB49" w14:textId="77777777" w:rsidR="00D31562" w:rsidRDefault="00DF4F66">
      <w:pPr>
        <w:pStyle w:val="Ttulo2"/>
      </w:pPr>
      <w:bookmarkStart w:id="11" w:name="h_4_3_devops_ci_cd"/>
      <w:r>
        <w:t xml:space="preserve">4.3. DevOps / CI/CD</w:t>
      </w:r>
      <w:bookmarkEnd w:id="11"/>
    </w:p>
    <w:p w14:paraId="6E50FA7B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GitLab CI</w:t>
      </w:r>
    </w:p>
    <w:p w14:paraId="33A62E28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GitHub Actions</w:t>
      </w:r>
    </w:p>
    <w:p w14:paraId="0945768C" w14:textId="77777777" w:rsidR="00D31562" w:rsidRDefault="00DF4F66">
      <w:pPr>
        <w:pStyle w:val="Prrafodelista"/>
        <w:numPr>
          <w:ilvl w:val="0"/>
          <w:numId w:val="5"/>
        </w:numPr>
      </w:pPr>
      <w:r>
        <w:t>Jenkins</w:t>
      </w:r>
    </w:p>
    <w:p w14:paraId="48E18D4F" w14:textId="77777777" w:rsidR="00D31562" w:rsidRDefault="00DF4F66">
      <w:pPr>
        <w:pStyle w:val="Prrafodelista"/>
        <w:numPr>
          <w:ilvl w:val="0"/>
          <w:numId w:val="5"/>
        </w:numPr>
      </w:pPr>
      <w:r>
        <w:t>Docker</w:t>
      </w:r>
    </w:p>
    <w:p w14:paraId="0FF6EF3C" w14:textId="77777777" w:rsidR="00D31562" w:rsidRDefault="00DF4F66">
      <w:pPr>
        <w:pStyle w:val="Prrafodelista"/>
        <w:numPr>
          <w:ilvl w:val="0"/>
          <w:numId w:val="5"/>
        </w:numPr>
      </w:pPr>
      <w:r>
        <w:t>Kubernetes</w:t>
      </w:r>
    </w:p>
    <w:p w14:paraId="0F449AFB" w14:textId="77777777" w:rsidR="00D31562" w:rsidRDefault="00DF4F66">
      <w:pPr>
        <w:pStyle w:val="Prrafodelista"/>
        <w:numPr>
          <w:ilvl w:val="0"/>
          <w:numId w:val="5"/>
        </w:numPr>
      </w:pPr>
      <w:r>
        <w:t>Ansible</w:t>
      </w:r>
    </w:p>
    <w:p w14:paraId="55FA3BEA" w14:textId="77777777" w:rsidR="00D31562" w:rsidRDefault="00DF4F66">
      <w:pPr>
        <w:pStyle w:val="Prrafodelista"/>
        <w:numPr>
          <w:ilvl w:val="0"/>
          <w:numId w:val="5"/>
        </w:numPr>
      </w:pPr>
      <w:r>
        <w:t>Terraform</w:t>
      </w:r>
    </w:p>
    <w:p w14:paraId="7BD96AB4" w14:textId="77777777" w:rsidR="00D31562" w:rsidRDefault="00DF4F66">
      <w:pPr>
        <w:pStyle w:val="Prrafodelista"/>
        <w:numPr>
          <w:ilvl w:val="0"/>
          <w:numId w:val="5"/>
        </w:numPr>
      </w:pPr>
      <w:r>
        <w:t>SonarQube</w:t>
      </w:r>
    </w:p>
    <w:p w14:paraId="5EDF6E67" w14:textId="77777777" w:rsidR="00D31562" w:rsidRDefault="00DF4F66">
      <w:pPr>
        <w:pStyle w:val="Prrafodelista"/>
        <w:numPr>
          <w:ilvl w:val="0"/>
          <w:numId w:val="5"/>
        </w:numPr>
      </w:pPr>
      <w:r>
        <w:t>Prometheus</w:t>
      </w:r>
    </w:p>
    <w:p w14:paraId="3C9B5EBA" w14:textId="77777777" w:rsidR="00D31562" w:rsidRDefault="00DF4F66">
      <w:pPr>
        <w:pStyle w:val="Prrafodelista"/>
        <w:numPr>
          <w:ilvl w:val="0"/>
          <w:numId w:val="5"/>
        </w:numPr>
      </w:pPr>
      <w:r>
        <w:t>Grafana</w:t>
      </w:r>
    </w:p>
    <w:p w14:paraId="2F8DE255" w14:textId="0641494A" w:rsidR="00D31562" w:rsidRDefault="007068DF">
      <w:r>
        <w:rPr>
          <w:noProof/>
        </w:rPr>
        <w:pict w14:anchorId="163647EE">
          <v:rect id="_x0000_i1038" style="width:50pt;height:.05pt" o:hralign="center" o:hrstd="t" o:hr="t" stroked="f"/>
        </w:pict>
      </w:r>
    </w:p>
    <w:p w14:paraId="7130ABC5" w14:textId="77777777" w:rsidR="00D31562" w:rsidRDefault="00DF4F66">
      <w:pPr>
        <w:pStyle w:val="Ttulo1"/>
      </w:pPr>
      <w:bookmarkStart w:id="12" w:name="h_5_rúbrica_de_evaluación"/>
      <w:r>
        <w:rPr>
          <w:noProof/>
        </w:rPr>
        <w:drawing>
          <wp:inline distT="0" distB="0" distL="0" distR="0" wp14:anchorId="3B722DE2" wp14:editId="26570853">
            <wp:extent cx="133350" cy="133350"/>
            <wp:effectExtent l="0" t="0" r="0" b="0"/>
            <wp:docPr id="300005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4c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5. Rúbrica de Evaluación</w:t>
      </w:r>
      <w:bookmarkEnd w:id="12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6909"/>
        <w:gridCol w:w="2441"/>
      </w:tblGrid>
      <w:tr w:rsidR="00D31562" w14:paraId="042BC1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3A9D0C" w14:textId="77777777" w:rsidR="00D31562" w:rsidRDefault="00DF4F66">
            <w:r>
              <w:t>Criterio</w:t>
            </w:r>
          </w:p>
        </w:tc>
        <w:tc>
          <w:tcPr>
            <w:tcW w:w="0" w:type="auto"/>
          </w:tcPr>
          <w:p w14:paraId="2AA7D88F" w14:textId="77777777" w:rsidR="00D31562" w:rsidRDefault="00DF4F66">
            <w:r>
              <w:t>Puntos</w:t>
            </w:r>
          </w:p>
        </w:tc>
      </w:tr>
      <w:tr w:rsidR="00D31562" w14:paraId="00B4903A" w14:textId="77777777">
        <w:tc>
          <w:tcPr>
            <w:tcW w:w="0" w:type="auto"/>
          </w:tcPr>
          <w:p w14:paraId="1DB9F670" w14:textId="77777777" w:rsidR="00D31562" w:rsidRDefault="00DF4F66">
            <w:r>
              <w:t>Calidad del Software</w:t>
            </w:r>
          </w:p>
        </w:tc>
        <w:tc>
          <w:tcPr>
            <w:tcW w:w="0" w:type="auto"/>
          </w:tcPr>
          <w:p w14:paraId="022FD96B" w14:textId="77777777" w:rsidR="00D31562" w:rsidRDefault="00DF4F66">
            <w:r>
              <w:t>25</w:t>
            </w:r>
          </w:p>
        </w:tc>
      </w:tr>
      <w:tr w:rsidR="00D31562" w14:paraId="35962616" w14:textId="77777777">
        <w:tc>
          <w:tcPr>
            <w:tcW w:w="0" w:type="auto"/>
          </w:tcPr>
          <w:p w14:paraId="2A0DB6F3" w14:textId="77777777" w:rsidR="00D31562" w:rsidRDefault="00DF4F66">
            <w:r>
              <w:t>Seguridad del Desarrollo</w:t>
            </w:r>
          </w:p>
        </w:tc>
        <w:tc>
          <w:tcPr>
            <w:tcW w:w="0" w:type="auto"/>
          </w:tcPr>
          <w:p w14:paraId="6B304363" w14:textId="77777777" w:rsidR="00D31562" w:rsidRDefault="00DF4F66">
            <w:r>
              <w:t>25</w:t>
            </w:r>
          </w:p>
        </w:tc>
      </w:tr>
      <w:tr w:rsidR="00D31562" w14:paraId="2194B91E" w14:textId="77777777">
        <w:tc>
          <w:tcPr>
            <w:tcW w:w="0" w:type="auto"/>
          </w:tcPr>
          <w:p w14:paraId="5C3FF8A0" w14:textId="77777777" w:rsidR="00D31562" w:rsidRDefault="00DF4F66">
            <w:r>
              <w:t xml:space="preserve">Agilidad y DevOps</w:t>
            </w:r>
          </w:p>
        </w:tc>
        <w:tc>
          <w:tcPr>
            <w:tcW w:w="0" w:type="auto"/>
          </w:tcPr>
          <w:p w14:paraId="1D31FBC7" w14:textId="77777777" w:rsidR="00D31562" w:rsidRDefault="00DF4F66">
            <w:r>
              <w:t>25</w:t>
            </w:r>
          </w:p>
        </w:tc>
      </w:tr>
      <w:tr w:rsidR="00D31562" w14:paraId="24F7D736" w14:textId="77777777">
        <w:tc>
          <w:tcPr>
            <w:tcW w:w="0" w:type="auto"/>
          </w:tcPr>
          <w:p w14:paraId="618E73BC" w14:textId="77777777" w:rsidR="00D31562" w:rsidRDefault="00DF4F66">
            <w:r>
              <w:t>Gestión del Proyecto</w:t>
            </w:r>
          </w:p>
        </w:tc>
        <w:tc>
          <w:tcPr>
            <w:tcW w:w="0" w:type="auto"/>
          </w:tcPr>
          <w:p w14:paraId="30FAEA36" w14:textId="77777777" w:rsidR="00D31562" w:rsidRDefault="00DF4F66">
            <w:r>
              <w:t>25</w:t>
            </w:r>
          </w:p>
        </w:tc>
      </w:tr>
    </w:tbl>
    <w:p w14:paraId="5307F1EE" w14:textId="0F01C12A" w:rsidR="00D31562" w:rsidRDefault="007068DF">
      <w:r>
        <w:rPr>
          <w:noProof/>
        </w:rPr>
        <w:pict w14:anchorId="73E72E18">
          <v:rect id="_x0000_i1039" style="width:50pt;height:.05pt" o:hralign="center" o:hrstd="t" o:hr="t" stroked="f"/>
        </w:pict>
      </w:r>
    </w:p>
    <w:p w14:paraId="72D923F4" w14:textId="77777777" w:rsidR="00D31562" w:rsidRDefault="00DF4F66">
      <w:pPr>
        <w:pStyle w:val="Ttulo1"/>
      </w:pPr>
      <w:bookmarkStart w:id="13" w:name="h_6_entrega_final"/>
      <w:r>
        <w:rPr>
          <w:noProof/>
        </w:rPr>
        <w:drawing>
          <wp:inline distT="0" distB="0" distL="0" distR="0" wp14:anchorId="06E035AD" wp14:editId="6277D123">
            <wp:extent cx="133350" cy="133350"/>
            <wp:effectExtent l="0" t="0" r="0" b="0"/>
            <wp:docPr id="300006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c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6. Entrega Final</w:t>
      </w:r>
      <w:bookmarkEnd w:id="13"/>
    </w:p>
    <w:p w14:paraId="0F454872" w14:textId="77777777" w:rsidR="00D31562" w:rsidRDefault="00DF4F66">
      <w:r>
        <w:t>La entrega final debe incluir:</w:t>
      </w:r>
    </w:p>
    <w:p w14:paraId="6FF8FA2E" w14:textId="77777777" w:rsidR="00D31562" w:rsidRDefault="00DF4F66">
      <w:pPr>
        <w:pStyle w:val="Prrafodelista"/>
        <w:numPr>
          <w:ilvl w:val="0"/>
          <w:numId w:val="6"/>
        </w:numPr>
      </w:pPr>
      <w:r>
        <w:t>Documento completo del proyecto</w:t>
      </w:r>
    </w:p>
    <w:p w14:paraId="3DA29C77" w14:textId="77777777" w:rsidR="00D31562" w:rsidRDefault="00DF4F66">
      <w:pPr>
        <w:pStyle w:val="Prrafodelista"/>
        <w:numPr>
          <w:ilvl w:val="0"/>
          <w:numId w:val="6"/>
        </w:numPr>
      </w:pPr>
      <w:r>
        <w:t xml:space="preserve">Evidencias de todos los sprints</w:t>
      </w:r>
    </w:p>
    <w:p w14:paraId="22594E7C" w14:textId="77777777" w:rsidR="00D31562" w:rsidRDefault="00DF4F66">
      <w:pPr>
        <w:pStyle w:val="Prrafodelista"/>
        <w:numPr>
          <w:ilvl w:val="0"/>
          <w:numId w:val="6"/>
        </w:numPr>
      </w:pPr>
      <w:r>
        <w:t>Video de presentación (máx. 10 minutos)</w:t>
      </w:r>
    </w:p>
    <w:p w14:paraId="5724A8F0" w14:textId="77777777" w:rsidR="00D31562" w:rsidRDefault="00DF4F66">
      <w:pPr>
        <w:pStyle w:val="Prrafodelista"/>
        <w:numPr>
          <w:ilvl w:val="0"/>
          <w:numId w:val="6"/>
        </w:numPr>
      </w:pPr>
      <w:r>
        <w:t>Lecciones aprendidas</w:t>
      </w:r>
    </w:p>
    <w:p w14:paraId="3471DA60" w14:textId="570AFCAC" w:rsidR="00D31562" w:rsidRDefault="007068DF">
      <w:r>
        <w:rPr>
          <w:noProof/>
        </w:rPr>
        <w:pict w14:anchorId="299F1AC3">
          <v:rect id="_x0000_i1040" style="width:50pt;height:.05pt" o:hralign="center" o:hrstd="t" o:hr="t" stroked="f"/>
        </w:pict>
      </w:r>
    </w:p>
    <w:p w14:paraId="0ED370E4" w14:textId="77777777" w:rsidR="00D31562" w:rsidRDefault="00DF4F66">
      <w:pPr>
        <w:pStyle w:val="Ttulo1"/>
      </w:pPr>
      <w:bookmarkStart w:id="14" w:name="h_7_reflexión_final"/>
      <w:r>
        <w:rPr>
          <w:noProof/>
        </w:rPr>
        <w:drawing>
          <wp:inline distT="0" distB="0" distL="0" distR="0" wp14:anchorId="57D265A8" wp14:editId="3D92CE6D">
            <wp:extent cx="133350" cy="133350"/>
            <wp:effectExtent l="0" t="0" r="0" b="0"/>
            <wp:docPr id="300007" name="Emoji 1f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9e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7. Reflexión Final</w:t>
      </w:r>
      <w:bookmarkEnd w:id="14"/>
    </w:p>
    <w:p w14:paraId="609E9066" w14:textId="77777777" w:rsidR="00D31562" w:rsidRDefault="00DF4F66">
      <w:r>
        <w:rPr>
          <w:b/>
        </w:rPr>
        <w:t>¿Cómo impacta este proyecto en la vida real de un consultor en ingeniería de software?</w:t>
      </w:r>
    </w:p>
    <w:p w14:paraId="3E169463" w14:textId="2E281FD2" w:rsidR="00D31562" w:rsidRDefault="007068DF">
      <w:r>
        <w:rPr>
          <w:noProof/>
        </w:rPr>
        <w:pict w14:anchorId="4405F0C2">
          <v:rect id="_x0000_i1041" style="width:50pt;height:.05pt" o:hralign="center" o:hrstd="t" o:hr="t" stroked="f"/>
        </w:pict>
      </w:r>
    </w:p>
    <w:p w14:paraId="0347730F" w14:textId="0C1CA044" w:rsidR="00D31562" w:rsidRDefault="007068DF">
      <w:r>
        <w:rPr>
          <w:noProof/>
        </w:rPr>
        <w:pict w14:anchorId="32F20F0E">
          <v:rect id="_x0000_i1042" style="width:50pt;height:.05pt" o:hralign="center" o:hrstd="t" o:hr="t" stroked="f"/>
        </w:pict>
      </w:r>
    </w:p>
    <w:p w14:paraId="6715B8CD" w14:textId="5EC49423" w:rsidR="00D31562" w:rsidRDefault="007068DF">
      <w:r>
        <w:rPr>
          <w:noProof/>
        </w:rPr>
        <w:pict w14:anchorId="0B3857FE">
          <v:rect id="_x0000_i1043" style="width:50pt;height:.05pt" o:hralign="center" o:hrstd="t" o:hr="t" stroked="f"/>
        </w:pict>
      </w:r>
    </w:p>
    <w:p w14:paraId="475F6CB6" w14:textId="18D22361" w:rsidR="00D31562" w:rsidRDefault="007068DF">
      <w:r>
        <w:rPr>
          <w:noProof/>
        </w:rPr>
        <w:pict w14:anchorId="0B945ED4">
          <v:rect id="_x0000_i1044" style="width:50pt;height:.05pt" o:hralign="center" o:hrstd="t" o:hr="t" stroked="f"/>
        </w:pict>
      </w:r>
    </w:p>
    <w:sectPr w:rsidR="00D31562">
      <w:footerReference w:type="default" r:id="rId15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5437" w14:textId="77777777" w:rsidR="00DF4F66" w:rsidRDefault="00DF4F66">
      <w:pPr>
        <w:spacing w:before="0" w:after="0" w:line="240" w:lineRule="auto"/>
      </w:pPr>
      <w:r>
        <w:separator/>
      </w:r>
    </w:p>
  </w:endnote>
  <w:endnote w:type="continuationSeparator" w:id="0">
    <w:p w14:paraId="60913789" w14:textId="77777777" w:rsidR="00DF4F66" w:rsidRDefault="00DF4F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B494" w14:textId="14A0DB4C" w:rsidR="00D31562" w:rsidRDefault="00DF4F66">
    <w:pPr>
      <w:ind w:left="4000"/>
    </w:pP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752B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1758" w14:textId="77777777" w:rsidR="00DF4F66" w:rsidRDefault="00DF4F66">
      <w:pPr>
        <w:spacing w:before="0" w:after="0" w:line="240" w:lineRule="auto"/>
      </w:pPr>
      <w:r>
        <w:separator/>
      </w:r>
    </w:p>
  </w:footnote>
  <w:footnote w:type="continuationSeparator" w:id="0">
    <w:p w14:paraId="160526CB" w14:textId="77777777" w:rsidR="00DF4F66" w:rsidRDefault="00DF4F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96F"/>
    <w:multiLevelType w:val="multilevel"/>
    <w:tmpl w:val="3922433C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001509"/>
    <w:multiLevelType w:val="multilevel"/>
    <w:tmpl w:val="402C2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A22692"/>
    <w:multiLevelType w:val="multilevel"/>
    <w:tmpl w:val="ED06C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581378">
    <w:abstractNumId w:val="1"/>
  </w:num>
  <w:num w:numId="2" w16cid:durableId="522599438">
    <w:abstractNumId w:val="1"/>
  </w:num>
  <w:num w:numId="3" w16cid:durableId="2015108697">
    <w:abstractNumId w:val="1"/>
  </w:num>
  <w:num w:numId="4" w16cid:durableId="875509382">
    <w:abstractNumId w:val="1"/>
  </w:num>
  <w:num w:numId="5" w16cid:durableId="421805523">
    <w:abstractNumId w:val="1"/>
  </w:num>
  <w:num w:numId="6" w16cid:durableId="201649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hideSpellingErrors/>
  <w:hideGrammaticalErrors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62"/>
    <w:rsid w:val="0019153A"/>
    <w:rsid w:val="007068DF"/>
    <w:rsid w:val="00752B24"/>
    <w:rsid w:val="00794CF8"/>
    <w:rsid w:val="008E440D"/>
    <w:rsid w:val="00D31562"/>
    <w:rsid w:val="00DC4100"/>
    <w:rsid w:val="00D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901CF90"/>
  <w15:docId w15:val="{2C9B2C7E-2321-4471-9634-36723B05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s-PA" w:eastAsia="es-PA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Ttulo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Ttulo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aconcuadrcula">
    <w:name w:val="Table Grid"/>
    <w:qFormat/>
    <w:rPr>
      <w:sz w:val="20"/>
      <w:lang w:val="es-US" w:eastAsia="es-MX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tulo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ipervnculo">
    <w:name w:val="Hyperlink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B24"/>
  </w:style>
  <w:style w:type="paragraph" w:styleId="Piedepgina">
    <w:name w:val="footer"/>
    <w:basedOn w:val="Normal"/>
    <w:link w:val="Piedepgina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Editable del Proyecto Integrador – Ingeniería de Software IV</dc:title>
  <dc:creator>Microsoft Copilot</dc:creator>
  <cp:lastModifiedBy>María Félix Mosquera Thorne</cp:lastModifiedBy>
  <cp:revision>2</cp:revision>
  <dcterms:created xsi:type="dcterms:W3CDTF">2026-08-29T01:36:00Z</dcterms:created>
  <dcterms:modified xsi:type="dcterms:W3CDTF">2026-08-29T01:36:00Z</dcterms:modified>
</cp:coreProperties>
</file>