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B832" w14:textId="77777777" w:rsidR="00705BA9" w:rsidRPr="00757539" w:rsidRDefault="00705BA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9FC212B" w14:textId="7A1E469A" w:rsidR="00705BA9" w:rsidRPr="00757539" w:rsidRDefault="00705BA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757539">
        <w:rPr>
          <w:rFonts w:ascii="Times New Roman" w:hAnsi="Times New Roman" w:cs="Times New Roman"/>
          <w:b/>
          <w:bCs/>
          <w:u w:val="single"/>
        </w:rPr>
        <w:t xml:space="preserve">Project </w:t>
      </w:r>
      <w:r w:rsidRPr="00757539">
        <w:rPr>
          <w:rFonts w:ascii="Times New Roman" w:hAnsi="Times New Roman" w:cs="Times New Roman"/>
          <w:b/>
          <w:bCs/>
          <w:u w:val="single"/>
        </w:rPr>
        <w:t>Design System</w:t>
      </w:r>
    </w:p>
    <w:p w14:paraId="489141A4" w14:textId="77777777" w:rsidR="00705BA9" w:rsidRPr="00757539" w:rsidRDefault="00705BA9" w:rsidP="0075753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757539">
        <w:rPr>
          <w:rFonts w:ascii="Times New Roman" w:hAnsi="Times New Roman" w:cs="Times New Roman"/>
          <w:b/>
          <w:bCs/>
          <w:u w:val="single"/>
        </w:rPr>
        <w:t>Serverless Contact Form Using AWS Services</w:t>
      </w:r>
    </w:p>
    <w:p w14:paraId="4CD60640" w14:textId="07901450" w:rsidR="00705BA9" w:rsidRPr="00757539" w:rsidRDefault="00705BA9" w:rsidP="00757539">
      <w:pPr>
        <w:spacing w:line="480" w:lineRule="auto"/>
        <w:jc w:val="center"/>
        <w:rPr>
          <w:rFonts w:ascii="Times New Roman" w:hAnsi="Times New Roman" w:cs="Times New Roman"/>
        </w:rPr>
      </w:pPr>
      <w:r w:rsidRPr="00757539">
        <w:rPr>
          <w:rFonts w:ascii="Times New Roman" w:hAnsi="Times New Roman" w:cs="Times New Roman"/>
        </w:rPr>
        <w:t xml:space="preserve">Jonathan Bernard, Ashan </w:t>
      </w:r>
      <w:proofErr w:type="spellStart"/>
      <w:r w:rsidRPr="00757539">
        <w:rPr>
          <w:rFonts w:ascii="Times New Roman" w:hAnsi="Times New Roman" w:cs="Times New Roman"/>
        </w:rPr>
        <w:t>Viville</w:t>
      </w:r>
      <w:proofErr w:type="spellEnd"/>
      <w:r w:rsidRPr="00757539">
        <w:rPr>
          <w:rFonts w:ascii="Times New Roman" w:hAnsi="Times New Roman" w:cs="Times New Roman"/>
        </w:rPr>
        <w:t>, &amp; Avi Patel</w:t>
      </w:r>
      <w:r w:rsidRPr="00757539">
        <w:rPr>
          <w:rFonts w:ascii="Times New Roman" w:hAnsi="Times New Roman" w:cs="Times New Roman"/>
        </w:rPr>
        <w:br/>
        <w:t>Monroe College</w:t>
      </w:r>
      <w:r w:rsidRPr="00757539">
        <w:rPr>
          <w:rFonts w:ascii="Times New Roman" w:hAnsi="Times New Roman" w:cs="Times New Roman"/>
        </w:rPr>
        <w:br/>
        <w:t>CS670 – Cloud Computing</w:t>
      </w:r>
      <w:r w:rsidRPr="00757539">
        <w:rPr>
          <w:rFonts w:ascii="Times New Roman" w:hAnsi="Times New Roman" w:cs="Times New Roman"/>
        </w:rPr>
        <w:br/>
        <w:t>Instructor: Mahmud Islam</w:t>
      </w:r>
    </w:p>
    <w:p w14:paraId="56C15374" w14:textId="7856EDBB" w:rsidR="00705BA9" w:rsidRPr="00757539" w:rsidRDefault="00705BA9" w:rsidP="00757539">
      <w:pPr>
        <w:spacing w:line="480" w:lineRule="auto"/>
        <w:jc w:val="center"/>
        <w:rPr>
          <w:rFonts w:ascii="Times New Roman" w:hAnsi="Times New Roman" w:cs="Times New Roman"/>
        </w:rPr>
      </w:pPr>
      <w:r w:rsidRPr="00757539">
        <w:rPr>
          <w:rFonts w:ascii="Times New Roman" w:hAnsi="Times New Roman" w:cs="Times New Roman"/>
        </w:rPr>
        <w:t>6/11/2025</w:t>
      </w:r>
    </w:p>
    <w:p w14:paraId="1B8FC2CC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6D37EC5F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1DA35006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7B2A82CB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018EFD4E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1EB939E2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4ED376DD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57C0720F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34F2468A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p w14:paraId="45447A55" w14:textId="77777777" w:rsidR="00757539" w:rsidRDefault="00757539" w:rsidP="00757539">
      <w:pPr>
        <w:spacing w:line="480" w:lineRule="auto"/>
        <w:rPr>
          <w:rFonts w:ascii="Times New Roman" w:hAnsi="Times New Roman" w:cs="Times New Roman"/>
        </w:rPr>
      </w:pPr>
    </w:p>
    <w:p w14:paraId="536C9C37" w14:textId="77777777" w:rsidR="00757539" w:rsidRPr="00757539" w:rsidRDefault="00757539" w:rsidP="00757539">
      <w:pPr>
        <w:spacing w:line="480" w:lineRule="auto"/>
        <w:rPr>
          <w:rFonts w:ascii="Times New Roman" w:hAnsi="Times New Roman" w:cs="Times New Roman"/>
        </w:rPr>
      </w:pPr>
    </w:p>
    <w:p w14:paraId="35209CF1" w14:textId="524F1AC4" w:rsidR="00757539" w:rsidRP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757539">
        <w:rPr>
          <w:rFonts w:ascii="Times New Roman" w:hAnsi="Times New Roman" w:cs="Times New Roman"/>
          <w:b/>
          <w:bCs/>
          <w:u w:val="single"/>
        </w:rPr>
        <w:lastRenderedPageBreak/>
        <w:t>Diagram</w:t>
      </w:r>
    </w:p>
    <w:p w14:paraId="3F476023" w14:textId="3170BB81" w:rsidR="00853360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  <w:r w:rsidRPr="00757539">
        <w:rPr>
          <w:rFonts w:ascii="Times New Roman" w:hAnsi="Times New Roman" w:cs="Times New Roman"/>
        </w:rPr>
        <w:drawing>
          <wp:inline distT="0" distB="0" distL="0" distR="0" wp14:anchorId="051A22E3" wp14:editId="56B90667">
            <wp:extent cx="5915851" cy="3915321"/>
            <wp:effectExtent l="0" t="0" r="8890" b="9525"/>
            <wp:docPr id="8026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7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57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57C7466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6E9A045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BFA2992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2D14A87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156544D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FC935D5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730D759" w14:textId="77777777" w:rsidR="00757539" w:rsidRDefault="00757539" w:rsidP="0075753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20600D3" w14:textId="2D41E234" w:rsidR="00705BA9" w:rsidRPr="00705BA9" w:rsidRDefault="00705BA9" w:rsidP="00757539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705BA9">
        <w:rPr>
          <w:rFonts w:ascii="Times New Roman" w:hAnsi="Times New Roman" w:cs="Times New Roman"/>
          <w:b/>
          <w:bCs/>
          <w:u w:val="single"/>
        </w:rPr>
        <w:lastRenderedPageBreak/>
        <w:t>Diagram Explanation</w:t>
      </w:r>
      <w:r w:rsidR="00757539">
        <w:rPr>
          <w:rFonts w:ascii="Times New Roman" w:hAnsi="Times New Roman" w:cs="Times New Roman"/>
          <w:b/>
          <w:bCs/>
          <w:u w:val="single"/>
        </w:rPr>
        <w:t>:</w:t>
      </w:r>
    </w:p>
    <w:p w14:paraId="3323F298" w14:textId="77777777" w:rsidR="00595548" w:rsidRPr="00595548" w:rsidRDefault="00595548" w:rsidP="00595548">
      <w:pPr>
        <w:spacing w:line="480" w:lineRule="auto"/>
        <w:rPr>
          <w:rFonts w:ascii="Times New Roman" w:hAnsi="Times New Roman" w:cs="Times New Roman"/>
        </w:rPr>
      </w:pPr>
      <w:r w:rsidRPr="00595548">
        <w:rPr>
          <w:rFonts w:ascii="Times New Roman" w:hAnsi="Times New Roman" w:cs="Times New Roman"/>
        </w:rPr>
        <w:t>The system design diagram explains a fully serverless contact form app architecture on AWS. It starts when a user visits a static website hosted on Amazon S3 and fills out a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contact us form. This data is securely passed onto the Amazon API Gateway, which is the entry point of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the backend powered by trustable and scalable request receiving.</w:t>
      </w:r>
    </w:p>
    <w:p w14:paraId="051E7ABA" w14:textId="77777777" w:rsidR="00595548" w:rsidRPr="00595548" w:rsidRDefault="00595548" w:rsidP="00595548">
      <w:pPr>
        <w:spacing w:line="480" w:lineRule="auto"/>
        <w:rPr>
          <w:rFonts w:ascii="Times New Roman" w:hAnsi="Times New Roman" w:cs="Times New Roman"/>
        </w:rPr>
      </w:pPr>
      <w:r w:rsidRPr="00595548">
        <w:rPr>
          <w:rFonts w:ascii="Times New Roman" w:hAnsi="Times New Roman" w:cs="Times New Roman"/>
        </w:rPr>
        <w:t>AWS Lambda processes the form submission on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invocation from the API Gateway. It is responsible for validating data and business logic before actually writing data to Amazon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DynamoDB, a fully managed, low-latency, and high-throughput NoSQL database. Optionally, Lambda can call Amazon Simple Email Service (SES) to send a confirmation email to the user, allowing instant feedback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to the user, improving the user experience.</w:t>
      </w:r>
    </w:p>
    <w:p w14:paraId="7D56EC50" w14:textId="77777777" w:rsidR="00595548" w:rsidRPr="00595548" w:rsidRDefault="00595548" w:rsidP="00595548">
      <w:pPr>
        <w:spacing w:line="480" w:lineRule="auto"/>
        <w:rPr>
          <w:rFonts w:ascii="Times New Roman" w:hAnsi="Times New Roman" w:cs="Times New Roman"/>
        </w:rPr>
      </w:pPr>
      <w:r w:rsidRPr="00595548">
        <w:rPr>
          <w:rFonts w:ascii="Times New Roman" w:hAnsi="Times New Roman" w:cs="Times New Roman"/>
        </w:rPr>
        <w:t>This architecture demonstrates key cloud computing principles such as event-driven architecture,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cost-effectiveness, and serverless scalability. This architecture, forced through the use of managed services and IAM roles, which automatically provide security, availability, and operational simplicity, can be realized through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two different approaches. This design reflects best practices of serverless development while also requiring</w:t>
      </w:r>
      <w:r w:rsidRPr="00595548">
        <w:rPr>
          <w:rFonts w:ascii="Times New Roman" w:hAnsi="Times New Roman" w:cs="Times New Roman"/>
        </w:rPr>
        <w:t> </w:t>
      </w:r>
      <w:r w:rsidRPr="00595548">
        <w:rPr>
          <w:rFonts w:ascii="Times New Roman" w:hAnsi="Times New Roman" w:cs="Times New Roman"/>
        </w:rPr>
        <w:t>mastery of the key learning objectives of a graduate-level methods of cloud computing course.</w:t>
      </w:r>
    </w:p>
    <w:p w14:paraId="50D5DCEF" w14:textId="77777777" w:rsidR="00705BA9" w:rsidRPr="00757539" w:rsidRDefault="00705BA9" w:rsidP="00757539">
      <w:pPr>
        <w:spacing w:line="480" w:lineRule="auto"/>
        <w:rPr>
          <w:rFonts w:ascii="Times New Roman" w:hAnsi="Times New Roman" w:cs="Times New Roman"/>
        </w:rPr>
      </w:pPr>
    </w:p>
    <w:sectPr w:rsidR="00705BA9" w:rsidRPr="0075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A9"/>
    <w:rsid w:val="00163734"/>
    <w:rsid w:val="00202743"/>
    <w:rsid w:val="00595548"/>
    <w:rsid w:val="00644C22"/>
    <w:rsid w:val="00705BA9"/>
    <w:rsid w:val="00757539"/>
    <w:rsid w:val="00853360"/>
    <w:rsid w:val="00F049C1"/>
    <w:rsid w:val="00FB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1F566"/>
  <w15:chartTrackingRefBased/>
  <w15:docId w15:val="{0682CAEA-B1D7-4A71-8D2D-58CF7828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1317</Characters>
  <Application>Microsoft Office Word</Application>
  <DocSecurity>0</DocSecurity>
  <Lines>47</Lines>
  <Paragraphs>10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Bernard</dc:creator>
  <cp:keywords/>
  <dc:description/>
  <cp:lastModifiedBy>Jonathan Bernard</cp:lastModifiedBy>
  <cp:revision>4</cp:revision>
  <dcterms:created xsi:type="dcterms:W3CDTF">2025-06-10T20:01:00Z</dcterms:created>
  <dcterms:modified xsi:type="dcterms:W3CDTF">2025-06-10T20:08:00Z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571b9a53-7c57-4583-b569-3f6679b19b0c</vt:lpwstr>
  </property>
</Properties>
</file>