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88" w:rsidRDefault="00FE0B88" w:rsidP="00FE0B88">
      <w:pPr>
        <w:pStyle w:val="Paragraphedeliste"/>
        <w:numPr>
          <w:ilvl w:val="0"/>
          <w:numId w:val="1"/>
        </w:numPr>
      </w:pPr>
      <w:r>
        <w:t>Risque de perte des données, des fichiers, etc…</w:t>
      </w:r>
    </w:p>
    <w:sectPr w:rsidR="00FE0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18CE"/>
    <w:multiLevelType w:val="hybridMultilevel"/>
    <w:tmpl w:val="B4C439DA"/>
    <w:lvl w:ilvl="0" w:tplc="1D2EEE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FE0B88"/>
    <w:rsid w:val="00FE0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0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Esekios2</dc:creator>
  <cp:keywords/>
  <dc:description/>
  <cp:lastModifiedBy>Esekios2</cp:lastModifiedBy>
  <cp:revision>2</cp:revision>
  <dcterms:created xsi:type="dcterms:W3CDTF">2014-01-27T11:43:00Z</dcterms:created>
  <dcterms:modified xsi:type="dcterms:W3CDTF">2014-01-27T11:43:00Z</dcterms:modified>
</cp:coreProperties>
</file>