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Question a poser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Et Pense Bête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Questionnaire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1 : Qu’est ce qu’un site web interne pour vous et pouvez vous m’en dire plus car je ne comprend pas bien votre demande ? Éclairez ma lanterne.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2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Pense Bête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seul et même site internet avec 2 module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Module de gestion des expositions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Module de gestion du contenu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