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B78F" w14:textId="48F7E1C5" w:rsidR="00927A61" w:rsidRDefault="005011C5" w:rsidP="00AB3857">
      <w:r>
        <w:t>Disaster Tweets</w:t>
      </w:r>
    </w:p>
    <w:p w14:paraId="10A03DBE" w14:textId="05D32F95" w:rsidR="00927A61" w:rsidRDefault="00927A61" w:rsidP="00AB3857">
      <w:r>
        <w:t>Milestone 3</w:t>
      </w:r>
    </w:p>
    <w:p w14:paraId="11D52D0A" w14:textId="0D700F9E" w:rsidR="00927A61" w:rsidRDefault="00927A61" w:rsidP="00AB3857">
      <w:r>
        <w:t>Taylor Anderson</w:t>
      </w:r>
    </w:p>
    <w:p w14:paraId="0B4A4148" w14:textId="77777777" w:rsidR="00927A61" w:rsidRDefault="00927A61" w:rsidP="00AB3857"/>
    <w:p w14:paraId="034438A9" w14:textId="7C859F1C" w:rsidR="00AB3857" w:rsidRPr="00F207D9" w:rsidRDefault="005011C5" w:rsidP="00AB3857">
      <w:pPr>
        <w:rPr>
          <w:b/>
          <w:bCs/>
        </w:rPr>
      </w:pPr>
      <w:r w:rsidRPr="00F207D9">
        <w:rPr>
          <w:b/>
          <w:bCs/>
        </w:rPr>
        <w:t>INTRODUCTION</w:t>
      </w:r>
    </w:p>
    <w:p w14:paraId="2D36027D" w14:textId="5CCB2F23" w:rsidR="005011C5" w:rsidRDefault="005011C5" w:rsidP="00AB3857">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We could receive immediate information from primary sources. The tweets could include pictures, videos, or descriptions of what happened. After the fact, we could reach out to twitter users that posted about the disaster for follow-up information. The list goes on and on. We will be using Natural Language Processing techniques to try and identify these tweets that are related to a disaster. </w:t>
      </w:r>
    </w:p>
    <w:p w14:paraId="79DC3FA2" w14:textId="12ABBA74" w:rsidR="005011C5" w:rsidRPr="00F207D9" w:rsidRDefault="005011C5" w:rsidP="00AB3857">
      <w:pPr>
        <w:rPr>
          <w:b/>
          <w:bCs/>
        </w:rPr>
      </w:pPr>
      <w:r w:rsidRPr="00F207D9">
        <w:rPr>
          <w:b/>
          <w:bCs/>
        </w:rPr>
        <w:t>BACKGROUND</w:t>
      </w:r>
    </w:p>
    <w:p w14:paraId="4D79DC69" w14:textId="0EB3254C" w:rsidR="00D900D1" w:rsidRPr="00856949" w:rsidRDefault="005011C5" w:rsidP="004031E7">
      <w:pPr>
        <w:rPr>
          <w:bCs/>
        </w:rPr>
      </w:pPr>
      <w:r w:rsidRPr="00DF1AAE">
        <w:t>The data comes from a Kaggle competition (</w:t>
      </w:r>
      <w:hyperlink r:id="rId5" w:history="1">
        <w:r w:rsidRPr="00D87F05">
          <w:rPr>
            <w:rStyle w:val="Hyperlink"/>
          </w:rPr>
          <w:t>https://www.kaggle.com/c/nlp-getting-started/data</w:t>
        </w:r>
      </w:hyperlink>
      <w:r w:rsidRPr="00D87F05">
        <w:t>)</w:t>
      </w:r>
      <w:r>
        <w:t xml:space="preserve"> and was originally created by the machine intelligence company, Figure Eight. The data contains a training set with 10,000 tweets that were hand classified and a test set with 10,000 more tweets that are not labeled.</w:t>
      </w:r>
      <w:r w:rsidR="00D900D1">
        <w:t xml:space="preserve"> </w:t>
      </w:r>
    </w:p>
    <w:p w14:paraId="341FA48B" w14:textId="77777777" w:rsidR="00D900D1" w:rsidRPr="00D900D1" w:rsidRDefault="00D900D1" w:rsidP="00D900D1">
      <w:pPr>
        <w:shd w:val="clear" w:color="auto" w:fill="FFFFFF"/>
        <w:spacing w:before="60" w:after="60" w:line="240" w:lineRule="auto"/>
        <w:textAlignment w:val="baseline"/>
        <w:rPr>
          <w:rFonts w:eastAsia="Times New Roman" w:cs="Times New Roman"/>
        </w:rPr>
      </w:pPr>
    </w:p>
    <w:p w14:paraId="431006E0" w14:textId="18A8B163" w:rsidR="00D900D1" w:rsidRDefault="00D900D1" w:rsidP="00D900D1">
      <w:pPr>
        <w:rPr>
          <w:bCs/>
        </w:rPr>
      </w:pPr>
      <w:r>
        <w:t xml:space="preserve">The goal of the competition was to identify which tweets are about real disasters and which </w:t>
      </w:r>
      <w:proofErr w:type="spellStart"/>
      <w:r>
        <w:t>one’s</w:t>
      </w:r>
      <w:proofErr w:type="spellEnd"/>
      <w:r>
        <w:t xml:space="preserve"> are not. This is the same goal of our project. </w:t>
      </w:r>
      <w:r>
        <w:rPr>
          <w:bCs/>
        </w:rPr>
        <w:t xml:space="preserve"> We have </w:t>
      </w:r>
      <w:r w:rsidR="00C81BF8">
        <w:rPr>
          <w:bCs/>
        </w:rPr>
        <w:t>analyzed</w:t>
      </w:r>
      <w:r>
        <w:rPr>
          <w:bCs/>
        </w:rPr>
        <w:t xml:space="preserve"> this dataset by determining the structure of the tweets, cleaning them to account for special symbols, </w:t>
      </w:r>
      <w:proofErr w:type="spellStart"/>
      <w:r>
        <w:rPr>
          <w:bCs/>
        </w:rPr>
        <w:t>stopwords</w:t>
      </w:r>
      <w:proofErr w:type="spellEnd"/>
      <w:r>
        <w:rPr>
          <w:bCs/>
        </w:rPr>
        <w:t xml:space="preserve">, and any other content that we believe might misconstrue the context of the tweet, and tokenizing the phrases to obtain the meaning. </w:t>
      </w:r>
      <w:r w:rsidRPr="008274D4">
        <w:rPr>
          <w:bCs/>
        </w:rPr>
        <w:t>Our research questions include:</w:t>
      </w:r>
    </w:p>
    <w:p w14:paraId="58E4AA99" w14:textId="77777777" w:rsidR="00D900D1" w:rsidRDefault="00D900D1" w:rsidP="00D900D1">
      <w:pPr>
        <w:pStyle w:val="ListParagraph"/>
        <w:numPr>
          <w:ilvl w:val="0"/>
          <w:numId w:val="7"/>
        </w:numPr>
        <w:rPr>
          <w:bCs/>
        </w:rPr>
      </w:pPr>
      <w:r>
        <w:rPr>
          <w:bCs/>
        </w:rPr>
        <w:t>Can we tell the difference between a tweet that involves a natural disaster, and one that is a figure of speech?</w:t>
      </w:r>
    </w:p>
    <w:p w14:paraId="577186A6" w14:textId="77777777" w:rsidR="00D900D1" w:rsidRDefault="00D900D1" w:rsidP="00D900D1">
      <w:pPr>
        <w:pStyle w:val="ListParagraph"/>
        <w:numPr>
          <w:ilvl w:val="0"/>
          <w:numId w:val="7"/>
        </w:numPr>
        <w:rPr>
          <w:bCs/>
        </w:rPr>
      </w:pPr>
      <w:r>
        <w:rPr>
          <w:bCs/>
        </w:rPr>
        <w:t>Which words or phrases are helpful in understanding the context?</w:t>
      </w:r>
    </w:p>
    <w:p w14:paraId="39476AB1" w14:textId="77777777" w:rsidR="00D900D1" w:rsidRDefault="00D900D1" w:rsidP="00D900D1">
      <w:pPr>
        <w:pStyle w:val="ListParagraph"/>
        <w:numPr>
          <w:ilvl w:val="0"/>
          <w:numId w:val="7"/>
        </w:numPr>
        <w:rPr>
          <w:bCs/>
        </w:rPr>
      </w:pPr>
      <w:r>
        <w:rPr>
          <w:bCs/>
        </w:rPr>
        <w:t>Which words or phrases are detrimental to understanding the context?</w:t>
      </w:r>
    </w:p>
    <w:p w14:paraId="03D4E0B8" w14:textId="77777777" w:rsidR="00D900D1" w:rsidRDefault="00D900D1" w:rsidP="00D900D1">
      <w:pPr>
        <w:pStyle w:val="ListParagraph"/>
        <w:numPr>
          <w:ilvl w:val="0"/>
          <w:numId w:val="7"/>
        </w:numPr>
        <w:rPr>
          <w:bCs/>
        </w:rPr>
      </w:pPr>
      <w:r>
        <w:rPr>
          <w:bCs/>
        </w:rPr>
        <w:t>Do special symbols contribute to the meaning of the sentence, or steer the meaning off course?</w:t>
      </w:r>
    </w:p>
    <w:p w14:paraId="18BDB336" w14:textId="77777777" w:rsidR="00D900D1" w:rsidRDefault="00D900D1" w:rsidP="00D900D1">
      <w:pPr>
        <w:pStyle w:val="ListParagraph"/>
        <w:numPr>
          <w:ilvl w:val="0"/>
          <w:numId w:val="7"/>
        </w:numPr>
        <w:rPr>
          <w:bCs/>
        </w:rPr>
      </w:pPr>
      <w:r>
        <w:rPr>
          <w:bCs/>
        </w:rPr>
        <w:t>Does the length of a tweet have any correlation to its meaning?</w:t>
      </w:r>
    </w:p>
    <w:p w14:paraId="4090D338" w14:textId="77777777" w:rsidR="00D900D1" w:rsidRDefault="00D900D1" w:rsidP="00D900D1">
      <w:pPr>
        <w:pStyle w:val="ListParagraph"/>
        <w:numPr>
          <w:ilvl w:val="0"/>
          <w:numId w:val="7"/>
        </w:numPr>
        <w:rPr>
          <w:bCs/>
        </w:rPr>
      </w:pPr>
      <w:r>
        <w:rPr>
          <w:bCs/>
        </w:rPr>
        <w:t>Does punctuation (‘!’ vs ‘.’) make a difference?</w:t>
      </w:r>
    </w:p>
    <w:p w14:paraId="25307C2B" w14:textId="09AA9E1E" w:rsidR="00D900D1" w:rsidRPr="00F207D9" w:rsidRDefault="00D900D1" w:rsidP="00AB3857">
      <w:pPr>
        <w:rPr>
          <w:b/>
        </w:rPr>
      </w:pPr>
      <w:r w:rsidRPr="00F207D9">
        <w:rPr>
          <w:b/>
        </w:rPr>
        <w:t>DATA CLEANING</w:t>
      </w:r>
    </w:p>
    <w:p w14:paraId="6E794000" w14:textId="2BDEF93B" w:rsidR="004031E7" w:rsidRPr="00D900D1" w:rsidRDefault="004031E7" w:rsidP="004031E7">
      <w:r>
        <w:rPr>
          <w:rFonts w:cs="Times New Roman"/>
          <w:bCs/>
        </w:rPr>
        <w:t xml:space="preserve">We started by inspecting the data to see what we were working with. </w:t>
      </w:r>
      <w:r w:rsidRPr="00866313">
        <w:rPr>
          <w:rFonts w:cs="Times New Roman"/>
          <w:bCs/>
        </w:rPr>
        <w:t>The dataset has the following fields</w:t>
      </w:r>
      <w:r>
        <w:rPr>
          <w:rFonts w:cs="Times New Roman"/>
          <w:bCs/>
        </w:rPr>
        <w:t>:</w:t>
      </w:r>
    </w:p>
    <w:p w14:paraId="3C992FB8" w14:textId="77777777" w:rsidR="004031E7" w:rsidRPr="00856949" w:rsidRDefault="004031E7" w:rsidP="004031E7">
      <w:pPr>
        <w:pStyle w:val="ListParagraph"/>
        <w:numPr>
          <w:ilvl w:val="0"/>
          <w:numId w:val="7"/>
        </w:numPr>
        <w:rPr>
          <w:bCs/>
        </w:rPr>
      </w:pPr>
      <w:r w:rsidRPr="00856949">
        <w:rPr>
          <w:bCs/>
        </w:rPr>
        <w:t>id: a unique identifier for reach tweet</w:t>
      </w:r>
    </w:p>
    <w:p w14:paraId="5BC87916" w14:textId="77777777" w:rsidR="004031E7" w:rsidRPr="00856949" w:rsidRDefault="004031E7" w:rsidP="004031E7">
      <w:pPr>
        <w:pStyle w:val="ListParagraph"/>
        <w:numPr>
          <w:ilvl w:val="0"/>
          <w:numId w:val="7"/>
        </w:numPr>
        <w:rPr>
          <w:bCs/>
        </w:rPr>
      </w:pPr>
      <w:r w:rsidRPr="00856949">
        <w:rPr>
          <w:bCs/>
        </w:rPr>
        <w:t>text: the text of the tweet</w:t>
      </w:r>
    </w:p>
    <w:p w14:paraId="34DA39A1" w14:textId="77777777" w:rsidR="004031E7" w:rsidRPr="00856949" w:rsidRDefault="004031E7" w:rsidP="004031E7">
      <w:pPr>
        <w:pStyle w:val="ListParagraph"/>
        <w:numPr>
          <w:ilvl w:val="0"/>
          <w:numId w:val="7"/>
        </w:numPr>
        <w:rPr>
          <w:bCs/>
        </w:rPr>
      </w:pPr>
      <w:r w:rsidRPr="00856949">
        <w:rPr>
          <w:bCs/>
        </w:rPr>
        <w:t>location: the location the tweet was sent from (may be blank)</w:t>
      </w:r>
    </w:p>
    <w:p w14:paraId="32E199E6" w14:textId="77777777" w:rsidR="004031E7" w:rsidRPr="00856949" w:rsidRDefault="004031E7" w:rsidP="004031E7">
      <w:pPr>
        <w:pStyle w:val="ListParagraph"/>
        <w:numPr>
          <w:ilvl w:val="0"/>
          <w:numId w:val="7"/>
        </w:numPr>
        <w:rPr>
          <w:bCs/>
        </w:rPr>
      </w:pPr>
      <w:r w:rsidRPr="00856949">
        <w:rPr>
          <w:bCs/>
        </w:rPr>
        <w:t>keyword: a particular keyword from the tweet (may be blank)</w:t>
      </w:r>
    </w:p>
    <w:p w14:paraId="13D9E02D" w14:textId="3C5081F4" w:rsidR="004031E7" w:rsidRDefault="004031E7" w:rsidP="004031E7">
      <w:pPr>
        <w:pStyle w:val="ListParagraph"/>
        <w:numPr>
          <w:ilvl w:val="0"/>
          <w:numId w:val="7"/>
        </w:numPr>
        <w:rPr>
          <w:bCs/>
        </w:rPr>
      </w:pPr>
      <w:r w:rsidRPr="00856949">
        <w:rPr>
          <w:bCs/>
        </w:rPr>
        <w:lastRenderedPageBreak/>
        <w:t>target: in train.csv only, this denotes whether a tweet is about a real disaster (1) or not (0)</w:t>
      </w:r>
    </w:p>
    <w:p w14:paraId="77962F6D" w14:textId="4C16D90C" w:rsidR="00ED47A1" w:rsidRDefault="00ED47A1" w:rsidP="00ED47A1">
      <w:pPr>
        <w:ind w:left="60"/>
        <w:rPr>
          <w:bCs/>
        </w:rPr>
      </w:pPr>
    </w:p>
    <w:p w14:paraId="23916E2A" w14:textId="1A59C9DC" w:rsidR="00ED47A1" w:rsidRPr="00ED47A1" w:rsidRDefault="00ED47A1" w:rsidP="00ED47A1">
      <w:pPr>
        <w:ind w:left="60"/>
        <w:jc w:val="center"/>
        <w:rPr>
          <w:bCs/>
        </w:rPr>
      </w:pPr>
      <w:r>
        <w:rPr>
          <w:noProof/>
        </w:rPr>
        <w:drawing>
          <wp:inline distT="0" distB="0" distL="0" distR="0" wp14:anchorId="01A1BCB1" wp14:editId="739C25CD">
            <wp:extent cx="4162425" cy="445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9489" cy="458208"/>
                    </a:xfrm>
                    <a:prstGeom prst="rect">
                      <a:avLst/>
                    </a:prstGeom>
                  </pic:spPr>
                </pic:pic>
              </a:graphicData>
            </a:graphic>
          </wp:inline>
        </w:drawing>
      </w:r>
    </w:p>
    <w:p w14:paraId="71809FA4" w14:textId="58AC6C67" w:rsidR="004031E7" w:rsidRDefault="004031E7" w:rsidP="00AB3857">
      <w:r>
        <w:t xml:space="preserve">We removed the id, location, and keyword features because we wanted to focus on only the text of the tweet. </w:t>
      </w:r>
    </w:p>
    <w:p w14:paraId="69C78F85" w14:textId="54F37F92" w:rsidR="004031E7" w:rsidRDefault="004031E7" w:rsidP="00AB3857">
      <w:r>
        <w:t xml:space="preserve">Next, we had to clean the tweets. To do this, we created a function that ran the text through five different functions which cleaned the data in different ways. The first function used </w:t>
      </w:r>
      <w:proofErr w:type="spellStart"/>
      <w:r w:rsidR="00ED47A1">
        <w:t>BeautifulSoup</w:t>
      </w:r>
      <w:proofErr w:type="spellEnd"/>
      <w:r w:rsidR="00ED47A1">
        <w:t xml:space="preserve"> to remove html language that may exist in the tweets, the second function removes </w:t>
      </w:r>
      <w:proofErr w:type="spellStart"/>
      <w:r w:rsidR="00ED47A1">
        <w:t>stopwords</w:t>
      </w:r>
      <w:proofErr w:type="spellEnd"/>
      <w:r w:rsidR="00ED47A1">
        <w:t xml:space="preserve"> and punctuation, the third removes brackets, the fourth removes URLs, and the final function removes hashtags. We apply each of these functions to the data which then returns the cleaned text which we add as a new column to the dataset. </w:t>
      </w:r>
    </w:p>
    <w:p w14:paraId="5A9E4CC6" w14:textId="77777777" w:rsidR="00BA5FAD" w:rsidRPr="00BA5FAD" w:rsidRDefault="00BA5FAD" w:rsidP="00BA5FAD">
      <w:pPr>
        <w:rPr>
          <w:b/>
          <w:bCs/>
        </w:rPr>
      </w:pPr>
      <w:r w:rsidRPr="00BA5FAD">
        <w:rPr>
          <w:b/>
          <w:bCs/>
        </w:rPr>
        <w:t>EDA (Visualizations)</w:t>
      </w:r>
    </w:p>
    <w:p w14:paraId="05F43DB9" w14:textId="77777777" w:rsidR="00BA5FAD" w:rsidRDefault="00BA5FAD" w:rsidP="00BA5FAD">
      <w:r>
        <w:rPr>
          <w:noProof/>
        </w:rPr>
        <w:drawing>
          <wp:inline distT="0" distB="0" distL="0" distR="0" wp14:anchorId="478AE347" wp14:editId="363DFA2D">
            <wp:extent cx="38385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2628900"/>
                    </a:xfrm>
                    <a:prstGeom prst="rect">
                      <a:avLst/>
                    </a:prstGeom>
                  </pic:spPr>
                </pic:pic>
              </a:graphicData>
            </a:graphic>
          </wp:inline>
        </w:drawing>
      </w:r>
    </w:p>
    <w:p w14:paraId="05F08401" w14:textId="77777777" w:rsidR="00BA5FAD" w:rsidRDefault="00BA5FAD" w:rsidP="00BA5FAD">
      <w:r>
        <w:t>After our data cleaning we have 7,613 tweets to work with. There were 3,271 tweets that are discussing a disaster and 4,342. This confirms that the dataset was manually put together because we would expect much fewer disaster related tweets in a random sampling. That will work well in the modeling phase though, because we will need plenty of examples of both types of tweets to give ourselves a chance.</w:t>
      </w:r>
    </w:p>
    <w:p w14:paraId="7704CAC4" w14:textId="77777777" w:rsidR="00BA5FAD" w:rsidRDefault="00BA5FAD" w:rsidP="00BA5FAD">
      <w:r>
        <w:rPr>
          <w:noProof/>
        </w:rPr>
        <w:lastRenderedPageBreak/>
        <w:drawing>
          <wp:inline distT="0" distB="0" distL="0" distR="0" wp14:anchorId="02B372F5" wp14:editId="394DD5FB">
            <wp:extent cx="377190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466975"/>
                    </a:xfrm>
                    <a:prstGeom prst="rect">
                      <a:avLst/>
                    </a:prstGeom>
                  </pic:spPr>
                </pic:pic>
              </a:graphicData>
            </a:graphic>
          </wp:inline>
        </w:drawing>
      </w:r>
    </w:p>
    <w:p w14:paraId="71B3F03D" w14:textId="6A0D35B7" w:rsidR="00BA5FAD" w:rsidRDefault="00BA5FAD" w:rsidP="00BA5FAD">
      <w:r>
        <w:t xml:space="preserve">This visualization shows the number of tokens (words) in each tweet. </w:t>
      </w:r>
      <w:r w:rsidR="00AD7F30">
        <w:t xml:space="preserve">The median number of tokens is 10 and the vast majority of tweets fall between 5 and 15 tokens. </w:t>
      </w:r>
    </w:p>
    <w:p w14:paraId="1F14405C" w14:textId="1C1F9C00" w:rsidR="00BA5FAD" w:rsidRDefault="00BA5FAD" w:rsidP="00BA5FAD">
      <w:r>
        <w:rPr>
          <w:noProof/>
        </w:rPr>
        <w:drawing>
          <wp:inline distT="0" distB="0" distL="0" distR="0" wp14:anchorId="7A16C1C5" wp14:editId="56148D43">
            <wp:extent cx="57340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3162300"/>
                    </a:xfrm>
                    <a:prstGeom prst="rect">
                      <a:avLst/>
                    </a:prstGeom>
                  </pic:spPr>
                </pic:pic>
              </a:graphicData>
            </a:graphic>
          </wp:inline>
        </w:drawing>
      </w:r>
    </w:p>
    <w:p w14:paraId="03B066E6" w14:textId="5FD3EB28" w:rsidR="005667CB" w:rsidRDefault="005667CB" w:rsidP="00BA5FAD">
      <w:r>
        <w:t>Once we split the data into the disaster tweets and the non-disaster tweets, there isn’t a huge difference in the number of words in each tweet. Here, ther</w:t>
      </w:r>
      <w:r w:rsidR="00140CE0">
        <w:t xml:space="preserve">e are a median of 9 words in non-disaster tweets and 10 words in disaster tweets. This isn’t significant enough a difference to be used effectively to predict of tweets and about disasters or not. </w:t>
      </w:r>
    </w:p>
    <w:p w14:paraId="66F5C7FC" w14:textId="5FF154AA" w:rsidR="00BA5FAD" w:rsidRDefault="00BA5FAD" w:rsidP="00BA5FAD">
      <w:r>
        <w:rPr>
          <w:noProof/>
        </w:rPr>
        <w:lastRenderedPageBreak/>
        <w:drawing>
          <wp:inline distT="0" distB="0" distL="0" distR="0" wp14:anchorId="6D7C365A" wp14:editId="513E13EE">
            <wp:extent cx="569595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3238500"/>
                    </a:xfrm>
                    <a:prstGeom prst="rect">
                      <a:avLst/>
                    </a:prstGeom>
                  </pic:spPr>
                </pic:pic>
              </a:graphicData>
            </a:graphic>
          </wp:inline>
        </w:drawing>
      </w:r>
    </w:p>
    <w:p w14:paraId="4849F69E" w14:textId="1284F294" w:rsidR="00140CE0" w:rsidRPr="00AB3857" w:rsidRDefault="00140CE0" w:rsidP="00BA5FAD">
      <w:r>
        <w:t xml:space="preserve">Similarly, we visualized the number of characters in each tweet. The non-disaster tweets had a median of 66 characters while the disaster tweets had a median </w:t>
      </w:r>
      <w:r w:rsidR="002E6E30">
        <w:t>of 74 characters. This seems slightly more significant but we will need to move on to modeling to make good predictions with some better methods.</w:t>
      </w:r>
    </w:p>
    <w:p w14:paraId="498E6366" w14:textId="77777777" w:rsidR="00B83923" w:rsidRPr="00F207D9" w:rsidRDefault="00B83923" w:rsidP="00B83923">
      <w:pPr>
        <w:spacing w:before="240" w:after="240" w:line="240" w:lineRule="auto"/>
        <w:rPr>
          <w:rFonts w:eastAsia="Times New Roman" w:cstheme="minorHAnsi"/>
          <w:b/>
          <w:bCs/>
          <w:color w:val="000000"/>
        </w:rPr>
      </w:pPr>
      <w:r w:rsidRPr="00F207D9">
        <w:rPr>
          <w:rFonts w:eastAsia="Times New Roman" w:cstheme="minorHAnsi"/>
          <w:b/>
          <w:bCs/>
          <w:color w:val="000000"/>
        </w:rPr>
        <w:t>MODELING</w:t>
      </w:r>
    </w:p>
    <w:p w14:paraId="5D87412C" w14:textId="2EDC5146" w:rsidR="00B83923" w:rsidRDefault="00134BE1" w:rsidP="00B83923">
      <w:pPr>
        <w:spacing w:before="240" w:after="240" w:line="240" w:lineRule="auto"/>
        <w:rPr>
          <w:rFonts w:eastAsia="Times New Roman" w:cstheme="minorHAnsi"/>
          <w:color w:val="000000"/>
        </w:rPr>
      </w:pPr>
      <w:r w:rsidRPr="00134BE1">
        <w:rPr>
          <w:rFonts w:eastAsia="Times New Roman" w:cstheme="minorHAnsi"/>
          <w:color w:val="000000"/>
        </w:rPr>
        <w:t>Our hypothesis assumes that words in a tweet link directly to whether or not that tweet is about an actual disaster. This implies a linear connection between the words and the result, so we need a linear model. We have a huge number of parameters (tokens) for this model and not enough data points to accurately estimate them all. We won't want to use a standard regression algorithm because smaller datasets tend to have poor Least Squares Estimates which can result in overfitting. Instead, we want to shrink (or regularize) the coefficients so that the algorithm will produce low bias and low variance.</w:t>
      </w:r>
    </w:p>
    <w:p w14:paraId="24B262BF" w14:textId="1F8ED4D4" w:rsidR="009D47A6" w:rsidRDefault="00D92A51" w:rsidP="00D92A51">
      <w:pPr>
        <w:spacing w:before="240" w:after="240" w:line="240" w:lineRule="auto"/>
        <w:rPr>
          <w:rFonts w:eastAsia="Times New Roman" w:cstheme="minorHAnsi"/>
          <w:color w:val="000000"/>
        </w:rPr>
      </w:pPr>
      <w:r>
        <w:rPr>
          <w:rFonts w:eastAsia="Times New Roman" w:cstheme="minorHAnsi"/>
          <w:color w:val="000000"/>
        </w:rPr>
        <w:t>We recall that b</w:t>
      </w:r>
      <w:r w:rsidRPr="00D92A51">
        <w:rPr>
          <w:rFonts w:eastAsia="Times New Roman" w:cstheme="minorHAnsi"/>
          <w:color w:val="000000"/>
        </w:rPr>
        <w:t>ias is the is the difference in the average prediction of our model and the correct value we are trying to predict</w:t>
      </w:r>
      <w:r>
        <w:rPr>
          <w:rFonts w:eastAsia="Times New Roman" w:cstheme="minorHAnsi"/>
          <w:color w:val="000000"/>
        </w:rPr>
        <w:t>, while v</w:t>
      </w:r>
      <w:r w:rsidRPr="00D92A51">
        <w:rPr>
          <w:rFonts w:eastAsia="Times New Roman" w:cstheme="minorHAnsi"/>
          <w:color w:val="000000"/>
        </w:rPr>
        <w:t>ariance is the difference in fits between data sets.</w:t>
      </w:r>
    </w:p>
    <w:p w14:paraId="3D4CB15F" w14:textId="54921D34" w:rsidR="009D47A6" w:rsidRDefault="009D47A6" w:rsidP="00D92A51">
      <w:pPr>
        <w:spacing w:before="240" w:after="240" w:line="240" w:lineRule="auto"/>
        <w:rPr>
          <w:rFonts w:eastAsia="Times New Roman" w:cstheme="minorHAnsi"/>
          <w:color w:val="000000"/>
        </w:rPr>
      </w:pPr>
      <w:r w:rsidRPr="009D47A6">
        <w:rPr>
          <w:rFonts w:eastAsia="Times New Roman" w:cstheme="minorHAnsi"/>
          <w:color w:val="000000"/>
        </w:rPr>
        <w:t>Ridge Regression is one example of a machine learning algorithm that uses regularization. The main idea behind Ridge Regression is to find a model that doesn't fit the training data too well by introducing a small amount of bias. This causes the variance to be consistently lower when testing on new data because the prediction will be less sensitive to each individual token. It does this by shrinking (regularizing) coefficients, pushing them towards '0' values so they work better on new datasets.</w:t>
      </w:r>
      <w:r>
        <w:rPr>
          <w:rFonts w:eastAsia="Times New Roman" w:cstheme="minorHAnsi"/>
          <w:color w:val="000000"/>
        </w:rPr>
        <w:t xml:space="preserve"> </w:t>
      </w:r>
      <w:r w:rsidRPr="009D47A6">
        <w:rPr>
          <w:rFonts w:eastAsia="Times New Roman" w:cstheme="minorHAnsi"/>
          <w:color w:val="000000"/>
        </w:rPr>
        <w:t>Ridge Regression uses Cross Validation to determine the appropriate amount of bias to add based on the lowest calculated variance, which is exactly what we need</w:t>
      </w:r>
      <w:r>
        <w:rPr>
          <w:rFonts w:eastAsia="Times New Roman" w:cstheme="minorHAnsi"/>
          <w:color w:val="000000"/>
        </w:rPr>
        <w:t>ed</w:t>
      </w:r>
      <w:r w:rsidRPr="009D47A6">
        <w:rPr>
          <w:rFonts w:eastAsia="Times New Roman" w:cstheme="minorHAnsi"/>
          <w:color w:val="000000"/>
        </w:rPr>
        <w:t>.</w:t>
      </w:r>
    </w:p>
    <w:p w14:paraId="44A180D0" w14:textId="77777777" w:rsidR="002E6E30" w:rsidRDefault="002E6E30" w:rsidP="00B83923">
      <w:pPr>
        <w:spacing w:before="240" w:after="240" w:line="240" w:lineRule="auto"/>
        <w:rPr>
          <w:rFonts w:eastAsia="Times New Roman" w:cstheme="minorHAnsi"/>
          <w:b/>
          <w:bCs/>
          <w:color w:val="000000"/>
        </w:rPr>
      </w:pPr>
    </w:p>
    <w:p w14:paraId="1E6831A6" w14:textId="77777777" w:rsidR="002E6E30" w:rsidRDefault="002E6E30" w:rsidP="00B83923">
      <w:pPr>
        <w:spacing w:before="240" w:after="240" w:line="240" w:lineRule="auto"/>
        <w:rPr>
          <w:rFonts w:eastAsia="Times New Roman" w:cstheme="minorHAnsi"/>
          <w:b/>
          <w:bCs/>
          <w:color w:val="000000"/>
        </w:rPr>
      </w:pPr>
    </w:p>
    <w:p w14:paraId="02B6C80F" w14:textId="02D77320" w:rsidR="00B83923" w:rsidRPr="00F207D9" w:rsidRDefault="00B83923" w:rsidP="00B83923">
      <w:pPr>
        <w:spacing w:before="240" w:after="240" w:line="240" w:lineRule="auto"/>
        <w:rPr>
          <w:rFonts w:eastAsia="Times New Roman" w:cstheme="minorHAnsi"/>
          <w:b/>
          <w:bCs/>
          <w:color w:val="000000"/>
        </w:rPr>
      </w:pPr>
      <w:r w:rsidRPr="00F207D9">
        <w:rPr>
          <w:rFonts w:eastAsia="Times New Roman" w:cstheme="minorHAnsi"/>
          <w:b/>
          <w:bCs/>
          <w:color w:val="000000"/>
        </w:rPr>
        <w:lastRenderedPageBreak/>
        <w:t xml:space="preserve">PREDICTIONS </w:t>
      </w:r>
    </w:p>
    <w:p w14:paraId="252FC542" w14:textId="50767693" w:rsidR="006E3B02" w:rsidRDefault="009D47A6" w:rsidP="009D47A6">
      <w:pPr>
        <w:spacing w:before="240" w:after="240" w:line="240" w:lineRule="auto"/>
        <w:rPr>
          <w:rFonts w:eastAsia="Times New Roman" w:cstheme="minorHAnsi"/>
          <w:color w:val="000000"/>
        </w:rPr>
      </w:pPr>
      <w:r>
        <w:rPr>
          <w:rFonts w:eastAsia="Times New Roman" w:cstheme="minorHAnsi"/>
          <w:color w:val="000000"/>
        </w:rPr>
        <w:t>From this point, we could have just run the model and considered the output, but we wanted to ensure that the model was not experiencing moments where the accuracy would be thrown off considerably, in other words, where the model would run well in some cases and poorly in others. We decided to use Cross Validation to test the model.</w:t>
      </w:r>
    </w:p>
    <w:p w14:paraId="6BAFD86A" w14:textId="1FA9D11B" w:rsidR="00EF565C" w:rsidRDefault="00EF565C" w:rsidP="009D47A6">
      <w:pPr>
        <w:spacing w:before="240" w:after="240" w:line="240" w:lineRule="auto"/>
        <w:rPr>
          <w:rFonts w:eastAsia="Times New Roman" w:cstheme="minorHAnsi"/>
          <w:color w:val="000000"/>
        </w:rPr>
      </w:pPr>
      <w:r>
        <w:rPr>
          <w:rFonts w:eastAsia="Times New Roman" w:cstheme="minorHAnsi"/>
          <w:color w:val="000000"/>
        </w:rPr>
        <w:t>We ran c</w:t>
      </w:r>
      <w:r w:rsidRPr="006E3B02">
        <w:rPr>
          <w:rFonts w:eastAsia="Times New Roman" w:cstheme="minorHAnsi"/>
          <w:color w:val="000000"/>
        </w:rPr>
        <w:t>ross validation on only the training data</w:t>
      </w:r>
      <w:r>
        <w:rPr>
          <w:rFonts w:eastAsia="Times New Roman" w:cstheme="minorHAnsi"/>
          <w:color w:val="000000"/>
        </w:rPr>
        <w:t xml:space="preserve"> because we wanted to </w:t>
      </w:r>
      <w:r w:rsidR="008A74B0">
        <w:rPr>
          <w:rFonts w:eastAsia="Times New Roman" w:cstheme="minorHAnsi"/>
          <w:color w:val="000000"/>
        </w:rPr>
        <w:t xml:space="preserve">keep </w:t>
      </w:r>
      <w:r>
        <w:rPr>
          <w:rFonts w:eastAsia="Times New Roman" w:cstheme="minorHAnsi"/>
          <w:color w:val="000000"/>
        </w:rPr>
        <w:t>the</w:t>
      </w:r>
      <w:r w:rsidRPr="006E3B02">
        <w:rPr>
          <w:rFonts w:eastAsia="Times New Roman" w:cstheme="minorHAnsi"/>
          <w:color w:val="000000"/>
        </w:rPr>
        <w:t xml:space="preserve"> test set separate</w:t>
      </w:r>
      <w:r w:rsidR="008A74B0">
        <w:rPr>
          <w:rFonts w:eastAsia="Times New Roman" w:cstheme="minorHAnsi"/>
          <w:color w:val="000000"/>
        </w:rPr>
        <w:t>d</w:t>
      </w:r>
      <w:r w:rsidRPr="006E3B02">
        <w:rPr>
          <w:rFonts w:eastAsia="Times New Roman" w:cstheme="minorHAnsi"/>
          <w:color w:val="000000"/>
        </w:rPr>
        <w:t xml:space="preserve"> from the training set which </w:t>
      </w:r>
      <w:r>
        <w:rPr>
          <w:rFonts w:eastAsia="Times New Roman" w:cstheme="minorHAnsi"/>
          <w:color w:val="000000"/>
        </w:rPr>
        <w:t>we</w:t>
      </w:r>
      <w:r w:rsidRPr="006E3B02">
        <w:rPr>
          <w:rFonts w:eastAsia="Times New Roman" w:cstheme="minorHAnsi"/>
          <w:color w:val="000000"/>
        </w:rPr>
        <w:t xml:space="preserve"> </w:t>
      </w:r>
      <w:r>
        <w:rPr>
          <w:rFonts w:eastAsia="Times New Roman" w:cstheme="minorHAnsi"/>
          <w:color w:val="000000"/>
        </w:rPr>
        <w:t xml:space="preserve">had </w:t>
      </w:r>
      <w:r w:rsidRPr="006E3B02">
        <w:rPr>
          <w:rFonts w:eastAsia="Times New Roman" w:cstheme="minorHAnsi"/>
          <w:color w:val="000000"/>
        </w:rPr>
        <w:t>used to t</w:t>
      </w:r>
      <w:r>
        <w:rPr>
          <w:rFonts w:eastAsia="Times New Roman" w:cstheme="minorHAnsi"/>
          <w:color w:val="000000"/>
        </w:rPr>
        <w:t>rain</w:t>
      </w:r>
      <w:r w:rsidRPr="006E3B02">
        <w:rPr>
          <w:rFonts w:eastAsia="Times New Roman" w:cstheme="minorHAnsi"/>
          <w:color w:val="000000"/>
        </w:rPr>
        <w:t xml:space="preserve"> the model. </w:t>
      </w:r>
      <w:r>
        <w:rPr>
          <w:rFonts w:eastAsia="Times New Roman" w:cstheme="minorHAnsi"/>
          <w:color w:val="000000"/>
        </w:rPr>
        <w:t xml:space="preserve">Because the model had never been exposed to the test data, we were able to get an unbiased </w:t>
      </w:r>
      <w:r w:rsidRPr="006E3B02">
        <w:rPr>
          <w:rFonts w:eastAsia="Times New Roman" w:cstheme="minorHAnsi"/>
          <w:color w:val="000000"/>
        </w:rPr>
        <w:t xml:space="preserve">estimate of </w:t>
      </w:r>
      <w:r>
        <w:rPr>
          <w:rFonts w:eastAsia="Times New Roman" w:cstheme="minorHAnsi"/>
          <w:color w:val="000000"/>
        </w:rPr>
        <w:t xml:space="preserve">its </w:t>
      </w:r>
      <w:r w:rsidRPr="006E3B02">
        <w:rPr>
          <w:rFonts w:eastAsia="Times New Roman" w:cstheme="minorHAnsi"/>
          <w:color w:val="000000"/>
        </w:rPr>
        <w:t>performance.</w:t>
      </w:r>
    </w:p>
    <w:p w14:paraId="37A78A47" w14:textId="30C5B1B7" w:rsidR="006E3B02" w:rsidRDefault="006E3B02" w:rsidP="009D47A6">
      <w:pPr>
        <w:spacing w:before="240" w:after="240" w:line="240" w:lineRule="auto"/>
        <w:rPr>
          <w:rFonts w:eastAsia="Times New Roman" w:cstheme="minorHAnsi"/>
          <w:color w:val="000000"/>
        </w:rPr>
      </w:pPr>
      <w:r>
        <w:rPr>
          <w:rFonts w:eastAsia="Times New Roman" w:cstheme="minorHAnsi"/>
          <w:color w:val="000000"/>
        </w:rPr>
        <w:t>The specific type of cross validation we chose was called k-fold cross validation</w:t>
      </w:r>
      <w:r w:rsidR="00EF565C">
        <w:rPr>
          <w:rFonts w:eastAsia="Times New Roman" w:cstheme="minorHAnsi"/>
          <w:color w:val="000000"/>
        </w:rPr>
        <w:t>, with five folds selected. This meant that the training data would be partitioned into five subsets and the model would be trained with each subset and validated against the test data one subset at a time. This test would provide us with the F1 score which is a weighted average of the precision and recall. This value ranges from 0 being to lowest to 1 being the highest. After running this test for all five subsets we were presented with a different F1 score for each:</w:t>
      </w:r>
    </w:p>
    <w:p w14:paraId="2728E215" w14:textId="5D2F32ED" w:rsidR="00EF565C" w:rsidRDefault="009D47A6" w:rsidP="00EF565C">
      <w:pPr>
        <w:spacing w:before="240" w:after="240" w:line="240" w:lineRule="auto"/>
        <w:ind w:firstLine="720"/>
        <w:rPr>
          <w:rFonts w:eastAsia="Times New Roman" w:cstheme="minorHAnsi"/>
          <w:color w:val="000000"/>
        </w:rPr>
      </w:pPr>
      <w:r w:rsidRPr="009D47A6">
        <w:rPr>
          <w:rFonts w:eastAsia="Times New Roman" w:cstheme="minorHAnsi"/>
          <w:color w:val="000000"/>
        </w:rPr>
        <w:t>0.58951175, 0.45111492, 0.5498008 , 0.48909091, 0.67164179</w:t>
      </w:r>
    </w:p>
    <w:p w14:paraId="396C6472" w14:textId="50018B19" w:rsidR="00914FA0" w:rsidRDefault="008A74B0" w:rsidP="00EF565C">
      <w:pPr>
        <w:spacing w:before="240" w:after="240" w:line="240" w:lineRule="auto"/>
        <w:rPr>
          <w:rFonts w:eastAsia="Times New Roman" w:cstheme="minorHAnsi"/>
          <w:color w:val="000000"/>
        </w:rPr>
      </w:pPr>
      <w:r>
        <w:rPr>
          <w:rFonts w:eastAsia="Times New Roman" w:cstheme="minorHAnsi"/>
          <w:color w:val="000000"/>
        </w:rPr>
        <w:t xml:space="preserve">Taking the highest value, we can expect the accuracy to average around </w:t>
      </w:r>
      <w:r w:rsidR="00EF565C">
        <w:rPr>
          <w:rFonts w:eastAsia="Times New Roman" w:cstheme="minorHAnsi"/>
          <w:color w:val="000000"/>
        </w:rPr>
        <w:t>67%.</w:t>
      </w:r>
      <w:r w:rsidR="00914FA0">
        <w:rPr>
          <w:rFonts w:eastAsia="Times New Roman" w:cstheme="minorHAnsi"/>
          <w:color w:val="000000"/>
        </w:rPr>
        <w:t xml:space="preserve"> This accuracy could be improved in the future, but for now we are comfortable with that percentage.</w:t>
      </w:r>
    </w:p>
    <w:p w14:paraId="66421B84" w14:textId="4289E632" w:rsidR="00914FA0" w:rsidRDefault="00914FA0" w:rsidP="00EF565C">
      <w:pPr>
        <w:spacing w:before="240" w:after="240" w:line="240" w:lineRule="auto"/>
        <w:rPr>
          <w:rFonts w:eastAsia="Times New Roman" w:cstheme="minorHAnsi"/>
          <w:color w:val="000000"/>
        </w:rPr>
      </w:pPr>
      <w:r w:rsidRPr="00914FA0">
        <w:rPr>
          <w:rFonts w:eastAsia="Times New Roman" w:cstheme="minorHAnsi"/>
          <w:noProof/>
          <w:color w:val="000000"/>
        </w:rPr>
        <w:drawing>
          <wp:anchor distT="0" distB="0" distL="114300" distR="114300" simplePos="0" relativeHeight="251658240" behindDoc="0" locked="0" layoutInCell="1" allowOverlap="1" wp14:anchorId="56818AAF" wp14:editId="2A4ABCAB">
            <wp:simplePos x="0" y="0"/>
            <wp:positionH relativeFrom="margin">
              <wp:align>center</wp:align>
            </wp:positionH>
            <wp:positionV relativeFrom="paragraph">
              <wp:posOffset>1353185</wp:posOffset>
            </wp:positionV>
            <wp:extent cx="3770630" cy="3803015"/>
            <wp:effectExtent l="0" t="0" r="127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0630" cy="380301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color w:val="000000"/>
        </w:rPr>
        <w:t xml:space="preserve">We ran the model and had it introduce a new variable “target” into the data next to each tweet. If the value was ‘1’ then the model believed the tweet was about an actual disaster. If it was a ‘0’, then it was not a disaster. Using this new labeling, we tokenized each word from a tweet that the model believed to </w:t>
      </w:r>
      <w:r>
        <w:rPr>
          <w:rFonts w:eastAsia="Times New Roman" w:cstheme="minorHAnsi"/>
          <w:color w:val="000000"/>
        </w:rPr>
        <w:lastRenderedPageBreak/>
        <w:t xml:space="preserve">be about a real disaster, then output the words into a word cloud. </w:t>
      </w:r>
      <w:r w:rsidRPr="00914FA0">
        <w:rPr>
          <w:rFonts w:eastAsia="Times New Roman" w:cstheme="minorHAnsi"/>
          <w:color w:val="000000"/>
        </w:rPr>
        <w:t xml:space="preserve">We </w:t>
      </w:r>
      <w:r w:rsidR="00140CE0">
        <w:rPr>
          <w:rFonts w:eastAsia="Times New Roman" w:cstheme="minorHAnsi"/>
          <w:color w:val="000000"/>
        </w:rPr>
        <w:t>thought that</w:t>
      </w:r>
      <w:r w:rsidRPr="00914FA0">
        <w:rPr>
          <w:rFonts w:eastAsia="Times New Roman" w:cstheme="minorHAnsi"/>
          <w:color w:val="000000"/>
        </w:rPr>
        <w:t xml:space="preserve"> a word cloud would reveal the important words in the predictions while offering an engaging, or eye-catching, visual. This would give us a glimpse into what words within the tweets that the model considered indicative of a 'disaster'.</w:t>
      </w:r>
    </w:p>
    <w:p w14:paraId="1746FB78" w14:textId="1E45686E" w:rsidR="0092364F" w:rsidRPr="00F207D9" w:rsidRDefault="0092364F" w:rsidP="00F207D9">
      <w:pPr>
        <w:rPr>
          <w:rFonts w:eastAsia="Times New Roman" w:cstheme="minorHAnsi"/>
          <w:b/>
          <w:bCs/>
          <w:color w:val="000000"/>
        </w:rPr>
      </w:pPr>
      <w:r w:rsidRPr="00F207D9">
        <w:rPr>
          <w:rFonts w:eastAsia="Times New Roman" w:cstheme="minorHAnsi"/>
          <w:b/>
          <w:bCs/>
          <w:color w:val="000000"/>
        </w:rPr>
        <w:t>CONCLUSIONS</w:t>
      </w:r>
    </w:p>
    <w:p w14:paraId="1CACD9D1" w14:textId="06AF0A38" w:rsidR="00914FA0" w:rsidRDefault="00D41682" w:rsidP="00D0633D">
      <w:r>
        <w:t>Through this project we have come across many of the difficulties of NLP and working with unstructured data.</w:t>
      </w:r>
      <w:r w:rsidR="00860A45">
        <w:t xml:space="preserve"> There are many parts of speech that are difficult to understand after cleaning and tokenizing. This is especially true with </w:t>
      </w:r>
      <w:proofErr w:type="spellStart"/>
      <w:r w:rsidR="00860A45">
        <w:t>a</w:t>
      </w:r>
      <w:proofErr w:type="spellEnd"/>
      <w:r w:rsidR="00860A45">
        <w:t xml:space="preserve"> platform like twitter where people can write stories, talk about movies, use sarcasm, tell jokes, etc. All of these things may use words that are “disaster” words that we can see in our word cloud. Without that context, it can be incredibly difficult to identify </w:t>
      </w:r>
      <w:r w:rsidR="00D83B28">
        <w:t xml:space="preserve">real </w:t>
      </w:r>
      <w:bookmarkStart w:id="0" w:name="_GoBack"/>
      <w:bookmarkEnd w:id="0"/>
      <w:r w:rsidR="00860A45">
        <w:t>disasters.</w:t>
      </w:r>
      <w:r>
        <w:t xml:space="preserve"> Our final result </w:t>
      </w:r>
      <w:r w:rsidR="00860A45">
        <w:t xml:space="preserve">of a 0.67 F1-score shows that we were able to do better than random chance but there is still a lot of room to improve. </w:t>
      </w:r>
    </w:p>
    <w:p w14:paraId="57A1A3DD" w14:textId="0E5637F1" w:rsidR="00D0633D" w:rsidRPr="00F207D9" w:rsidRDefault="00D0633D" w:rsidP="00D0633D">
      <w:pPr>
        <w:rPr>
          <w:b/>
          <w:bCs/>
        </w:rPr>
      </w:pPr>
      <w:r w:rsidRPr="00F207D9">
        <w:rPr>
          <w:b/>
          <w:bCs/>
        </w:rPr>
        <w:t>ACKNOWLEDGEMENTS</w:t>
      </w:r>
    </w:p>
    <w:p w14:paraId="386E80CF" w14:textId="28CB7280" w:rsidR="00D0633D" w:rsidRPr="006F611D" w:rsidRDefault="00D0633D" w:rsidP="00D0633D">
      <w:pPr>
        <w:rPr>
          <w:rFonts w:cstheme="minorHAnsi"/>
          <w:bCs/>
        </w:rPr>
      </w:pPr>
      <w:r w:rsidRPr="006F611D">
        <w:rPr>
          <w:rFonts w:cstheme="minorHAnsi"/>
          <w:bCs/>
        </w:rPr>
        <w:t xml:space="preserve">We are indebted to the communities behind the multiple open-source software packages </w:t>
      </w:r>
      <w:r w:rsidR="006044F9">
        <w:rPr>
          <w:rFonts w:cstheme="minorHAnsi"/>
          <w:bCs/>
        </w:rPr>
        <w:t xml:space="preserve">and statistical reporting </w:t>
      </w:r>
      <w:r w:rsidRPr="006F611D">
        <w:rPr>
          <w:rFonts w:cstheme="minorHAnsi"/>
          <w:bCs/>
        </w:rPr>
        <w:t>on which we depend.</w:t>
      </w:r>
    </w:p>
    <w:p w14:paraId="2FC68EFE" w14:textId="66B792B7" w:rsidR="00D0633D" w:rsidRPr="00F207D9" w:rsidRDefault="00D0633D" w:rsidP="007F0908">
      <w:pPr>
        <w:rPr>
          <w:b/>
          <w:bCs/>
        </w:rPr>
      </w:pPr>
    </w:p>
    <w:p w14:paraId="6195FBB3" w14:textId="2F1EB657" w:rsidR="009F34AF" w:rsidRDefault="009F34AF" w:rsidP="009F34AF">
      <w:pPr>
        <w:spacing w:before="240" w:after="240" w:line="240" w:lineRule="auto"/>
      </w:pPr>
    </w:p>
    <w:p w14:paraId="0770BC41" w14:textId="0AF2BBF8" w:rsidR="009F34AF" w:rsidRDefault="009F34AF" w:rsidP="00CE502F">
      <w:pPr>
        <w:spacing w:before="240" w:after="240" w:line="240" w:lineRule="auto"/>
      </w:pPr>
    </w:p>
    <w:sectPr w:rsidR="009F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13573"/>
    <w:multiLevelType w:val="hybridMultilevel"/>
    <w:tmpl w:val="650610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4C4B20AC"/>
    <w:multiLevelType w:val="hybridMultilevel"/>
    <w:tmpl w:val="8A84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7780B"/>
    <w:multiLevelType w:val="hybridMultilevel"/>
    <w:tmpl w:val="466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100EB"/>
    <w:multiLevelType w:val="hybridMultilevel"/>
    <w:tmpl w:val="D1403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1F7BDA"/>
    <w:multiLevelType w:val="multilevel"/>
    <w:tmpl w:val="7BB42FD4"/>
    <w:lvl w:ilvl="0">
      <w:start w:val="1"/>
      <w:numFmt w:val="bullet"/>
      <w:lvlText w:val=""/>
      <w:lvlJc w:val="left"/>
      <w:pPr>
        <w:tabs>
          <w:tab w:val="num" w:pos="6840"/>
        </w:tabs>
        <w:ind w:left="6840" w:hanging="360"/>
      </w:pPr>
      <w:rPr>
        <w:rFonts w:ascii="Symbol" w:hAnsi="Symbol" w:hint="default"/>
        <w:sz w:val="20"/>
      </w:rPr>
    </w:lvl>
    <w:lvl w:ilvl="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Symbol" w:hAnsi="Symbol" w:hint="default"/>
        <w:sz w:val="20"/>
      </w:rPr>
    </w:lvl>
    <w:lvl w:ilvl="3" w:tentative="1">
      <w:start w:val="1"/>
      <w:numFmt w:val="bullet"/>
      <w:lvlText w:val=""/>
      <w:lvlJc w:val="left"/>
      <w:pPr>
        <w:tabs>
          <w:tab w:val="num" w:pos="9000"/>
        </w:tabs>
        <w:ind w:left="9000" w:hanging="360"/>
      </w:pPr>
      <w:rPr>
        <w:rFonts w:ascii="Symbol" w:hAnsi="Symbol" w:hint="default"/>
        <w:sz w:val="20"/>
      </w:rPr>
    </w:lvl>
    <w:lvl w:ilvl="4" w:tentative="1">
      <w:start w:val="1"/>
      <w:numFmt w:val="bullet"/>
      <w:lvlText w:val=""/>
      <w:lvlJc w:val="left"/>
      <w:pPr>
        <w:tabs>
          <w:tab w:val="num" w:pos="9720"/>
        </w:tabs>
        <w:ind w:left="9720" w:hanging="360"/>
      </w:pPr>
      <w:rPr>
        <w:rFonts w:ascii="Symbol" w:hAnsi="Symbol" w:hint="default"/>
        <w:sz w:val="20"/>
      </w:rPr>
    </w:lvl>
    <w:lvl w:ilvl="5" w:tentative="1">
      <w:start w:val="1"/>
      <w:numFmt w:val="bullet"/>
      <w:lvlText w:val=""/>
      <w:lvlJc w:val="left"/>
      <w:pPr>
        <w:tabs>
          <w:tab w:val="num" w:pos="10440"/>
        </w:tabs>
        <w:ind w:left="10440" w:hanging="360"/>
      </w:pPr>
      <w:rPr>
        <w:rFonts w:ascii="Symbol" w:hAnsi="Symbol" w:hint="default"/>
        <w:sz w:val="20"/>
      </w:rPr>
    </w:lvl>
    <w:lvl w:ilvl="6" w:tentative="1">
      <w:start w:val="1"/>
      <w:numFmt w:val="bullet"/>
      <w:lvlText w:val=""/>
      <w:lvlJc w:val="left"/>
      <w:pPr>
        <w:tabs>
          <w:tab w:val="num" w:pos="11160"/>
        </w:tabs>
        <w:ind w:left="11160" w:hanging="360"/>
      </w:pPr>
      <w:rPr>
        <w:rFonts w:ascii="Symbol" w:hAnsi="Symbol" w:hint="default"/>
        <w:sz w:val="20"/>
      </w:rPr>
    </w:lvl>
    <w:lvl w:ilvl="7" w:tentative="1">
      <w:start w:val="1"/>
      <w:numFmt w:val="bullet"/>
      <w:lvlText w:val=""/>
      <w:lvlJc w:val="left"/>
      <w:pPr>
        <w:tabs>
          <w:tab w:val="num" w:pos="11880"/>
        </w:tabs>
        <w:ind w:left="11880" w:hanging="360"/>
      </w:pPr>
      <w:rPr>
        <w:rFonts w:ascii="Symbol" w:hAnsi="Symbol" w:hint="default"/>
        <w:sz w:val="20"/>
      </w:rPr>
    </w:lvl>
    <w:lvl w:ilvl="8" w:tentative="1">
      <w:start w:val="1"/>
      <w:numFmt w:val="bullet"/>
      <w:lvlText w:val=""/>
      <w:lvlJc w:val="left"/>
      <w:pPr>
        <w:tabs>
          <w:tab w:val="num" w:pos="12600"/>
        </w:tabs>
        <w:ind w:left="12600" w:hanging="360"/>
      </w:pPr>
      <w:rPr>
        <w:rFonts w:ascii="Symbol" w:hAnsi="Symbol" w:hint="default"/>
        <w:sz w:val="20"/>
      </w:rPr>
    </w:lvl>
  </w:abstractNum>
  <w:abstractNum w:abstractNumId="6"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8F"/>
    <w:rsid w:val="000061B4"/>
    <w:rsid w:val="00024FF8"/>
    <w:rsid w:val="000357F8"/>
    <w:rsid w:val="00112017"/>
    <w:rsid w:val="00134BE1"/>
    <w:rsid w:val="00140CE0"/>
    <w:rsid w:val="001A3987"/>
    <w:rsid w:val="002D66E9"/>
    <w:rsid w:val="002E6E30"/>
    <w:rsid w:val="00315133"/>
    <w:rsid w:val="00347BF7"/>
    <w:rsid w:val="00380DF3"/>
    <w:rsid w:val="004031E7"/>
    <w:rsid w:val="00461BB9"/>
    <w:rsid w:val="004B1D72"/>
    <w:rsid w:val="004E7867"/>
    <w:rsid w:val="005011C5"/>
    <w:rsid w:val="00532DB9"/>
    <w:rsid w:val="00541264"/>
    <w:rsid w:val="00566257"/>
    <w:rsid w:val="005667CB"/>
    <w:rsid w:val="005D06A0"/>
    <w:rsid w:val="006044F9"/>
    <w:rsid w:val="006E3B02"/>
    <w:rsid w:val="00706554"/>
    <w:rsid w:val="00733220"/>
    <w:rsid w:val="0075426F"/>
    <w:rsid w:val="00771D4A"/>
    <w:rsid w:val="0079670F"/>
    <w:rsid w:val="007F0908"/>
    <w:rsid w:val="00852D7B"/>
    <w:rsid w:val="00856949"/>
    <w:rsid w:val="00860A45"/>
    <w:rsid w:val="008A74B0"/>
    <w:rsid w:val="00914FA0"/>
    <w:rsid w:val="0092364F"/>
    <w:rsid w:val="00927A61"/>
    <w:rsid w:val="0095321C"/>
    <w:rsid w:val="009D47A6"/>
    <w:rsid w:val="009E69F0"/>
    <w:rsid w:val="009F2C48"/>
    <w:rsid w:val="009F34AF"/>
    <w:rsid w:val="00A55E60"/>
    <w:rsid w:val="00AA6A4A"/>
    <w:rsid w:val="00AB3857"/>
    <w:rsid w:val="00AB578F"/>
    <w:rsid w:val="00AC2EF3"/>
    <w:rsid w:val="00AD7F30"/>
    <w:rsid w:val="00B164A9"/>
    <w:rsid w:val="00B83923"/>
    <w:rsid w:val="00B90AD2"/>
    <w:rsid w:val="00BA5FAD"/>
    <w:rsid w:val="00C81BF8"/>
    <w:rsid w:val="00C81C2C"/>
    <w:rsid w:val="00CE502F"/>
    <w:rsid w:val="00CF2954"/>
    <w:rsid w:val="00D0633D"/>
    <w:rsid w:val="00D41682"/>
    <w:rsid w:val="00D80D0B"/>
    <w:rsid w:val="00D83B28"/>
    <w:rsid w:val="00D900D1"/>
    <w:rsid w:val="00D92A51"/>
    <w:rsid w:val="00DB7B1B"/>
    <w:rsid w:val="00DC1155"/>
    <w:rsid w:val="00DD52B8"/>
    <w:rsid w:val="00E46B4B"/>
    <w:rsid w:val="00ED1F7C"/>
    <w:rsid w:val="00ED47A1"/>
    <w:rsid w:val="00EF565C"/>
    <w:rsid w:val="00F06E7B"/>
    <w:rsid w:val="00F207D9"/>
    <w:rsid w:val="00F63F4A"/>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E636"/>
  <w15:chartTrackingRefBased/>
  <w15:docId w15:val="{1F7873E6-C61C-419E-BFB1-C576159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8F"/>
    <w:pPr>
      <w:ind w:left="720"/>
      <w:contextualSpacing/>
    </w:pPr>
  </w:style>
  <w:style w:type="table" w:styleId="TableGrid">
    <w:name w:val="Table Grid"/>
    <w:basedOn w:val="TableNormal"/>
    <w:uiPriority w:val="39"/>
    <w:rsid w:val="0054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41264"/>
    <w:pPr>
      <w:spacing w:after="200" w:line="240" w:lineRule="auto"/>
    </w:pPr>
    <w:rPr>
      <w:i/>
      <w:iCs/>
      <w:color w:val="44546A" w:themeColor="text2"/>
      <w:sz w:val="18"/>
      <w:szCs w:val="18"/>
    </w:rPr>
  </w:style>
  <w:style w:type="paragraph" w:styleId="NoSpacing">
    <w:name w:val="No Spacing"/>
    <w:uiPriority w:val="1"/>
    <w:qFormat/>
    <w:rsid w:val="00AB3857"/>
    <w:pPr>
      <w:spacing w:after="0" w:line="240" w:lineRule="auto"/>
    </w:pPr>
  </w:style>
  <w:style w:type="character" w:styleId="Hyperlink">
    <w:name w:val="Hyperlink"/>
    <w:basedOn w:val="DefaultParagraphFont"/>
    <w:uiPriority w:val="99"/>
    <w:unhideWhenUsed/>
    <w:rsid w:val="00D0633D"/>
    <w:rPr>
      <w:color w:val="0563C1" w:themeColor="hyperlink"/>
      <w:u w:val="single"/>
    </w:rPr>
  </w:style>
  <w:style w:type="character" w:styleId="UnresolvedMention">
    <w:name w:val="Unresolved Mention"/>
    <w:basedOn w:val="DefaultParagraphFont"/>
    <w:uiPriority w:val="99"/>
    <w:semiHidden/>
    <w:unhideWhenUsed/>
    <w:rsid w:val="004E7867"/>
    <w:rPr>
      <w:color w:val="605E5C"/>
      <w:shd w:val="clear" w:color="auto" w:fill="E1DFDD"/>
    </w:rPr>
  </w:style>
  <w:style w:type="paragraph" w:styleId="NormalWeb">
    <w:name w:val="Normal (Web)"/>
    <w:basedOn w:val="Normal"/>
    <w:uiPriority w:val="99"/>
    <w:semiHidden/>
    <w:unhideWhenUsed/>
    <w:rsid w:val="00DD52B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011C5"/>
    <w:rPr>
      <w:color w:val="954F72" w:themeColor="followedHyperlink"/>
      <w:u w:val="single"/>
    </w:rPr>
  </w:style>
  <w:style w:type="character" w:styleId="IntenseEmphasis">
    <w:name w:val="Intense Emphasis"/>
    <w:basedOn w:val="DefaultParagraphFont"/>
    <w:uiPriority w:val="21"/>
    <w:qFormat/>
    <w:rsid w:val="00D900D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97074">
      <w:bodyDiv w:val="1"/>
      <w:marLeft w:val="0"/>
      <w:marRight w:val="0"/>
      <w:marTop w:val="0"/>
      <w:marBottom w:val="0"/>
      <w:divBdr>
        <w:top w:val="none" w:sz="0" w:space="0" w:color="auto"/>
        <w:left w:val="none" w:sz="0" w:space="0" w:color="auto"/>
        <w:bottom w:val="none" w:sz="0" w:space="0" w:color="auto"/>
        <w:right w:val="none" w:sz="0" w:space="0" w:color="auto"/>
      </w:divBdr>
    </w:div>
    <w:div w:id="688414158">
      <w:bodyDiv w:val="1"/>
      <w:marLeft w:val="0"/>
      <w:marRight w:val="0"/>
      <w:marTop w:val="0"/>
      <w:marBottom w:val="0"/>
      <w:divBdr>
        <w:top w:val="none" w:sz="0" w:space="0" w:color="auto"/>
        <w:left w:val="none" w:sz="0" w:space="0" w:color="auto"/>
        <w:bottom w:val="none" w:sz="0" w:space="0" w:color="auto"/>
        <w:right w:val="none" w:sz="0" w:space="0" w:color="auto"/>
      </w:divBdr>
    </w:div>
    <w:div w:id="703023026">
      <w:bodyDiv w:val="1"/>
      <w:marLeft w:val="0"/>
      <w:marRight w:val="0"/>
      <w:marTop w:val="0"/>
      <w:marBottom w:val="0"/>
      <w:divBdr>
        <w:top w:val="none" w:sz="0" w:space="0" w:color="auto"/>
        <w:left w:val="none" w:sz="0" w:space="0" w:color="auto"/>
        <w:bottom w:val="none" w:sz="0" w:space="0" w:color="auto"/>
        <w:right w:val="none" w:sz="0" w:space="0" w:color="auto"/>
      </w:divBdr>
    </w:div>
    <w:div w:id="885487331">
      <w:bodyDiv w:val="1"/>
      <w:marLeft w:val="0"/>
      <w:marRight w:val="0"/>
      <w:marTop w:val="0"/>
      <w:marBottom w:val="0"/>
      <w:divBdr>
        <w:top w:val="none" w:sz="0" w:space="0" w:color="auto"/>
        <w:left w:val="none" w:sz="0" w:space="0" w:color="auto"/>
        <w:bottom w:val="none" w:sz="0" w:space="0" w:color="auto"/>
        <w:right w:val="none" w:sz="0" w:space="0" w:color="auto"/>
      </w:divBdr>
    </w:div>
    <w:div w:id="1069620479">
      <w:bodyDiv w:val="1"/>
      <w:marLeft w:val="0"/>
      <w:marRight w:val="0"/>
      <w:marTop w:val="0"/>
      <w:marBottom w:val="0"/>
      <w:divBdr>
        <w:top w:val="none" w:sz="0" w:space="0" w:color="auto"/>
        <w:left w:val="none" w:sz="0" w:space="0" w:color="auto"/>
        <w:bottom w:val="none" w:sz="0" w:space="0" w:color="auto"/>
        <w:right w:val="none" w:sz="0" w:space="0" w:color="auto"/>
      </w:divBdr>
    </w:div>
    <w:div w:id="1274895289">
      <w:bodyDiv w:val="1"/>
      <w:marLeft w:val="0"/>
      <w:marRight w:val="0"/>
      <w:marTop w:val="0"/>
      <w:marBottom w:val="0"/>
      <w:divBdr>
        <w:top w:val="none" w:sz="0" w:space="0" w:color="auto"/>
        <w:left w:val="none" w:sz="0" w:space="0" w:color="auto"/>
        <w:bottom w:val="none" w:sz="0" w:space="0" w:color="auto"/>
        <w:right w:val="none" w:sz="0" w:space="0" w:color="auto"/>
      </w:divBdr>
    </w:div>
    <w:div w:id="16615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nlp-getting-started/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Taylor Anderson</cp:lastModifiedBy>
  <cp:revision>4</cp:revision>
  <cp:lastPrinted>2020-03-29T19:43:00Z</cp:lastPrinted>
  <dcterms:created xsi:type="dcterms:W3CDTF">2020-05-25T01:07:00Z</dcterms:created>
  <dcterms:modified xsi:type="dcterms:W3CDTF">2020-05-25T01:19:00Z</dcterms:modified>
</cp:coreProperties>
</file>