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60" w:before="300" w:line="264" w:lineRule="auto"/>
        <w:ind w:left="-220" w:right="-220" w:firstLine="0"/>
        <w:rPr>
          <w:rFonts w:ascii="Montserrat" w:cs="Montserrat" w:eastAsia="Montserrat" w:hAnsi="Montserrat"/>
          <w:color w:val="333333"/>
          <w:sz w:val="36"/>
          <w:szCs w:val="36"/>
        </w:rPr>
      </w:pPr>
      <w:bookmarkStart w:colFirst="0" w:colLast="0" w:name="_c4af7h7sf5xd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36"/>
          <w:szCs w:val="36"/>
          <w:rtl w:val="0"/>
        </w:rPr>
        <w:t xml:space="preserve">Rubric:</w:t>
      </w:r>
      <w:r w:rsidDel="00000000" w:rsidR="00000000" w:rsidRPr="00000000">
        <w:rPr>
          <w:rFonts w:ascii="Montserrat" w:cs="Montserrat" w:eastAsia="Montserrat" w:hAnsi="Montserrat"/>
          <w:color w:val="333333"/>
          <w:sz w:val="36"/>
          <w:szCs w:val="36"/>
          <w:rtl w:val="0"/>
        </w:rPr>
        <w:t xml:space="preserve"> Coding Foundations</w:t>
        <w:tab/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160" w:before="160" w:line="264" w:lineRule="auto"/>
        <w:ind w:left="-220" w:right="-220" w:firstLine="0"/>
        <w:rPr>
          <w:rFonts w:ascii="Montserrat" w:cs="Montserrat" w:eastAsia="Montserrat" w:hAnsi="Montserrat"/>
          <w:color w:val="337ab7"/>
          <w:sz w:val="21"/>
          <w:szCs w:val="21"/>
        </w:rPr>
      </w:pPr>
      <w:bookmarkStart w:colFirst="0" w:colLast="0" w:name="_e9yxhnrk92xy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7"/>
          <w:szCs w:val="27"/>
          <w:rtl w:val="0"/>
        </w:rPr>
        <w:t xml:space="preserve">Course:</w:t>
      </w:r>
      <w:r w:rsidDel="00000000" w:rsidR="00000000" w:rsidRPr="00000000">
        <w:rPr>
          <w:rFonts w:ascii="Montserrat" w:cs="Montserrat" w:eastAsia="Montserrat" w:hAnsi="Montserrat"/>
          <w:color w:val="333333"/>
          <w:sz w:val="27"/>
          <w:szCs w:val="27"/>
          <w:rtl w:val="0"/>
        </w:rPr>
        <w:t xml:space="preserve"> Coding Foundations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Rule="auto"/>
        <w:ind w:left="-220" w:right="-22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This Rubric criteria focuses on a student's ability to: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Demonstrate skill in building applications with HTML, CSS, and Flexbox.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Build dynamic programs using HTML, CSS, and Flexbox.</w:t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Show how to style applications with Scss.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Learn Management and Teamwork Capabilities.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lineRule="auto"/>
        <w:ind w:left="500" w:right="-220" w:hanging="360"/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Basic command-line functions.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160" w:lineRule="auto"/>
        <w:ind w:left="500" w:right="-220" w:hanging="360"/>
        <w:rPr>
          <w:rFonts w:ascii="Montserrat" w:cs="Montserrat" w:eastAsia="Montserrat" w:hAnsi="Montserrat"/>
          <w:b w:val="1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Developing your Soft Skills.</w:t>
      </w:r>
    </w:p>
    <w:p w:rsidR="00000000" w:rsidDel="00000000" w:rsidP="00000000" w:rsidRDefault="00000000" w:rsidRPr="00000000" w14:paraId="0000000B">
      <w:pPr>
        <w:ind w:left="-220" w:right="-220" w:firstLine="0"/>
        <w:rPr>
          <w:rFonts w:ascii="Montserrat" w:cs="Montserrat" w:eastAsia="Montserrat" w:hAnsi="Montserrat"/>
          <w:b w:val="1"/>
          <w:color w:val="ffffff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ffffff"/>
          <w:sz w:val="16"/>
          <w:szCs w:val="16"/>
          <w:rtl w:val="0"/>
        </w:rPr>
        <w:t xml:space="preserve">Current assessment coverage is: 100%</w:t>
      </w:r>
    </w:p>
    <w:p w:rsidR="00000000" w:rsidDel="00000000" w:rsidP="00000000" w:rsidRDefault="00000000" w:rsidRPr="00000000" w14:paraId="0000000C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bookmarkStart w:colFirst="0" w:colLast="0" w:name="_ocsbovyvphqf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Delivery</w:t>
      </w:r>
    </w:p>
    <w:p w:rsidR="00000000" w:rsidDel="00000000" w:rsidP="00000000" w:rsidRDefault="00000000" w:rsidRPr="00000000" w14:paraId="0000000E">
      <w:pPr>
        <w:shd w:fill="ffffff" w:val="clear"/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Demonstrate what you have learned about HTML and CSS by replicating the CodePen.io homepage using the screenshot below.</w:t>
      </w:r>
    </w:p>
    <w:p w:rsidR="00000000" w:rsidDel="00000000" w:rsidP="00000000" w:rsidRDefault="00000000" w:rsidRPr="00000000" w14:paraId="0000000F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CodePen.io is a relatively simple webpage that combines a number of things you already know, such as working with images, creating buttons, and text fields.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40%</w:t>
      </w:r>
    </w:p>
    <w:p w:rsidR="00000000" w:rsidDel="00000000" w:rsidP="00000000" w:rsidRDefault="00000000" w:rsidRPr="00000000" w14:paraId="00000011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12">
      <w:pPr>
        <w:numPr>
          <w:ilvl w:val="0"/>
          <w:numId w:val="16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90-100% of the requirements.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14">
      <w:pPr>
        <w:numPr>
          <w:ilvl w:val="0"/>
          <w:numId w:val="16"/>
        </w:numPr>
        <w:spacing w:after="0" w:afterAutospacing="0" w:before="0" w:beforeAutospacing="0" w:lineRule="auto"/>
        <w:ind w:left="280" w:right="-440" w:hanging="360"/>
        <w:rPr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15">
      <w:pPr>
        <w:numPr>
          <w:ilvl w:val="0"/>
          <w:numId w:val="16"/>
        </w:numPr>
        <w:spacing w:after="0" w:afterAutospacing="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</w:p>
    <w:p w:rsidR="00000000" w:rsidDel="00000000" w:rsidP="00000000" w:rsidRDefault="00000000" w:rsidRPr="00000000" w14:paraId="00000019">
      <w:pPr>
        <w:spacing w:after="160" w:before="660" w:lineRule="auto"/>
        <w:ind w:left="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80-90% of the requirements.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70-80% of the requirements.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between 90-100% of the requirements.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Delivered in the correct format via a GitHub URL space provided on devCamp.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Notify a Teaching Assitant via the Support App that you have completed the project.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Include the following elements in your project.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Images - use available tools to recreate colors, etc.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Don't worry about replicating any functionality features such as drop-down, scrolling, etc. Simply replicate the landing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Completed less than 70% of the requirements.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delivered in the correct format via a GitHub URL space provided on devCamp.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notifying a Teaching Assitant via the Support App that you have completed the project.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Not Including the following elements in your project and are in the wrong area of the project.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afafa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Not having a Navbar that includes "Pens, Projects, Posts, Collections, and Spark with a down chevron (does not need to actually dropdown).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afafa" w:val="clear"/>
        <w:spacing w:after="160" w:lineRule="auto"/>
        <w:ind w:left="720" w:hanging="360"/>
        <w:rPr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Not using the provided images - use available tools to recreate colors, etc.</w:t>
      </w:r>
    </w:p>
    <w:p w:rsidR="00000000" w:rsidDel="00000000" w:rsidP="00000000" w:rsidRDefault="00000000" w:rsidRPr="00000000" w14:paraId="00000031">
      <w:pPr>
        <w:shd w:fill="fafafa" w:val="clear"/>
        <w:spacing w:after="160" w:lineRule="auto"/>
        <w:ind w:left="7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bfwqrv14gho" w:id="3"/>
      <w:bookmarkEnd w:id="3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Runtime</w:t>
      </w:r>
    </w:p>
    <w:p w:rsidR="00000000" w:rsidDel="00000000" w:rsidP="00000000" w:rsidRDefault="00000000" w:rsidRPr="00000000" w14:paraId="00000035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component focuses on the student's ability to create websites with HTML and CSS and programs that function properly.</w:t>
      </w:r>
    </w:p>
    <w:p w:rsidR="00000000" w:rsidDel="00000000" w:rsidP="00000000" w:rsidRDefault="00000000" w:rsidRPr="00000000" w14:paraId="00000036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30%</w:t>
      </w:r>
    </w:p>
    <w:p w:rsidR="00000000" w:rsidDel="00000000" w:rsidP="00000000" w:rsidRDefault="00000000" w:rsidRPr="00000000" w14:paraId="00000037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</w:t>
      </w: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 errors.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</w:p>
    <w:p w:rsidR="00000000" w:rsidDel="00000000" w:rsidP="00000000" w:rsidRDefault="00000000" w:rsidRPr="00000000" w14:paraId="0000003C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 errors.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</w:p>
    <w:p w:rsidR="00000000" w:rsidDel="00000000" w:rsidP="00000000" w:rsidRDefault="00000000" w:rsidRPr="00000000" w14:paraId="00000043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 no errors.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Code runs without errors.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Includes all required elements.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Accurate representation of the CodePen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web page has</w:t>
      </w: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 errors.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Coding runs with errors.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Does not include all required elements.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sz w:val="21"/>
          <w:szCs w:val="21"/>
          <w:rtl w:val="0"/>
        </w:rPr>
        <w:t xml:space="preserve">Does not show an accurate representation of the CodePen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660" w:lineRule="auto"/>
        <w:ind w:left="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rp8yk4v9tiw9" w:id="4"/>
      <w:bookmarkEnd w:id="4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Final</w:t>
      </w:r>
    </w:p>
    <w:p w:rsidR="00000000" w:rsidDel="00000000" w:rsidP="00000000" w:rsidRDefault="00000000" w:rsidRPr="00000000" w14:paraId="00000050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relates to the student's performance on the final exam.</w:t>
      </w:r>
    </w:p>
    <w:p w:rsidR="00000000" w:rsidDel="00000000" w:rsidP="00000000" w:rsidRDefault="00000000" w:rsidRPr="00000000" w14:paraId="00000051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20%</w:t>
      </w:r>
    </w:p>
    <w:p w:rsidR="00000000" w:rsidDel="00000000" w:rsidP="00000000" w:rsidRDefault="00000000" w:rsidRPr="00000000" w14:paraId="00000052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of greater than or equal to 90%</w:t>
      </w:r>
    </w:p>
    <w:p w:rsidR="00000000" w:rsidDel="00000000" w:rsidP="00000000" w:rsidRDefault="00000000" w:rsidRPr="00000000" w14:paraId="00000054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ranging from 80-89%</w:t>
      </w:r>
    </w:p>
    <w:p w:rsidR="00000000" w:rsidDel="00000000" w:rsidP="00000000" w:rsidRDefault="00000000" w:rsidRPr="00000000" w14:paraId="00000056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ranging from 70-79%</w:t>
      </w:r>
    </w:p>
    <w:p w:rsidR="00000000" w:rsidDel="00000000" w:rsidP="00000000" w:rsidRDefault="00000000" w:rsidRPr="00000000" w14:paraId="00000058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A score of less than 70%</w:t>
      </w:r>
    </w:p>
    <w:p w:rsidR="00000000" w:rsidDel="00000000" w:rsidP="00000000" w:rsidRDefault="00000000" w:rsidRPr="00000000" w14:paraId="0000005A">
      <w:pPr>
        <w:spacing w:before="340" w:lineRule="auto"/>
        <w:ind w:left="-220" w:right="-22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5"/>
        <w:keepNext w:val="0"/>
        <w:keepLines w:val="0"/>
        <w:spacing w:after="160" w:before="500" w:line="264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bookmarkStart w:colFirst="0" w:colLast="0" w:name="_fetxj19cvmny" w:id="5"/>
      <w:bookmarkEnd w:id="5"/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Documentation</w:t>
      </w:r>
    </w:p>
    <w:p w:rsidR="00000000" w:rsidDel="00000000" w:rsidP="00000000" w:rsidRDefault="00000000" w:rsidRPr="00000000" w14:paraId="0000005C">
      <w:pPr>
        <w:spacing w:after="160" w:before="340" w:lineRule="auto"/>
        <w:ind w:left="-44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This criteria component should analyze how easy it is to read a student's code. This can include the proper use of comments, self-documenting code, etc.</w:t>
      </w:r>
    </w:p>
    <w:p w:rsidR="00000000" w:rsidDel="00000000" w:rsidP="00000000" w:rsidRDefault="00000000" w:rsidRPr="00000000" w14:paraId="0000005D">
      <w:pPr>
        <w:spacing w:before="340" w:lineRule="auto"/>
        <w:ind w:left="-440" w:right="-440" w:firstLine="0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Weight: 10%</w:t>
      </w:r>
    </w:p>
    <w:p w:rsidR="00000000" w:rsidDel="00000000" w:rsidP="00000000" w:rsidRDefault="00000000" w:rsidRPr="00000000" w14:paraId="0000005E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Excellent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Clearly and effectively documented including descriptions of all variables.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student’s code is clean and not cluttered(proper spacing).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160" w:before="0" w:beforeAutospacing="0" w:lineRule="auto"/>
        <w:ind w:left="280" w:right="-440" w:hanging="360"/>
        <w:rPr>
          <w:rFonts w:ascii="Montserrat" w:cs="Montserrat" w:eastAsia="Montserrat" w:hAnsi="Montserrat"/>
          <w:color w:val="333333"/>
          <w:sz w:val="21"/>
          <w:szCs w:val="21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Utilizes effective names for classes and methods for self-documenting code.</w:t>
      </w:r>
    </w:p>
    <w:p w:rsidR="00000000" w:rsidDel="00000000" w:rsidP="00000000" w:rsidRDefault="00000000" w:rsidRPr="00000000" w14:paraId="00000062">
      <w:pPr>
        <w:spacing w:after="160" w:before="660" w:lineRule="auto"/>
        <w:ind w:left="720" w:right="-440" w:firstLine="0"/>
        <w:rPr>
          <w:rFonts w:ascii="Montserrat" w:cs="Montserrat" w:eastAsia="Montserrat" w:hAnsi="Montserrat"/>
          <w:color w:val="33333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Good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66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Clearly and effectively documented including descriptions of all variables.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160" w:before="0" w:beforeAutospacing="0" w:lineRule="auto"/>
        <w:ind w:left="72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student’s code is clean and not cluttered(proper spacing).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Satisfactory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Basic documentation has been completed including descriptions of all variables.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160" w:before="0" w:beforeAutospacing="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The purpose is noted for each function.</w:t>
      </w:r>
    </w:p>
    <w:p w:rsidR="00000000" w:rsidDel="00000000" w:rsidP="00000000" w:rsidRDefault="00000000" w:rsidRPr="00000000" w14:paraId="00000069">
      <w:pPr>
        <w:spacing w:before="660" w:lineRule="auto"/>
        <w:ind w:left="-440" w:right="-440" w:firstLine="0"/>
        <w:jc w:val="center"/>
        <w:rPr>
          <w:rFonts w:ascii="Montserrat" w:cs="Montserrat" w:eastAsia="Montserrat" w:hAnsi="Montserrat"/>
          <w:b w:val="1"/>
          <w:color w:val="333333"/>
          <w:sz w:val="21"/>
          <w:szCs w:val="21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333333"/>
          <w:sz w:val="21"/>
          <w:szCs w:val="21"/>
          <w:rtl w:val="0"/>
        </w:rPr>
        <w:t xml:space="preserve">Unsatisfactory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160" w:before="660" w:lineRule="auto"/>
        <w:ind w:left="280" w:right="-440" w:hanging="360"/>
      </w:pPr>
      <w:r w:rsidDel="00000000" w:rsidR="00000000" w:rsidRPr="00000000">
        <w:rPr>
          <w:rFonts w:ascii="Montserrat" w:cs="Montserrat" w:eastAsia="Montserrat" w:hAnsi="Montserrat"/>
          <w:color w:val="333333"/>
          <w:sz w:val="21"/>
          <w:szCs w:val="21"/>
          <w:rtl w:val="0"/>
        </w:rPr>
        <w:t xml:space="preserve">No documentation is included.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b w:val="1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