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2C" w:rsidRPr="0058737C" w:rsidRDefault="00BD132C" w:rsidP="00BD132C">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4"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BD132C" w:rsidRPr="0058737C" w:rsidRDefault="00BD132C" w:rsidP="00BD132C">
      <w:pPr>
        <w:jc w:val="center"/>
        <w:rPr>
          <w:rFonts w:ascii="Arial" w:hAnsi="Arial" w:cs="Arial"/>
          <w:b/>
          <w:sz w:val="44"/>
          <w:lang w:val="es-ES"/>
        </w:rPr>
      </w:pPr>
      <w:r w:rsidRPr="0058737C">
        <w:rPr>
          <w:rFonts w:ascii="Arial" w:hAnsi="Arial" w:cs="Arial"/>
          <w:b/>
          <w:sz w:val="44"/>
          <w:lang w:val="es-ES"/>
        </w:rPr>
        <w:t>Instituto Tecnológico de Tijuana</w:t>
      </w:r>
    </w:p>
    <w:p w:rsidR="00BD132C" w:rsidRPr="0058737C" w:rsidRDefault="00BD132C" w:rsidP="00BD132C">
      <w:pPr>
        <w:rPr>
          <w:lang w:val="es-ES"/>
        </w:rPr>
      </w:pPr>
    </w:p>
    <w:p w:rsidR="00BD132C" w:rsidRPr="0058737C" w:rsidRDefault="00BD132C" w:rsidP="00BD132C">
      <w:pPr>
        <w:jc w:val="center"/>
        <w:rPr>
          <w:rFonts w:ascii="Arial" w:hAnsi="Arial" w:cs="Arial"/>
          <w:b/>
          <w:sz w:val="32"/>
          <w:lang w:val="es-ES"/>
        </w:rPr>
      </w:pPr>
      <w:r w:rsidRPr="0058737C">
        <w:rPr>
          <w:rFonts w:ascii="Arial" w:hAnsi="Arial" w:cs="Arial"/>
          <w:b/>
          <w:sz w:val="32"/>
          <w:lang w:val="es-ES"/>
        </w:rPr>
        <w:t>Subdirección Académica</w:t>
      </w:r>
    </w:p>
    <w:p w:rsidR="00BD132C" w:rsidRPr="0058737C" w:rsidRDefault="00BD132C" w:rsidP="00BD132C">
      <w:pPr>
        <w:jc w:val="center"/>
        <w:rPr>
          <w:rFonts w:ascii="Arial" w:hAnsi="Arial" w:cs="Arial"/>
          <w:b/>
          <w:sz w:val="32"/>
          <w:lang w:val="es-ES"/>
        </w:rPr>
      </w:pPr>
      <w:r w:rsidRPr="0058737C">
        <w:rPr>
          <w:rFonts w:ascii="Arial" w:hAnsi="Arial" w:cs="Arial"/>
          <w:b/>
          <w:sz w:val="32"/>
          <w:lang w:val="es-ES"/>
        </w:rPr>
        <w:t>Departamento de Sistemas y Computación</w:t>
      </w:r>
    </w:p>
    <w:p w:rsidR="00BD132C" w:rsidRPr="0058737C" w:rsidRDefault="00BD132C" w:rsidP="00BD132C">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BD132C" w:rsidRPr="0058737C" w:rsidRDefault="00BD132C" w:rsidP="00BD132C">
      <w:pPr>
        <w:jc w:val="center"/>
        <w:rPr>
          <w:rFonts w:ascii="Arial" w:hAnsi="Arial" w:cs="Arial"/>
          <w:b/>
          <w:sz w:val="32"/>
          <w:lang w:val="es-ES"/>
        </w:rPr>
      </w:pPr>
    </w:p>
    <w:p w:rsidR="00BD132C" w:rsidRPr="0058737C" w:rsidRDefault="00BD132C" w:rsidP="00BD132C">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BD132C" w:rsidRPr="0058737C" w:rsidRDefault="00BD132C" w:rsidP="00BD132C">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BD132C" w:rsidRPr="0058737C" w:rsidRDefault="00BD132C" w:rsidP="00BD132C">
      <w:pPr>
        <w:jc w:val="center"/>
        <w:rPr>
          <w:rFonts w:ascii="Arial" w:hAnsi="Arial" w:cs="Arial"/>
          <w:sz w:val="32"/>
          <w:lang w:val="es-ES"/>
        </w:rPr>
      </w:pPr>
    </w:p>
    <w:p w:rsidR="00BD132C" w:rsidRPr="0058737C" w:rsidRDefault="00BD132C" w:rsidP="00BD132C">
      <w:pPr>
        <w:jc w:val="center"/>
        <w:rPr>
          <w:rFonts w:ascii="Arial" w:hAnsi="Arial" w:cs="Arial"/>
          <w:sz w:val="32"/>
          <w:szCs w:val="36"/>
          <w:lang w:val="es-ES"/>
        </w:rPr>
      </w:pPr>
      <w:r>
        <w:rPr>
          <w:rFonts w:ascii="Arial" w:hAnsi="Arial" w:cs="Arial"/>
          <w:b/>
          <w:sz w:val="28"/>
          <w:szCs w:val="36"/>
          <w:lang w:val="es-ES"/>
        </w:rPr>
        <w:t>Unidad 1 – Tipos de Datos Abstractos</w:t>
      </w:r>
    </w:p>
    <w:p w:rsidR="00BD132C" w:rsidRPr="0058737C" w:rsidRDefault="00BD132C" w:rsidP="00BD132C">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BD132C" w:rsidRPr="0058737C" w:rsidRDefault="00BD132C" w:rsidP="00BD132C">
      <w:pPr>
        <w:jc w:val="center"/>
        <w:rPr>
          <w:rFonts w:ascii="Arial" w:hAnsi="Arial" w:cs="Arial"/>
          <w:sz w:val="32"/>
          <w:lang w:val="es-ES"/>
        </w:rPr>
      </w:pPr>
    </w:p>
    <w:p w:rsidR="00BD132C" w:rsidRPr="0058737C" w:rsidRDefault="00BD132C" w:rsidP="00BD132C">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985C6C" w:rsidRDefault="00985C6C">
      <w:pPr>
        <w:rPr>
          <w:rFonts w:ascii="Arial" w:hAnsi="Arial" w:cs="Arial"/>
          <w:b/>
          <w:sz w:val="28"/>
          <w:szCs w:val="24"/>
          <w:lang w:val="es-ES"/>
        </w:rPr>
      </w:pPr>
    </w:p>
    <w:p w:rsidR="00BD132C" w:rsidRDefault="00BD132C">
      <w:pPr>
        <w:rPr>
          <w:rFonts w:ascii="Arial" w:hAnsi="Arial" w:cs="Arial"/>
          <w:b/>
          <w:sz w:val="28"/>
          <w:szCs w:val="24"/>
          <w:lang w:val="es-ES"/>
        </w:rPr>
      </w:pPr>
    </w:p>
    <w:p w:rsidR="00BD132C" w:rsidRDefault="00BD132C">
      <w:pPr>
        <w:rPr>
          <w:rFonts w:ascii="Arial" w:hAnsi="Arial" w:cs="Arial"/>
          <w:b/>
          <w:sz w:val="28"/>
          <w:szCs w:val="24"/>
          <w:lang w:val="es-ES"/>
        </w:rPr>
      </w:pPr>
    </w:p>
    <w:p w:rsidR="00BD132C" w:rsidRDefault="00BD132C">
      <w:pPr>
        <w:rPr>
          <w:rFonts w:ascii="Arial" w:hAnsi="Arial" w:cs="Arial"/>
          <w:b/>
          <w:sz w:val="28"/>
          <w:szCs w:val="24"/>
          <w:lang w:val="es-ES"/>
        </w:rPr>
      </w:pPr>
    </w:p>
    <w:p w:rsidR="00BD132C" w:rsidRDefault="00BD132C">
      <w:pPr>
        <w:rPr>
          <w:rFonts w:ascii="Arial" w:hAnsi="Arial" w:cs="Arial"/>
          <w:b/>
          <w:sz w:val="28"/>
          <w:szCs w:val="24"/>
          <w:lang w:val="es-ES"/>
        </w:rPr>
      </w:pPr>
    </w:p>
    <w:p w:rsidR="00BD132C" w:rsidRDefault="00BD132C">
      <w:pPr>
        <w:rPr>
          <w:rFonts w:ascii="Arial" w:hAnsi="Arial" w:cs="Arial"/>
          <w:b/>
          <w:sz w:val="28"/>
          <w:szCs w:val="24"/>
          <w:lang w:val="es-ES"/>
        </w:rPr>
      </w:pPr>
    </w:p>
    <w:p w:rsidR="00985C6C" w:rsidRPr="00985C6C" w:rsidRDefault="00985C6C">
      <w:pPr>
        <w:rPr>
          <w:rFonts w:ascii="Arial" w:hAnsi="Arial" w:cs="Arial"/>
          <w:b/>
          <w:sz w:val="28"/>
          <w:szCs w:val="24"/>
          <w:lang w:val="es-ES"/>
        </w:rPr>
      </w:pPr>
      <w:r w:rsidRPr="00985C6C">
        <w:rPr>
          <w:rFonts w:ascii="Arial" w:hAnsi="Arial" w:cs="Arial"/>
          <w:b/>
          <w:sz w:val="28"/>
          <w:szCs w:val="24"/>
          <w:lang w:val="es-ES"/>
        </w:rPr>
        <w:lastRenderedPageBreak/>
        <w:t>Datos Abstractos</w:t>
      </w:r>
    </w:p>
    <w:p w:rsidR="00893FA6" w:rsidRPr="00985C6C" w:rsidRDefault="001F16F5">
      <w:pPr>
        <w:rPr>
          <w:rFonts w:ascii="Arial" w:hAnsi="Arial" w:cs="Arial"/>
          <w:sz w:val="24"/>
          <w:szCs w:val="24"/>
          <w:lang w:val="es-ES"/>
        </w:rPr>
      </w:pPr>
      <w:r w:rsidRPr="00985C6C">
        <w:rPr>
          <w:rFonts w:ascii="Arial" w:hAnsi="Arial" w:cs="Arial"/>
          <w:sz w:val="24"/>
          <w:szCs w:val="24"/>
          <w:lang w:val="es-ES"/>
        </w:rPr>
        <w:t>Un tipo de datos abstracto (TDA) queda determinado por el modelo matemático que lo sustenta y por un conjunto de operaciones que se definen sobre el mencionado modelo.</w:t>
      </w:r>
    </w:p>
    <w:p w:rsidR="001F16F5" w:rsidRPr="00985C6C" w:rsidRDefault="001F16F5">
      <w:pPr>
        <w:rPr>
          <w:rFonts w:ascii="Arial" w:hAnsi="Arial" w:cs="Arial"/>
          <w:sz w:val="24"/>
          <w:szCs w:val="24"/>
          <w:lang w:val="es-ES"/>
        </w:rPr>
      </w:pPr>
      <w:r w:rsidRPr="00985C6C">
        <w:rPr>
          <w:rFonts w:ascii="Arial" w:hAnsi="Arial" w:cs="Arial"/>
          <w:sz w:val="24"/>
          <w:szCs w:val="24"/>
          <w:lang w:val="es-ES"/>
        </w:rPr>
        <w:t>La definición de un TDA debe ser clara y precisa, ya que por un lado está el implementador del TDA quien tomara dicha descripción como base y la seguirá fielmente, y por otro lado está el usuario del TDA que lo usara teniendo en cuenta también lo que indica la definición. Obviamente, para que luego el programa función correctamente, ambas cosas deben concordar.</w:t>
      </w:r>
    </w:p>
    <w:p w:rsidR="001F16F5" w:rsidRPr="00985C6C" w:rsidRDefault="001F16F5">
      <w:pPr>
        <w:rPr>
          <w:rFonts w:ascii="Arial" w:hAnsi="Arial" w:cs="Arial"/>
          <w:sz w:val="24"/>
          <w:szCs w:val="24"/>
          <w:lang w:val="es-ES"/>
        </w:rPr>
      </w:pPr>
      <w:r w:rsidRPr="00985C6C">
        <w:rPr>
          <w:rFonts w:ascii="Arial" w:hAnsi="Arial" w:cs="Arial"/>
          <w:sz w:val="24"/>
          <w:szCs w:val="24"/>
          <w:lang w:val="es-ES"/>
        </w:rPr>
        <w:t>Para implementar un TDA se debe encontrar una estructura de datos adecuada (o un TDA estructural) para representar el modelo subyacente del TDA, y se deben escribir los procedimientos (o funciones) que cumplirán al ejecutarse con las tareas propuestas por las operaciones.</w:t>
      </w:r>
    </w:p>
    <w:p w:rsidR="001F16F5" w:rsidRPr="00985C6C" w:rsidRDefault="001F16F5">
      <w:pPr>
        <w:rPr>
          <w:rFonts w:ascii="Arial" w:hAnsi="Arial" w:cs="Arial"/>
          <w:sz w:val="24"/>
          <w:szCs w:val="24"/>
          <w:lang w:val="es-ES"/>
        </w:rPr>
      </w:pPr>
      <w:r w:rsidRPr="00985C6C">
        <w:rPr>
          <w:rFonts w:ascii="Arial" w:hAnsi="Arial" w:cs="Arial"/>
          <w:sz w:val="24"/>
          <w:szCs w:val="24"/>
          <w:lang w:val="es-ES"/>
        </w:rPr>
        <w:t>Las definiciones de los TDA se hacen cuando se diseñan los algoritmos, mientras que cuando se implementan los algoritmos en un determinado lenguaje de programación es cuando también se implementan los TDA que se han definido previamente, si es que no se cuenta ya con su implementación. Cabe señalar que si el lenguaje de programación con el que se implementa el algoritmo cuenta entre sus tipos estándar con uno que concuerda perfectamente con la definición realizada para un determinado TDA, se podrá usar dicho tipo sin necesidad de realizar una implementación especial para el TDA en cuestión.</w:t>
      </w:r>
    </w:p>
    <w:p w:rsidR="001F16F5" w:rsidRPr="00985C6C" w:rsidRDefault="001F16F5">
      <w:pPr>
        <w:rPr>
          <w:rFonts w:ascii="Arial" w:hAnsi="Arial" w:cs="Arial"/>
          <w:b/>
          <w:sz w:val="24"/>
          <w:szCs w:val="24"/>
          <w:lang w:val="es-ES"/>
        </w:rPr>
      </w:pPr>
      <w:r w:rsidRPr="00985C6C">
        <w:rPr>
          <w:rFonts w:ascii="Arial" w:hAnsi="Arial" w:cs="Arial"/>
          <w:b/>
          <w:sz w:val="24"/>
          <w:szCs w:val="24"/>
          <w:lang w:val="es-ES"/>
        </w:rPr>
        <w:t>Tipos de Datos Abstractos</w:t>
      </w:r>
    </w:p>
    <w:p w:rsidR="001F16F5" w:rsidRPr="00985C6C" w:rsidRDefault="001F16F5" w:rsidP="001F16F5">
      <w:pPr>
        <w:pStyle w:val="Prrafodelista"/>
        <w:numPr>
          <w:ilvl w:val="0"/>
          <w:numId w:val="2"/>
        </w:numPr>
        <w:rPr>
          <w:rFonts w:ascii="Arial" w:hAnsi="Arial" w:cs="Arial"/>
          <w:b/>
          <w:sz w:val="24"/>
          <w:szCs w:val="24"/>
          <w:lang w:val="es-ES"/>
        </w:rPr>
      </w:pPr>
      <w:r w:rsidRPr="00985C6C">
        <w:rPr>
          <w:rFonts w:ascii="Arial" w:hAnsi="Arial" w:cs="Arial"/>
          <w:b/>
          <w:sz w:val="24"/>
          <w:szCs w:val="24"/>
          <w:lang w:val="es-ES"/>
        </w:rPr>
        <w:t>Estructural</w:t>
      </w:r>
    </w:p>
    <w:p w:rsidR="001F16F5" w:rsidRPr="00985C6C" w:rsidRDefault="001F16F5" w:rsidP="00985C6C">
      <w:pPr>
        <w:pStyle w:val="Prrafodelista"/>
        <w:numPr>
          <w:ilvl w:val="0"/>
          <w:numId w:val="5"/>
        </w:numPr>
        <w:rPr>
          <w:rFonts w:ascii="Arial" w:hAnsi="Arial" w:cs="Arial"/>
          <w:sz w:val="24"/>
          <w:szCs w:val="24"/>
          <w:lang w:val="es-ES"/>
        </w:rPr>
      </w:pPr>
      <w:r w:rsidRPr="00985C6C">
        <w:rPr>
          <w:rFonts w:ascii="Arial" w:hAnsi="Arial" w:cs="Arial"/>
          <w:sz w:val="24"/>
          <w:szCs w:val="24"/>
          <w:lang w:val="es-ES"/>
        </w:rPr>
        <w:t>Lineales</w:t>
      </w:r>
    </w:p>
    <w:p w:rsidR="001F16F5" w:rsidRPr="00985C6C" w:rsidRDefault="001F16F5" w:rsidP="00985C6C">
      <w:pPr>
        <w:pStyle w:val="Prrafodelista"/>
        <w:numPr>
          <w:ilvl w:val="0"/>
          <w:numId w:val="5"/>
        </w:numPr>
        <w:rPr>
          <w:rFonts w:ascii="Arial" w:hAnsi="Arial" w:cs="Arial"/>
          <w:sz w:val="24"/>
          <w:szCs w:val="24"/>
          <w:lang w:val="es-ES"/>
        </w:rPr>
      </w:pPr>
      <w:r w:rsidRPr="00985C6C">
        <w:rPr>
          <w:rFonts w:ascii="Arial" w:hAnsi="Arial" w:cs="Arial"/>
          <w:sz w:val="24"/>
          <w:szCs w:val="24"/>
          <w:lang w:val="es-ES"/>
        </w:rPr>
        <w:t>No Lineales</w:t>
      </w:r>
    </w:p>
    <w:p w:rsidR="00985C6C" w:rsidRPr="00985C6C" w:rsidRDefault="00985C6C" w:rsidP="00985C6C">
      <w:pPr>
        <w:pStyle w:val="Prrafodelista"/>
        <w:numPr>
          <w:ilvl w:val="0"/>
          <w:numId w:val="7"/>
        </w:numPr>
        <w:rPr>
          <w:rFonts w:ascii="Arial" w:hAnsi="Arial" w:cs="Arial"/>
          <w:sz w:val="24"/>
          <w:szCs w:val="24"/>
          <w:lang w:val="es-ES"/>
        </w:rPr>
      </w:pPr>
      <w:r w:rsidRPr="00985C6C">
        <w:rPr>
          <w:rFonts w:ascii="Arial" w:hAnsi="Arial" w:cs="Arial"/>
          <w:sz w:val="24"/>
          <w:szCs w:val="24"/>
          <w:lang w:val="es-ES"/>
        </w:rPr>
        <w:t>Jerárquica</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Arboles</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Arboles Binarios</w:t>
      </w:r>
    </w:p>
    <w:p w:rsidR="00985C6C" w:rsidRPr="00985C6C" w:rsidRDefault="00985C6C" w:rsidP="00985C6C">
      <w:pPr>
        <w:pStyle w:val="Prrafodelista"/>
        <w:numPr>
          <w:ilvl w:val="0"/>
          <w:numId w:val="7"/>
        </w:numPr>
        <w:rPr>
          <w:rFonts w:ascii="Arial" w:hAnsi="Arial" w:cs="Arial"/>
          <w:sz w:val="24"/>
          <w:szCs w:val="24"/>
          <w:lang w:val="es-ES"/>
        </w:rPr>
      </w:pPr>
      <w:r w:rsidRPr="00985C6C">
        <w:rPr>
          <w:rFonts w:ascii="Arial" w:hAnsi="Arial" w:cs="Arial"/>
          <w:sz w:val="24"/>
          <w:szCs w:val="24"/>
          <w:lang w:val="es-ES"/>
        </w:rPr>
        <w:t>No Jerárquica</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Grafos</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Digrafos</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Multigrafos</w:t>
      </w:r>
    </w:p>
    <w:p w:rsidR="00985C6C" w:rsidRPr="00985C6C" w:rsidRDefault="00985C6C" w:rsidP="00985C6C">
      <w:pPr>
        <w:pStyle w:val="Prrafodelista"/>
        <w:numPr>
          <w:ilvl w:val="0"/>
          <w:numId w:val="8"/>
        </w:numPr>
        <w:rPr>
          <w:rFonts w:ascii="Arial" w:hAnsi="Arial" w:cs="Arial"/>
          <w:sz w:val="24"/>
          <w:szCs w:val="24"/>
          <w:lang w:val="es-ES"/>
        </w:rPr>
      </w:pPr>
      <w:r w:rsidRPr="00985C6C">
        <w:rPr>
          <w:rFonts w:ascii="Arial" w:hAnsi="Arial" w:cs="Arial"/>
          <w:sz w:val="24"/>
          <w:szCs w:val="24"/>
          <w:lang w:val="es-ES"/>
        </w:rPr>
        <w:t>MultiDigrafos</w:t>
      </w:r>
    </w:p>
    <w:p w:rsidR="001F16F5" w:rsidRPr="00985C6C" w:rsidRDefault="001F16F5" w:rsidP="001F16F5">
      <w:pPr>
        <w:pStyle w:val="Prrafodelista"/>
        <w:numPr>
          <w:ilvl w:val="0"/>
          <w:numId w:val="2"/>
        </w:numPr>
        <w:rPr>
          <w:rFonts w:ascii="Arial" w:hAnsi="Arial" w:cs="Arial"/>
          <w:b/>
          <w:sz w:val="24"/>
          <w:szCs w:val="24"/>
          <w:lang w:val="es-ES"/>
        </w:rPr>
      </w:pPr>
      <w:r w:rsidRPr="00985C6C">
        <w:rPr>
          <w:rFonts w:ascii="Arial" w:hAnsi="Arial" w:cs="Arial"/>
          <w:b/>
          <w:sz w:val="24"/>
          <w:szCs w:val="24"/>
          <w:lang w:val="es-ES"/>
        </w:rPr>
        <w:t>Aplicativo</w:t>
      </w:r>
    </w:p>
    <w:p w:rsidR="001F16F5" w:rsidRPr="00985C6C" w:rsidRDefault="001F16F5" w:rsidP="00985C6C">
      <w:pPr>
        <w:pStyle w:val="Prrafodelista"/>
        <w:numPr>
          <w:ilvl w:val="0"/>
          <w:numId w:val="6"/>
        </w:numPr>
        <w:rPr>
          <w:rFonts w:ascii="Arial" w:hAnsi="Arial" w:cs="Arial"/>
          <w:sz w:val="24"/>
          <w:szCs w:val="24"/>
          <w:lang w:val="es-ES"/>
        </w:rPr>
      </w:pPr>
      <w:r w:rsidRPr="00985C6C">
        <w:rPr>
          <w:rFonts w:ascii="Arial" w:hAnsi="Arial" w:cs="Arial"/>
          <w:sz w:val="24"/>
          <w:szCs w:val="24"/>
          <w:lang w:val="es-ES"/>
        </w:rPr>
        <w:t>Entero Largo</w:t>
      </w:r>
    </w:p>
    <w:p w:rsidR="001F16F5" w:rsidRPr="00985C6C" w:rsidRDefault="001F16F5" w:rsidP="00985C6C">
      <w:pPr>
        <w:pStyle w:val="Prrafodelista"/>
        <w:numPr>
          <w:ilvl w:val="0"/>
          <w:numId w:val="6"/>
        </w:numPr>
        <w:rPr>
          <w:rFonts w:ascii="Arial" w:hAnsi="Arial" w:cs="Arial"/>
          <w:sz w:val="24"/>
          <w:szCs w:val="24"/>
          <w:lang w:val="es-ES"/>
        </w:rPr>
      </w:pPr>
      <w:r w:rsidRPr="00985C6C">
        <w:rPr>
          <w:rFonts w:ascii="Arial" w:hAnsi="Arial" w:cs="Arial"/>
          <w:sz w:val="24"/>
          <w:szCs w:val="24"/>
          <w:lang w:val="es-ES"/>
        </w:rPr>
        <w:t>Complejo</w:t>
      </w:r>
    </w:p>
    <w:p w:rsidR="001F16F5" w:rsidRPr="00985C6C" w:rsidRDefault="001F16F5" w:rsidP="00985C6C">
      <w:pPr>
        <w:pStyle w:val="Prrafodelista"/>
        <w:numPr>
          <w:ilvl w:val="0"/>
          <w:numId w:val="6"/>
        </w:numPr>
        <w:rPr>
          <w:rFonts w:ascii="Arial" w:hAnsi="Arial" w:cs="Arial"/>
          <w:sz w:val="24"/>
          <w:szCs w:val="24"/>
          <w:lang w:val="es-ES"/>
        </w:rPr>
      </w:pPr>
      <w:r w:rsidRPr="00985C6C">
        <w:rPr>
          <w:rFonts w:ascii="Arial" w:hAnsi="Arial" w:cs="Arial"/>
          <w:sz w:val="24"/>
          <w:szCs w:val="24"/>
          <w:lang w:val="es-ES"/>
        </w:rPr>
        <w:lastRenderedPageBreak/>
        <w:t>Pila</w:t>
      </w:r>
    </w:p>
    <w:p w:rsidR="001F16F5" w:rsidRPr="00985C6C" w:rsidRDefault="001F16F5" w:rsidP="00985C6C">
      <w:pPr>
        <w:pStyle w:val="Prrafodelista"/>
        <w:numPr>
          <w:ilvl w:val="0"/>
          <w:numId w:val="6"/>
        </w:numPr>
        <w:rPr>
          <w:rFonts w:ascii="Arial" w:hAnsi="Arial" w:cs="Arial"/>
          <w:sz w:val="24"/>
          <w:szCs w:val="24"/>
          <w:lang w:val="es-ES"/>
        </w:rPr>
      </w:pPr>
      <w:r w:rsidRPr="00985C6C">
        <w:rPr>
          <w:rFonts w:ascii="Arial" w:hAnsi="Arial" w:cs="Arial"/>
          <w:sz w:val="24"/>
          <w:szCs w:val="24"/>
          <w:lang w:val="es-ES"/>
        </w:rPr>
        <w:t>Cola</w:t>
      </w:r>
    </w:p>
    <w:p w:rsidR="001F16F5" w:rsidRDefault="001F16F5" w:rsidP="00985C6C">
      <w:pPr>
        <w:pStyle w:val="Prrafodelista"/>
        <w:numPr>
          <w:ilvl w:val="0"/>
          <w:numId w:val="6"/>
        </w:numPr>
        <w:rPr>
          <w:rFonts w:ascii="Arial" w:hAnsi="Arial" w:cs="Arial"/>
          <w:sz w:val="24"/>
          <w:szCs w:val="24"/>
          <w:lang w:val="es-ES"/>
        </w:rPr>
      </w:pPr>
      <w:r w:rsidRPr="00985C6C">
        <w:rPr>
          <w:rFonts w:ascii="Arial" w:hAnsi="Arial" w:cs="Arial"/>
          <w:sz w:val="24"/>
          <w:szCs w:val="24"/>
          <w:lang w:val="es-ES"/>
        </w:rPr>
        <w:t>Conjunto</w:t>
      </w: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CC58CB" w:rsidRDefault="00CC58CB" w:rsidP="00985C6C">
      <w:pPr>
        <w:rPr>
          <w:rFonts w:ascii="Arial" w:hAnsi="Arial" w:cs="Arial"/>
          <w:b/>
          <w:sz w:val="28"/>
          <w:szCs w:val="24"/>
          <w:lang w:val="es-ES"/>
        </w:rPr>
      </w:pPr>
    </w:p>
    <w:p w:rsidR="00985C6C" w:rsidRPr="00985C6C" w:rsidRDefault="00985C6C" w:rsidP="00985C6C">
      <w:pPr>
        <w:rPr>
          <w:rFonts w:ascii="Arial" w:hAnsi="Arial" w:cs="Arial"/>
          <w:b/>
          <w:sz w:val="28"/>
          <w:szCs w:val="24"/>
          <w:lang w:val="es-ES"/>
        </w:rPr>
      </w:pPr>
      <w:r w:rsidRPr="00985C6C">
        <w:rPr>
          <w:rFonts w:ascii="Arial" w:hAnsi="Arial" w:cs="Arial"/>
          <w:b/>
          <w:sz w:val="28"/>
          <w:szCs w:val="24"/>
          <w:lang w:val="es-ES"/>
        </w:rPr>
        <w:lastRenderedPageBreak/>
        <w:t>Bibliografía</w:t>
      </w:r>
    </w:p>
    <w:p w:rsidR="00985C6C" w:rsidRPr="00985C6C" w:rsidRDefault="00985C6C" w:rsidP="00985C6C">
      <w:pPr>
        <w:rPr>
          <w:rFonts w:ascii="Arial" w:hAnsi="Arial" w:cs="Arial"/>
          <w:sz w:val="24"/>
          <w:szCs w:val="24"/>
          <w:lang w:val="es-ES"/>
        </w:rPr>
      </w:pPr>
      <w:r>
        <w:rPr>
          <w:rFonts w:ascii="Arial" w:hAnsi="Arial" w:cs="Arial"/>
          <w:sz w:val="24"/>
          <w:szCs w:val="24"/>
          <w:lang w:val="es-ES"/>
        </w:rPr>
        <w:t>[Fuente en línea]</w:t>
      </w:r>
      <w:r w:rsidR="00CC58CB">
        <w:rPr>
          <w:rFonts w:ascii="Arial" w:hAnsi="Arial" w:cs="Arial"/>
          <w:sz w:val="24"/>
          <w:szCs w:val="24"/>
          <w:lang w:val="es-ES"/>
        </w:rPr>
        <w:t>: Estructura</w:t>
      </w:r>
      <w:r>
        <w:rPr>
          <w:rFonts w:ascii="Arial" w:hAnsi="Arial" w:cs="Arial"/>
          <w:sz w:val="24"/>
          <w:szCs w:val="24"/>
          <w:lang w:val="es-ES"/>
        </w:rPr>
        <w:t xml:space="preserve"> de Datos y Algoritmos, Perla Señas y Sergio Martig - 2005 </w:t>
      </w:r>
      <w:hyperlink r:id="rId7" w:history="1">
        <w:r w:rsidRPr="00A918D3">
          <w:rPr>
            <w:rStyle w:val="Hipervnculo"/>
            <w:rFonts w:ascii="Arial" w:hAnsi="Arial" w:cs="Arial"/>
            <w:sz w:val="24"/>
            <w:szCs w:val="24"/>
            <w:lang w:val="es-ES"/>
          </w:rPr>
          <w:t>https://cs.uns.edu.ar/~ldm/data/eda/apuntes/01_td-ed-tda.pdf</w:t>
        </w:r>
      </w:hyperlink>
      <w:r>
        <w:rPr>
          <w:rFonts w:ascii="Arial" w:hAnsi="Arial" w:cs="Arial"/>
          <w:sz w:val="24"/>
          <w:szCs w:val="24"/>
          <w:lang w:val="es-ES"/>
        </w:rPr>
        <w:t xml:space="preserve"> </w:t>
      </w:r>
    </w:p>
    <w:sectPr w:rsidR="00985C6C" w:rsidRPr="00985C6C" w:rsidSect="00993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F6472"/>
    <w:multiLevelType w:val="hybridMultilevel"/>
    <w:tmpl w:val="8BEA19A0"/>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5B72DC"/>
    <w:multiLevelType w:val="hybridMultilevel"/>
    <w:tmpl w:val="783C0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A536F5"/>
    <w:multiLevelType w:val="hybridMultilevel"/>
    <w:tmpl w:val="22DCD6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84A35"/>
    <w:multiLevelType w:val="hybridMultilevel"/>
    <w:tmpl w:val="6B1479FC"/>
    <w:lvl w:ilvl="0" w:tplc="E4A2D5B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9972340"/>
    <w:multiLevelType w:val="hybridMultilevel"/>
    <w:tmpl w:val="280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9B52C7"/>
    <w:multiLevelType w:val="hybridMultilevel"/>
    <w:tmpl w:val="DD664B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C0BC6"/>
    <w:multiLevelType w:val="hybridMultilevel"/>
    <w:tmpl w:val="CB089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FF233DC"/>
    <w:multiLevelType w:val="hybridMultilevel"/>
    <w:tmpl w:val="8F3C7B1E"/>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6F5"/>
    <w:rsid w:val="001F16F5"/>
    <w:rsid w:val="0076071A"/>
    <w:rsid w:val="007E088B"/>
    <w:rsid w:val="00985C6C"/>
    <w:rsid w:val="00993111"/>
    <w:rsid w:val="00BD132C"/>
    <w:rsid w:val="00CC58CB"/>
    <w:rsid w:val="00D93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6F5"/>
    <w:pPr>
      <w:ind w:left="720"/>
      <w:contextualSpacing/>
    </w:pPr>
  </w:style>
  <w:style w:type="character" w:styleId="Hipervnculo">
    <w:name w:val="Hyperlink"/>
    <w:basedOn w:val="Fuentedeprrafopredeter"/>
    <w:uiPriority w:val="99"/>
    <w:unhideWhenUsed/>
    <w:rsid w:val="00985C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uns.edu.ar/~ldm/data/eda/apuntes/01_td-ed-t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331</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3</cp:revision>
  <dcterms:created xsi:type="dcterms:W3CDTF">2018-08-30T14:35:00Z</dcterms:created>
  <dcterms:modified xsi:type="dcterms:W3CDTF">2018-08-30T15:18:00Z</dcterms:modified>
</cp:coreProperties>
</file>