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1D5" w:rsidRPr="0058737C" w:rsidRDefault="007D61D5" w:rsidP="007D61D5">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9"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10"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7D61D5" w:rsidRPr="0058737C" w:rsidRDefault="007D61D5" w:rsidP="007D61D5">
      <w:pPr>
        <w:jc w:val="center"/>
        <w:rPr>
          <w:rFonts w:ascii="Arial" w:hAnsi="Arial" w:cs="Arial"/>
          <w:b/>
          <w:sz w:val="44"/>
          <w:lang w:val="es-ES"/>
        </w:rPr>
      </w:pPr>
      <w:r w:rsidRPr="0058737C">
        <w:rPr>
          <w:rFonts w:ascii="Arial" w:hAnsi="Arial" w:cs="Arial"/>
          <w:b/>
          <w:sz w:val="44"/>
          <w:lang w:val="es-ES"/>
        </w:rPr>
        <w:t>Instituto Tecnológico de Tijuana</w:t>
      </w:r>
    </w:p>
    <w:p w:rsidR="007D61D5" w:rsidRPr="0058737C" w:rsidRDefault="007D61D5" w:rsidP="007D61D5">
      <w:pPr>
        <w:rPr>
          <w:lang w:val="es-ES"/>
        </w:rPr>
      </w:pPr>
    </w:p>
    <w:p w:rsidR="007D61D5" w:rsidRPr="0058737C" w:rsidRDefault="007D61D5" w:rsidP="007D61D5">
      <w:pPr>
        <w:jc w:val="center"/>
        <w:rPr>
          <w:rFonts w:ascii="Arial" w:hAnsi="Arial" w:cs="Arial"/>
          <w:b/>
          <w:sz w:val="32"/>
          <w:lang w:val="es-ES"/>
        </w:rPr>
      </w:pPr>
      <w:r w:rsidRPr="0058737C">
        <w:rPr>
          <w:rFonts w:ascii="Arial" w:hAnsi="Arial" w:cs="Arial"/>
          <w:b/>
          <w:sz w:val="32"/>
          <w:lang w:val="es-ES"/>
        </w:rPr>
        <w:t>Subdirección Académica</w:t>
      </w:r>
    </w:p>
    <w:p w:rsidR="007D61D5" w:rsidRPr="0058737C" w:rsidRDefault="007D61D5" w:rsidP="007D61D5">
      <w:pPr>
        <w:jc w:val="center"/>
        <w:rPr>
          <w:rFonts w:ascii="Arial" w:hAnsi="Arial" w:cs="Arial"/>
          <w:b/>
          <w:sz w:val="32"/>
          <w:lang w:val="es-ES"/>
        </w:rPr>
      </w:pPr>
      <w:r w:rsidRPr="0058737C">
        <w:rPr>
          <w:rFonts w:ascii="Arial" w:hAnsi="Arial" w:cs="Arial"/>
          <w:b/>
          <w:sz w:val="32"/>
          <w:lang w:val="es-ES"/>
        </w:rPr>
        <w:t>Departamento de Sistemas y Computación</w:t>
      </w:r>
    </w:p>
    <w:p w:rsidR="007D61D5" w:rsidRPr="0058737C" w:rsidRDefault="007D61D5" w:rsidP="007D61D5">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7D61D5" w:rsidRPr="0058737C" w:rsidRDefault="007D61D5" w:rsidP="007D61D5">
      <w:pPr>
        <w:jc w:val="center"/>
        <w:rPr>
          <w:rFonts w:ascii="Arial" w:hAnsi="Arial" w:cs="Arial"/>
          <w:b/>
          <w:sz w:val="32"/>
          <w:lang w:val="es-ES"/>
        </w:rPr>
      </w:pPr>
    </w:p>
    <w:p w:rsidR="007D61D5" w:rsidRPr="0058737C" w:rsidRDefault="007D61D5" w:rsidP="007D61D5">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7D61D5" w:rsidRPr="0058737C" w:rsidRDefault="007D61D5" w:rsidP="007D61D5">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7D61D5" w:rsidRPr="0058737C" w:rsidRDefault="007D61D5" w:rsidP="007D61D5">
      <w:pPr>
        <w:jc w:val="center"/>
        <w:rPr>
          <w:rFonts w:ascii="Arial" w:hAnsi="Arial" w:cs="Arial"/>
          <w:sz w:val="32"/>
          <w:lang w:val="es-ES"/>
        </w:rPr>
      </w:pPr>
    </w:p>
    <w:p w:rsidR="007D61D5" w:rsidRDefault="00AA7C5E" w:rsidP="007D61D5">
      <w:pPr>
        <w:jc w:val="center"/>
        <w:rPr>
          <w:rFonts w:ascii="Arial" w:hAnsi="Arial" w:cs="Arial"/>
          <w:b/>
          <w:sz w:val="28"/>
          <w:szCs w:val="36"/>
          <w:lang w:val="es-ES"/>
        </w:rPr>
      </w:pPr>
      <w:r>
        <w:rPr>
          <w:rFonts w:ascii="Arial" w:hAnsi="Arial" w:cs="Arial"/>
          <w:b/>
          <w:sz w:val="28"/>
          <w:szCs w:val="36"/>
          <w:lang w:val="es-ES"/>
        </w:rPr>
        <w:t>Unidad 3</w:t>
      </w:r>
      <w:r w:rsidR="007D61D5">
        <w:rPr>
          <w:rFonts w:ascii="Arial" w:hAnsi="Arial" w:cs="Arial"/>
          <w:b/>
          <w:sz w:val="28"/>
          <w:szCs w:val="36"/>
          <w:lang w:val="es-ES"/>
        </w:rPr>
        <w:t xml:space="preserve"> – Colas Dobles</w:t>
      </w:r>
    </w:p>
    <w:p w:rsidR="007D61D5" w:rsidRPr="0058737C" w:rsidRDefault="007D61D5" w:rsidP="007D61D5">
      <w:pPr>
        <w:jc w:val="center"/>
        <w:rPr>
          <w:rFonts w:ascii="Arial" w:hAnsi="Arial" w:cs="Arial"/>
          <w:sz w:val="32"/>
          <w:szCs w:val="36"/>
          <w:lang w:val="es-ES"/>
        </w:rPr>
      </w:pPr>
    </w:p>
    <w:p w:rsidR="007D61D5" w:rsidRPr="0058737C" w:rsidRDefault="007D61D5" w:rsidP="007D61D5">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7D61D5" w:rsidRPr="0058737C" w:rsidRDefault="007D61D5" w:rsidP="007D61D5">
      <w:pPr>
        <w:jc w:val="center"/>
        <w:rPr>
          <w:rFonts w:ascii="Arial" w:hAnsi="Arial" w:cs="Arial"/>
          <w:sz w:val="32"/>
          <w:lang w:val="es-ES"/>
        </w:rPr>
      </w:pPr>
    </w:p>
    <w:p w:rsidR="007D61D5" w:rsidRPr="0058737C" w:rsidRDefault="007D61D5" w:rsidP="007D61D5">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AA7C5E">
      <w:pPr>
        <w:rPr>
          <w:lang w:val="es-ES"/>
        </w:rPr>
      </w:pPr>
    </w:p>
    <w:p w:rsidR="007D61D5" w:rsidRDefault="007D61D5">
      <w:pPr>
        <w:rPr>
          <w:lang w:val="es-ES"/>
        </w:rPr>
      </w:pPr>
    </w:p>
    <w:p w:rsidR="007D61D5" w:rsidRDefault="007D61D5">
      <w:pPr>
        <w:rPr>
          <w:lang w:val="es-ES"/>
        </w:rPr>
      </w:pPr>
    </w:p>
    <w:p w:rsidR="007D61D5" w:rsidRDefault="007D61D5">
      <w:pPr>
        <w:rPr>
          <w:lang w:val="es-ES"/>
        </w:rPr>
      </w:pPr>
    </w:p>
    <w:p w:rsidR="007D61D5" w:rsidRDefault="007D61D5">
      <w:pPr>
        <w:rPr>
          <w:lang w:val="es-ES"/>
        </w:rPr>
      </w:pPr>
    </w:p>
    <w:p w:rsidR="007D61D5" w:rsidRPr="007D61D5" w:rsidRDefault="007D61D5" w:rsidP="007D61D5">
      <w:pPr>
        <w:rPr>
          <w:rFonts w:ascii="Arial" w:hAnsi="Arial" w:cs="Arial"/>
          <w:b/>
          <w:sz w:val="24"/>
          <w:szCs w:val="24"/>
          <w:lang w:val="es-ES"/>
        </w:rPr>
      </w:pPr>
      <w:r w:rsidRPr="007D61D5">
        <w:rPr>
          <w:rFonts w:ascii="Arial" w:hAnsi="Arial" w:cs="Arial"/>
          <w:b/>
          <w:sz w:val="24"/>
          <w:szCs w:val="24"/>
          <w:lang w:val="es-ES"/>
        </w:rPr>
        <w:lastRenderedPageBreak/>
        <w:t>¿Qué es una cola doble?</w:t>
      </w:r>
    </w:p>
    <w:p w:rsidR="007D61D5" w:rsidRPr="007D61D5" w:rsidRDefault="007D61D5" w:rsidP="007D61D5">
      <w:pPr>
        <w:rPr>
          <w:rFonts w:ascii="Arial" w:hAnsi="Arial" w:cs="Arial"/>
          <w:sz w:val="24"/>
          <w:szCs w:val="24"/>
          <w:lang w:val="es-ES"/>
        </w:rPr>
      </w:pPr>
      <w:r w:rsidRPr="007D61D5">
        <w:rPr>
          <w:rFonts w:ascii="Arial" w:hAnsi="Arial" w:cs="Arial"/>
          <w:sz w:val="24"/>
          <w:szCs w:val="24"/>
          <w:lang w:val="es-ES"/>
        </w:rPr>
        <w:t>Una cola doble, también conocida como cola de doble extremo, es una colección ordenada de ítems similar a la cola. Tiene dos extremos, frente y final, y los ítems permanecen posicionados en la colección. Lo que hace a una cola doble diferente es la naturaleza no restringida de las operaciones de agregar y remover ítems. Los ítems nuevos se pueden agregar en el frente o en el final. Del mismo modo, los ítems existentes se pueden eliminar de cualquier extremo. En cierto sentido, esta estructura lineal híbrida proporciona todas las capacidades de las pilas y las colas en una única estructura de datos.</w:t>
      </w:r>
    </w:p>
    <w:p w:rsidR="007D61D5" w:rsidRPr="007D61D5" w:rsidRDefault="007D61D5" w:rsidP="007D61D5">
      <w:pPr>
        <w:rPr>
          <w:rFonts w:ascii="Arial" w:hAnsi="Arial" w:cs="Arial"/>
          <w:sz w:val="24"/>
          <w:szCs w:val="24"/>
          <w:lang w:val="es-ES"/>
        </w:rPr>
      </w:pPr>
      <w:r w:rsidRPr="007D61D5">
        <w:rPr>
          <w:rFonts w:ascii="Arial" w:hAnsi="Arial" w:cs="Arial"/>
          <w:sz w:val="24"/>
          <w:szCs w:val="24"/>
          <w:lang w:val="es-ES"/>
        </w:rPr>
        <w:t>Es importante tener en cuenta que a pesar que las colas dobles pueden asumir muchas de las características de las pilas y de las colas, ellas no requieren los ordenamientos LIFO y FIFO que son respetados por esas estructuras de datos. Depende de usted hacer un uso consistente de las operaciones agregar y remover.</w:t>
      </w:r>
    </w:p>
    <w:p w:rsidR="007D61D5" w:rsidRPr="007D61D5" w:rsidRDefault="007D61D5">
      <w:pPr>
        <w:rPr>
          <w:rFonts w:ascii="Arial" w:hAnsi="Arial" w:cs="Arial"/>
          <w:sz w:val="24"/>
          <w:szCs w:val="24"/>
          <w:lang w:val="es-ES"/>
        </w:rPr>
      </w:pPr>
      <w:r w:rsidRPr="007D61D5">
        <w:rPr>
          <w:rFonts w:ascii="Arial" w:hAnsi="Arial" w:cs="Arial"/>
          <w:noProof/>
          <w:sz w:val="24"/>
          <w:szCs w:val="24"/>
        </w:rPr>
        <w:drawing>
          <wp:inline distT="0" distB="0" distL="0" distR="0">
            <wp:extent cx="4982271" cy="1133633"/>
            <wp:effectExtent l="19050" t="0" r="8829" b="0"/>
            <wp:docPr id="1" name="0 Imagen" descr="colado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doble.png"/>
                    <pic:cNvPicPr/>
                  </pic:nvPicPr>
                  <pic:blipFill>
                    <a:blip r:embed="rId7" cstate="print"/>
                    <a:stretch>
                      <a:fillRect/>
                    </a:stretch>
                  </pic:blipFill>
                  <pic:spPr>
                    <a:xfrm>
                      <a:off x="0" y="0"/>
                      <a:ext cx="4982271" cy="1133633"/>
                    </a:xfrm>
                    <a:prstGeom prst="rect">
                      <a:avLst/>
                    </a:prstGeom>
                  </pic:spPr>
                </pic:pic>
              </a:graphicData>
            </a:graphic>
          </wp:inline>
        </w:drawing>
      </w:r>
    </w:p>
    <w:p w:rsidR="007D61D5" w:rsidRPr="007D61D5" w:rsidRDefault="007D61D5">
      <w:pPr>
        <w:rPr>
          <w:rFonts w:ascii="Arial" w:hAnsi="Arial" w:cs="Arial"/>
          <w:b/>
          <w:sz w:val="24"/>
          <w:szCs w:val="24"/>
          <w:lang w:val="es-ES"/>
        </w:rPr>
      </w:pPr>
      <w:r w:rsidRPr="007D61D5">
        <w:rPr>
          <w:rFonts w:ascii="Arial" w:hAnsi="Arial" w:cs="Arial"/>
          <w:b/>
          <w:sz w:val="24"/>
          <w:szCs w:val="24"/>
          <w:lang w:val="es-ES"/>
        </w:rPr>
        <w:t>El tipo abstracto de datos Cola Doble</w:t>
      </w:r>
    </w:p>
    <w:p w:rsidR="007D61D5" w:rsidRPr="007D61D5" w:rsidRDefault="007D61D5" w:rsidP="007D61D5">
      <w:pPr>
        <w:shd w:val="clear" w:color="auto" w:fill="FFFFFF"/>
        <w:spacing w:after="150" w:line="240" w:lineRule="auto"/>
        <w:rPr>
          <w:rFonts w:ascii="Arial" w:eastAsia="Times New Roman" w:hAnsi="Arial" w:cs="Arial"/>
          <w:color w:val="333333"/>
          <w:sz w:val="24"/>
          <w:szCs w:val="24"/>
          <w:lang w:val="es-ES"/>
        </w:rPr>
      </w:pPr>
      <w:r w:rsidRPr="007D61D5">
        <w:rPr>
          <w:rFonts w:ascii="Arial" w:eastAsia="Times New Roman" w:hAnsi="Arial" w:cs="Arial"/>
          <w:color w:val="333333"/>
          <w:sz w:val="24"/>
          <w:szCs w:val="24"/>
          <w:lang w:val="es-ES"/>
        </w:rPr>
        <w:t xml:space="preserve">El tipo abstracto de datos Cola Doble se define por la siguiente estructura y las siguientes operaciones. Una cola doble está estructurada, como se describió anteriormente, como una colección ordenada de ítems en la que se </w:t>
      </w:r>
      <w:proofErr w:type="gramStart"/>
      <w:r w:rsidRPr="007D61D5">
        <w:rPr>
          <w:rFonts w:ascii="Arial" w:eastAsia="Times New Roman" w:hAnsi="Arial" w:cs="Arial"/>
          <w:color w:val="333333"/>
          <w:sz w:val="24"/>
          <w:szCs w:val="24"/>
          <w:lang w:val="es-ES"/>
        </w:rPr>
        <w:t>añaden</w:t>
      </w:r>
      <w:proofErr w:type="gramEnd"/>
      <w:r w:rsidRPr="007D61D5">
        <w:rPr>
          <w:rFonts w:ascii="Arial" w:eastAsia="Times New Roman" w:hAnsi="Arial" w:cs="Arial"/>
          <w:color w:val="333333"/>
          <w:sz w:val="24"/>
          <w:szCs w:val="24"/>
          <w:lang w:val="es-ES"/>
        </w:rPr>
        <w:t xml:space="preserve"> y se retiran ítems de cualquier extremo, ya sea por el frente o por el final. Las operaciones de la cola doble se dan a continuación.</w:t>
      </w:r>
    </w:p>
    <w:p w:rsidR="007D61D5" w:rsidRPr="007D61D5" w:rsidRDefault="007D61D5" w:rsidP="007D61D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spellStart"/>
      <w:proofErr w:type="gramStart"/>
      <w:r w:rsidRPr="007D61D5">
        <w:rPr>
          <w:rFonts w:ascii="Arial" w:eastAsia="Times New Roman" w:hAnsi="Arial" w:cs="Arial"/>
          <w:color w:val="C7254E"/>
          <w:sz w:val="24"/>
          <w:szCs w:val="24"/>
          <w:lang w:val="es-ES"/>
        </w:rPr>
        <w:t>ColaDoble</w:t>
      </w:r>
      <w:proofErr w:type="spellEnd"/>
      <w:r w:rsidRPr="007D61D5">
        <w:rPr>
          <w:rFonts w:ascii="Arial" w:eastAsia="Times New Roman" w:hAnsi="Arial" w:cs="Arial"/>
          <w:color w:val="C7254E"/>
          <w:sz w:val="24"/>
          <w:szCs w:val="24"/>
          <w:lang w:val="es-ES"/>
        </w:rPr>
        <w:t>(</w:t>
      </w:r>
      <w:proofErr w:type="gramEnd"/>
      <w:r w:rsidRPr="007D61D5">
        <w:rPr>
          <w:rFonts w:ascii="Arial" w:eastAsia="Times New Roman" w:hAnsi="Arial" w:cs="Arial"/>
          <w:color w:val="C7254E"/>
          <w:sz w:val="24"/>
          <w:szCs w:val="24"/>
          <w:lang w:val="es-ES"/>
        </w:rPr>
        <w:t>)</w:t>
      </w:r>
      <w:r w:rsidRPr="007D61D5">
        <w:rPr>
          <w:rFonts w:ascii="Arial" w:eastAsia="Times New Roman" w:hAnsi="Arial" w:cs="Arial"/>
          <w:color w:val="333333"/>
          <w:sz w:val="24"/>
          <w:szCs w:val="24"/>
          <w:lang w:val="es-ES"/>
        </w:rPr>
        <w:t> Crea una cola doble nueva que está vacía. No necesita parámetros y devuelve una cola doble vacía.</w:t>
      </w:r>
    </w:p>
    <w:p w:rsidR="007D61D5" w:rsidRPr="007D61D5" w:rsidRDefault="007D61D5" w:rsidP="007D61D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spellStart"/>
      <w:proofErr w:type="gramStart"/>
      <w:r w:rsidRPr="007D61D5">
        <w:rPr>
          <w:rFonts w:ascii="Arial" w:eastAsia="Times New Roman" w:hAnsi="Arial" w:cs="Arial"/>
          <w:color w:val="C7254E"/>
          <w:sz w:val="24"/>
          <w:szCs w:val="24"/>
          <w:lang w:val="es-ES"/>
        </w:rPr>
        <w:t>agregarFrente</w:t>
      </w:r>
      <w:proofErr w:type="spellEnd"/>
      <w:r w:rsidRPr="007D61D5">
        <w:rPr>
          <w:rFonts w:ascii="Arial" w:eastAsia="Times New Roman" w:hAnsi="Arial" w:cs="Arial"/>
          <w:color w:val="C7254E"/>
          <w:sz w:val="24"/>
          <w:szCs w:val="24"/>
          <w:lang w:val="es-ES"/>
        </w:rPr>
        <w:t>(</w:t>
      </w:r>
      <w:proofErr w:type="spellStart"/>
      <w:proofErr w:type="gramEnd"/>
      <w:r w:rsidRPr="007D61D5">
        <w:rPr>
          <w:rFonts w:ascii="Arial" w:eastAsia="Times New Roman" w:hAnsi="Arial" w:cs="Arial"/>
          <w:color w:val="C7254E"/>
          <w:sz w:val="24"/>
          <w:szCs w:val="24"/>
          <w:lang w:val="es-ES"/>
        </w:rPr>
        <w:t>item</w:t>
      </w:r>
      <w:proofErr w:type="spellEnd"/>
      <w:r w:rsidRPr="007D61D5">
        <w:rPr>
          <w:rFonts w:ascii="Arial" w:eastAsia="Times New Roman" w:hAnsi="Arial" w:cs="Arial"/>
          <w:color w:val="C7254E"/>
          <w:sz w:val="24"/>
          <w:szCs w:val="24"/>
          <w:lang w:val="es-ES"/>
        </w:rPr>
        <w:t>)</w:t>
      </w:r>
      <w:r w:rsidRPr="007D61D5">
        <w:rPr>
          <w:rFonts w:ascii="Arial" w:eastAsia="Times New Roman" w:hAnsi="Arial" w:cs="Arial"/>
          <w:color w:val="333333"/>
          <w:sz w:val="24"/>
          <w:szCs w:val="24"/>
          <w:lang w:val="es-ES"/>
        </w:rPr>
        <w:t> añade un nuevo ítem al frente de la cola doble. Necesita el ítem y no devuelve nada.</w:t>
      </w:r>
    </w:p>
    <w:p w:rsidR="007D61D5" w:rsidRPr="007D61D5" w:rsidRDefault="007D61D5" w:rsidP="007D61D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spellStart"/>
      <w:proofErr w:type="gramStart"/>
      <w:r w:rsidRPr="007D61D5">
        <w:rPr>
          <w:rFonts w:ascii="Arial" w:eastAsia="Times New Roman" w:hAnsi="Arial" w:cs="Arial"/>
          <w:color w:val="C7254E"/>
          <w:sz w:val="24"/>
          <w:szCs w:val="24"/>
          <w:lang w:val="es-ES"/>
        </w:rPr>
        <w:t>agregarFinal</w:t>
      </w:r>
      <w:proofErr w:type="spellEnd"/>
      <w:r w:rsidRPr="007D61D5">
        <w:rPr>
          <w:rFonts w:ascii="Arial" w:eastAsia="Times New Roman" w:hAnsi="Arial" w:cs="Arial"/>
          <w:color w:val="C7254E"/>
          <w:sz w:val="24"/>
          <w:szCs w:val="24"/>
          <w:lang w:val="es-ES"/>
        </w:rPr>
        <w:t>(</w:t>
      </w:r>
      <w:proofErr w:type="spellStart"/>
      <w:proofErr w:type="gramEnd"/>
      <w:r w:rsidRPr="007D61D5">
        <w:rPr>
          <w:rFonts w:ascii="Arial" w:eastAsia="Times New Roman" w:hAnsi="Arial" w:cs="Arial"/>
          <w:color w:val="C7254E"/>
          <w:sz w:val="24"/>
          <w:szCs w:val="24"/>
          <w:lang w:val="es-ES"/>
        </w:rPr>
        <w:t>item</w:t>
      </w:r>
      <w:proofErr w:type="spellEnd"/>
      <w:r w:rsidRPr="007D61D5">
        <w:rPr>
          <w:rFonts w:ascii="Arial" w:eastAsia="Times New Roman" w:hAnsi="Arial" w:cs="Arial"/>
          <w:color w:val="C7254E"/>
          <w:sz w:val="24"/>
          <w:szCs w:val="24"/>
          <w:lang w:val="es-ES"/>
        </w:rPr>
        <w:t>)</w:t>
      </w:r>
      <w:r w:rsidRPr="007D61D5">
        <w:rPr>
          <w:rFonts w:ascii="Arial" w:eastAsia="Times New Roman" w:hAnsi="Arial" w:cs="Arial"/>
          <w:color w:val="333333"/>
          <w:sz w:val="24"/>
          <w:szCs w:val="24"/>
          <w:lang w:val="es-ES"/>
        </w:rPr>
        <w:t> añade un nuevo ítem en el final de la cola doble. Necesita el ítem y no devuelve nada.</w:t>
      </w:r>
    </w:p>
    <w:p w:rsidR="007D61D5" w:rsidRPr="007D61D5" w:rsidRDefault="007D61D5" w:rsidP="007D61D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spellStart"/>
      <w:proofErr w:type="gramStart"/>
      <w:r w:rsidRPr="007D61D5">
        <w:rPr>
          <w:rFonts w:ascii="Arial" w:eastAsia="Times New Roman" w:hAnsi="Arial" w:cs="Arial"/>
          <w:color w:val="C7254E"/>
          <w:sz w:val="24"/>
          <w:szCs w:val="24"/>
          <w:lang w:val="es-ES"/>
        </w:rPr>
        <w:t>removerFrente</w:t>
      </w:r>
      <w:proofErr w:type="spellEnd"/>
      <w:r w:rsidRPr="007D61D5">
        <w:rPr>
          <w:rFonts w:ascii="Arial" w:eastAsia="Times New Roman" w:hAnsi="Arial" w:cs="Arial"/>
          <w:color w:val="C7254E"/>
          <w:sz w:val="24"/>
          <w:szCs w:val="24"/>
          <w:lang w:val="es-ES"/>
        </w:rPr>
        <w:t>(</w:t>
      </w:r>
      <w:proofErr w:type="gramEnd"/>
      <w:r w:rsidRPr="007D61D5">
        <w:rPr>
          <w:rFonts w:ascii="Arial" w:eastAsia="Times New Roman" w:hAnsi="Arial" w:cs="Arial"/>
          <w:color w:val="C7254E"/>
          <w:sz w:val="24"/>
          <w:szCs w:val="24"/>
          <w:lang w:val="es-ES"/>
        </w:rPr>
        <w:t>)</w:t>
      </w:r>
      <w:r w:rsidRPr="007D61D5">
        <w:rPr>
          <w:rFonts w:ascii="Arial" w:eastAsia="Times New Roman" w:hAnsi="Arial" w:cs="Arial"/>
          <w:color w:val="333333"/>
          <w:sz w:val="24"/>
          <w:szCs w:val="24"/>
          <w:lang w:val="es-ES"/>
        </w:rPr>
        <w:t> elimina el ítem que está en el frente de la cola doble. No necesita parámetros y devuelve el ítem. La cola doble se modifica.</w:t>
      </w:r>
    </w:p>
    <w:p w:rsidR="007D61D5" w:rsidRPr="007D61D5" w:rsidRDefault="007D61D5" w:rsidP="007D61D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spellStart"/>
      <w:proofErr w:type="gramStart"/>
      <w:r w:rsidRPr="007D61D5">
        <w:rPr>
          <w:rFonts w:ascii="Arial" w:eastAsia="Times New Roman" w:hAnsi="Arial" w:cs="Arial"/>
          <w:color w:val="C7254E"/>
          <w:sz w:val="24"/>
          <w:szCs w:val="24"/>
          <w:lang w:val="es-ES"/>
        </w:rPr>
        <w:t>removerFinal</w:t>
      </w:r>
      <w:proofErr w:type="spellEnd"/>
      <w:r w:rsidRPr="007D61D5">
        <w:rPr>
          <w:rFonts w:ascii="Arial" w:eastAsia="Times New Roman" w:hAnsi="Arial" w:cs="Arial"/>
          <w:color w:val="C7254E"/>
          <w:sz w:val="24"/>
          <w:szCs w:val="24"/>
          <w:lang w:val="es-ES"/>
        </w:rPr>
        <w:t>(</w:t>
      </w:r>
      <w:proofErr w:type="gramEnd"/>
      <w:r w:rsidRPr="007D61D5">
        <w:rPr>
          <w:rFonts w:ascii="Arial" w:eastAsia="Times New Roman" w:hAnsi="Arial" w:cs="Arial"/>
          <w:color w:val="C7254E"/>
          <w:sz w:val="24"/>
          <w:szCs w:val="24"/>
          <w:lang w:val="es-ES"/>
        </w:rPr>
        <w:t>)</w:t>
      </w:r>
      <w:r w:rsidRPr="007D61D5">
        <w:rPr>
          <w:rFonts w:ascii="Arial" w:eastAsia="Times New Roman" w:hAnsi="Arial" w:cs="Arial"/>
          <w:color w:val="333333"/>
          <w:sz w:val="24"/>
          <w:szCs w:val="24"/>
          <w:lang w:val="es-ES"/>
        </w:rPr>
        <w:t> elimina el ítem que está al final de la cola doble. No necesita parámetros y devuelve el ítem. La cola doble se modifica.</w:t>
      </w:r>
    </w:p>
    <w:p w:rsidR="007D61D5" w:rsidRPr="007D61D5" w:rsidRDefault="007D61D5" w:rsidP="007D61D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7D61D5">
        <w:rPr>
          <w:rFonts w:ascii="Arial" w:eastAsia="Times New Roman" w:hAnsi="Arial" w:cs="Arial"/>
          <w:color w:val="C7254E"/>
          <w:sz w:val="24"/>
          <w:szCs w:val="24"/>
          <w:lang w:val="es-ES"/>
        </w:rPr>
        <w:t>estaVacia(</w:t>
      </w:r>
      <w:proofErr w:type="gramEnd"/>
      <w:r w:rsidRPr="007D61D5">
        <w:rPr>
          <w:rFonts w:ascii="Arial" w:eastAsia="Times New Roman" w:hAnsi="Arial" w:cs="Arial"/>
          <w:color w:val="C7254E"/>
          <w:sz w:val="24"/>
          <w:szCs w:val="24"/>
          <w:lang w:val="es-ES"/>
        </w:rPr>
        <w:t>)</w:t>
      </w:r>
      <w:r w:rsidRPr="007D61D5">
        <w:rPr>
          <w:rFonts w:ascii="Arial" w:eastAsia="Times New Roman" w:hAnsi="Arial" w:cs="Arial"/>
          <w:color w:val="333333"/>
          <w:sz w:val="24"/>
          <w:szCs w:val="24"/>
          <w:lang w:val="es-ES"/>
        </w:rPr>
        <w:t> comprueba si la cola doble está vacía. No necesita parámetros y devuelve un valor booleano.</w:t>
      </w:r>
    </w:p>
    <w:p w:rsidR="007D61D5" w:rsidRPr="007D61D5" w:rsidRDefault="007D61D5" w:rsidP="007D61D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7D61D5">
        <w:rPr>
          <w:rFonts w:ascii="Arial" w:eastAsia="Times New Roman" w:hAnsi="Arial" w:cs="Arial"/>
          <w:color w:val="C7254E"/>
          <w:sz w:val="24"/>
          <w:szCs w:val="24"/>
          <w:lang w:val="es-ES"/>
        </w:rPr>
        <w:t>tamano(</w:t>
      </w:r>
      <w:proofErr w:type="gramEnd"/>
      <w:r w:rsidRPr="007D61D5">
        <w:rPr>
          <w:rFonts w:ascii="Arial" w:eastAsia="Times New Roman" w:hAnsi="Arial" w:cs="Arial"/>
          <w:color w:val="C7254E"/>
          <w:sz w:val="24"/>
          <w:szCs w:val="24"/>
          <w:lang w:val="es-ES"/>
        </w:rPr>
        <w:t>)</w:t>
      </w:r>
      <w:r w:rsidRPr="007D61D5">
        <w:rPr>
          <w:rFonts w:ascii="Arial" w:eastAsia="Times New Roman" w:hAnsi="Arial" w:cs="Arial"/>
          <w:color w:val="333333"/>
          <w:sz w:val="24"/>
          <w:szCs w:val="24"/>
          <w:lang w:val="es-ES"/>
        </w:rPr>
        <w:t> devuelve el número de ítems en la cola doble. No necesita parámetros y devuelve un entero.</w:t>
      </w:r>
    </w:p>
    <w:p w:rsidR="007D61D5" w:rsidRPr="007D61D5" w:rsidRDefault="007D61D5" w:rsidP="007D61D5">
      <w:pPr>
        <w:shd w:val="clear" w:color="auto" w:fill="FFFFFF"/>
        <w:spacing w:after="150" w:line="240" w:lineRule="auto"/>
        <w:rPr>
          <w:rFonts w:ascii="Arial" w:eastAsia="Times New Roman" w:hAnsi="Arial" w:cs="Arial"/>
          <w:color w:val="333333"/>
          <w:sz w:val="24"/>
          <w:szCs w:val="24"/>
          <w:lang w:val="es-ES"/>
        </w:rPr>
      </w:pPr>
      <w:r w:rsidRPr="007D61D5">
        <w:rPr>
          <w:rFonts w:ascii="Arial" w:eastAsia="Times New Roman" w:hAnsi="Arial" w:cs="Arial"/>
          <w:color w:val="333333"/>
          <w:sz w:val="24"/>
          <w:szCs w:val="24"/>
          <w:lang w:val="es-ES"/>
        </w:rPr>
        <w:lastRenderedPageBreak/>
        <w:t>A modo de ejemplo, si asumimos que </w:t>
      </w:r>
      <w:r w:rsidRPr="007D61D5">
        <w:rPr>
          <w:rFonts w:ascii="Arial" w:eastAsia="Times New Roman" w:hAnsi="Arial" w:cs="Arial"/>
          <w:color w:val="C7254E"/>
          <w:sz w:val="24"/>
          <w:szCs w:val="24"/>
          <w:lang w:val="es-ES"/>
        </w:rPr>
        <w:t>d</w:t>
      </w:r>
      <w:r w:rsidRPr="007D61D5">
        <w:rPr>
          <w:rFonts w:ascii="Arial" w:eastAsia="Times New Roman" w:hAnsi="Arial" w:cs="Arial"/>
          <w:color w:val="333333"/>
          <w:sz w:val="24"/>
          <w:szCs w:val="24"/>
          <w:lang w:val="es-ES"/>
        </w:rPr>
        <w:t> es una cola doble que se ha creado y que está actualmente vacía, entonces la siguiente tabla muestra los resultados de una secuencia de operaciones sobre la cola doble. Tenga en cuenta que el contenido que está en el frente aparece listado a la derecha. Es muy importante hacer un seguimiento de los dos extremos, frente y final, a medida que se ingresan y retiran ítems de la colección ya que las cosas pueden tornarse un poco confusas.</w:t>
      </w:r>
    </w:p>
    <w:p w:rsidR="007D61D5" w:rsidRPr="007D61D5" w:rsidRDefault="007D61D5" w:rsidP="007D61D5">
      <w:pPr>
        <w:shd w:val="clear" w:color="auto" w:fill="FFFFFF"/>
        <w:spacing w:after="150" w:line="240" w:lineRule="auto"/>
        <w:rPr>
          <w:rFonts w:ascii="Arial" w:eastAsia="Times New Roman" w:hAnsi="Arial" w:cs="Arial"/>
          <w:color w:val="333333"/>
          <w:sz w:val="24"/>
          <w:szCs w:val="24"/>
          <w:lang w:val="es-ES"/>
        </w:rPr>
      </w:pPr>
      <w:r w:rsidRPr="007D61D5">
        <w:rPr>
          <w:rFonts w:ascii="Arial" w:eastAsia="Times New Roman" w:hAnsi="Arial" w:cs="Arial"/>
          <w:noProof/>
          <w:color w:val="333333"/>
          <w:sz w:val="24"/>
          <w:szCs w:val="24"/>
        </w:rPr>
        <w:drawing>
          <wp:inline distT="0" distB="0" distL="0" distR="0">
            <wp:extent cx="5325219" cy="3458058"/>
            <wp:effectExtent l="19050" t="0" r="8781" b="0"/>
            <wp:docPr id="2" name="1 Imagen" descr="coladoblet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dobletabla.png"/>
                    <pic:cNvPicPr/>
                  </pic:nvPicPr>
                  <pic:blipFill>
                    <a:blip r:embed="rId8" cstate="print"/>
                    <a:stretch>
                      <a:fillRect/>
                    </a:stretch>
                  </pic:blipFill>
                  <pic:spPr>
                    <a:xfrm>
                      <a:off x="0" y="0"/>
                      <a:ext cx="5325219" cy="3458058"/>
                    </a:xfrm>
                    <a:prstGeom prst="rect">
                      <a:avLst/>
                    </a:prstGeom>
                  </pic:spPr>
                </pic:pic>
              </a:graphicData>
            </a:graphic>
          </wp:inline>
        </w:drawing>
      </w: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p>
    <w:p w:rsidR="007D61D5" w:rsidRPr="007D61D5" w:rsidRDefault="007D61D5">
      <w:pPr>
        <w:rPr>
          <w:rFonts w:ascii="Arial" w:hAnsi="Arial" w:cs="Arial"/>
          <w:b/>
          <w:sz w:val="24"/>
          <w:szCs w:val="24"/>
          <w:lang w:val="es-ES"/>
        </w:rPr>
      </w:pPr>
      <w:r w:rsidRPr="007D61D5">
        <w:rPr>
          <w:rFonts w:ascii="Arial" w:hAnsi="Arial" w:cs="Arial"/>
          <w:b/>
          <w:sz w:val="24"/>
          <w:szCs w:val="24"/>
          <w:lang w:val="es-ES"/>
        </w:rPr>
        <w:lastRenderedPageBreak/>
        <w:t>Bibliografía</w:t>
      </w:r>
    </w:p>
    <w:p w:rsidR="007D61D5" w:rsidRPr="007D61D5" w:rsidRDefault="007D61D5">
      <w:pPr>
        <w:rPr>
          <w:rFonts w:ascii="Arial" w:hAnsi="Arial" w:cs="Arial"/>
          <w:sz w:val="24"/>
          <w:szCs w:val="24"/>
          <w:lang w:val="es-ES"/>
        </w:rPr>
      </w:pPr>
      <w:r w:rsidRPr="007D61D5">
        <w:rPr>
          <w:rFonts w:ascii="Arial" w:hAnsi="Arial" w:cs="Arial"/>
          <w:sz w:val="24"/>
          <w:szCs w:val="24"/>
          <w:lang w:val="es-ES"/>
        </w:rPr>
        <w:t xml:space="preserve">[En Línea]: </w:t>
      </w:r>
      <w:hyperlink r:id="rId9" w:history="1">
        <w:r w:rsidRPr="007D61D5">
          <w:rPr>
            <w:rStyle w:val="Hipervnculo"/>
            <w:rFonts w:ascii="Arial" w:hAnsi="Arial" w:cs="Arial"/>
            <w:sz w:val="24"/>
            <w:szCs w:val="24"/>
            <w:lang w:val="es-ES"/>
          </w:rPr>
          <w:t>http://interactivepython.org/runestone/static/pythoned/BasicDS/QueEsUnaColaDoble.html</w:t>
        </w:r>
      </w:hyperlink>
      <w:r w:rsidRPr="007D61D5">
        <w:rPr>
          <w:rFonts w:ascii="Arial" w:hAnsi="Arial" w:cs="Arial"/>
          <w:sz w:val="24"/>
          <w:szCs w:val="24"/>
          <w:lang w:val="es-ES"/>
        </w:rPr>
        <w:t xml:space="preserve"> </w:t>
      </w:r>
    </w:p>
    <w:p w:rsidR="007D61D5" w:rsidRPr="007D61D5" w:rsidRDefault="007D61D5">
      <w:pPr>
        <w:rPr>
          <w:rFonts w:ascii="Arial" w:hAnsi="Arial" w:cs="Arial"/>
          <w:sz w:val="24"/>
          <w:szCs w:val="24"/>
          <w:lang w:val="es-ES"/>
        </w:rPr>
      </w:pPr>
      <w:r w:rsidRPr="007D61D5">
        <w:rPr>
          <w:rFonts w:ascii="Arial" w:hAnsi="Arial" w:cs="Arial"/>
          <w:sz w:val="24"/>
          <w:szCs w:val="24"/>
          <w:lang w:val="es-ES"/>
        </w:rPr>
        <w:t xml:space="preserve">[En Línea]: </w:t>
      </w:r>
      <w:hyperlink r:id="rId10" w:history="1">
        <w:r w:rsidRPr="007D61D5">
          <w:rPr>
            <w:rStyle w:val="Hipervnculo"/>
            <w:rFonts w:ascii="Arial" w:hAnsi="Arial" w:cs="Arial"/>
            <w:sz w:val="24"/>
            <w:szCs w:val="24"/>
            <w:lang w:val="es-ES"/>
          </w:rPr>
          <w:t>http://interactivepython.org/runestone/static/pythoned/BasicDS/ElTipoAbstractoDeDatosColaDoble.html</w:t>
        </w:r>
      </w:hyperlink>
      <w:r w:rsidRPr="007D61D5">
        <w:rPr>
          <w:rFonts w:ascii="Arial" w:hAnsi="Arial" w:cs="Arial"/>
          <w:sz w:val="24"/>
          <w:szCs w:val="24"/>
          <w:lang w:val="es-ES"/>
        </w:rPr>
        <w:t xml:space="preserve"> </w:t>
      </w:r>
    </w:p>
    <w:sectPr w:rsidR="007D61D5" w:rsidRPr="007D61D5" w:rsidSect="001C6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A3C9B"/>
    <w:multiLevelType w:val="multilevel"/>
    <w:tmpl w:val="8BF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61D5"/>
    <w:rsid w:val="001C600C"/>
    <w:rsid w:val="0040083E"/>
    <w:rsid w:val="0076071A"/>
    <w:rsid w:val="007D61D5"/>
    <w:rsid w:val="007E088B"/>
    <w:rsid w:val="00AA7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1D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61D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D61D5"/>
    <w:rPr>
      <w:b/>
      <w:bCs/>
    </w:rPr>
  </w:style>
  <w:style w:type="character" w:customStyle="1" w:styleId="std">
    <w:name w:val="std"/>
    <w:basedOn w:val="Fuentedeprrafopredeter"/>
    <w:rsid w:val="007D61D5"/>
  </w:style>
  <w:style w:type="paragraph" w:styleId="Textodeglobo">
    <w:name w:val="Balloon Text"/>
    <w:basedOn w:val="Normal"/>
    <w:link w:val="TextodegloboCar"/>
    <w:uiPriority w:val="99"/>
    <w:semiHidden/>
    <w:unhideWhenUsed/>
    <w:rsid w:val="007D61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1D5"/>
    <w:rPr>
      <w:rFonts w:ascii="Tahoma" w:hAnsi="Tahoma" w:cs="Tahoma"/>
      <w:sz w:val="16"/>
      <w:szCs w:val="16"/>
    </w:rPr>
  </w:style>
  <w:style w:type="character" w:styleId="Hipervnculo">
    <w:name w:val="Hyperlink"/>
    <w:basedOn w:val="Fuentedeprrafopredeter"/>
    <w:uiPriority w:val="99"/>
    <w:unhideWhenUsed/>
    <w:rsid w:val="007D61D5"/>
    <w:rPr>
      <w:color w:val="0000FF" w:themeColor="hyperlink"/>
      <w:u w:val="single"/>
    </w:rPr>
  </w:style>
  <w:style w:type="character" w:customStyle="1" w:styleId="pre">
    <w:name w:val="pre"/>
    <w:basedOn w:val="Fuentedeprrafopredeter"/>
    <w:rsid w:val="007D61D5"/>
  </w:style>
</w:styles>
</file>

<file path=word/webSettings.xml><?xml version="1.0" encoding="utf-8"?>
<w:webSettings xmlns:r="http://schemas.openxmlformats.org/officeDocument/2006/relationships" xmlns:w="http://schemas.openxmlformats.org/wordprocessingml/2006/main">
  <w:divs>
    <w:div w:id="219827538">
      <w:bodyDiv w:val="1"/>
      <w:marLeft w:val="0"/>
      <w:marRight w:val="0"/>
      <w:marTop w:val="0"/>
      <w:marBottom w:val="0"/>
      <w:divBdr>
        <w:top w:val="none" w:sz="0" w:space="0" w:color="auto"/>
        <w:left w:val="none" w:sz="0" w:space="0" w:color="auto"/>
        <w:bottom w:val="none" w:sz="0" w:space="0" w:color="auto"/>
        <w:right w:val="none" w:sz="0" w:space="0" w:color="auto"/>
      </w:divBdr>
    </w:div>
    <w:div w:id="333455005">
      <w:bodyDiv w:val="1"/>
      <w:marLeft w:val="0"/>
      <w:marRight w:val="0"/>
      <w:marTop w:val="0"/>
      <w:marBottom w:val="0"/>
      <w:divBdr>
        <w:top w:val="none" w:sz="0" w:space="0" w:color="auto"/>
        <w:left w:val="none" w:sz="0" w:space="0" w:color="auto"/>
        <w:bottom w:val="none" w:sz="0" w:space="0" w:color="auto"/>
        <w:right w:val="none" w:sz="0" w:space="0" w:color="auto"/>
      </w:divBdr>
    </w:div>
    <w:div w:id="809129463">
      <w:bodyDiv w:val="1"/>
      <w:marLeft w:val="0"/>
      <w:marRight w:val="0"/>
      <w:marTop w:val="0"/>
      <w:marBottom w:val="0"/>
      <w:divBdr>
        <w:top w:val="none" w:sz="0" w:space="0" w:color="auto"/>
        <w:left w:val="none" w:sz="0" w:space="0" w:color="auto"/>
        <w:bottom w:val="none" w:sz="0" w:space="0" w:color="auto"/>
        <w:right w:val="none" w:sz="0" w:space="0" w:color="auto"/>
      </w:divBdr>
    </w:div>
    <w:div w:id="95945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interactivepython.org/runestone/static/pythoned/BasicDS/ElTipoAbstractoDeDatosColaDoble.html" TargetMode="External"/><Relationship Id="rId4" Type="http://schemas.openxmlformats.org/officeDocument/2006/relationships/webSettings" Target="webSettings.xml"/><Relationship Id="rId9" Type="http://schemas.openxmlformats.org/officeDocument/2006/relationships/hyperlink" Target="http://interactivepython.org/runestone/static/pythoned/BasicDS/QueEsUnaColaDob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2</cp:revision>
  <dcterms:created xsi:type="dcterms:W3CDTF">2018-11-28T05:52:00Z</dcterms:created>
  <dcterms:modified xsi:type="dcterms:W3CDTF">2018-11-29T05:32:00Z</dcterms:modified>
</cp:coreProperties>
</file>