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The test has the following requirements: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Output: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660" w:hanging="360"/>
      </w:pPr>
      <w:r w:rsidDel="00000000" w:rsidR="00000000" w:rsidRPr="00000000">
        <w:rPr>
          <w:color w:val="222222"/>
          <w:rtl w:val="0"/>
        </w:rPr>
        <w:t xml:space="preserve">Use R/RStudio and send the final script as a .R file as an attachment to this email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Input: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660" w:hanging="360"/>
      </w:pPr>
      <w:r w:rsidDel="00000000" w:rsidR="00000000" w:rsidRPr="00000000">
        <w:rPr>
          <w:color w:val="222222"/>
          <w:rtl w:val="0"/>
        </w:rPr>
        <w:t xml:space="preserve">The attached .csv file has three columns: vicinity_id, created_at, url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660" w:hanging="360"/>
      </w:pPr>
      <w:r w:rsidDel="00000000" w:rsidR="00000000" w:rsidRPr="00000000">
        <w:rPr>
          <w:color w:val="222222"/>
          <w:rtl w:val="0"/>
        </w:rPr>
        <w:t xml:space="preserve">vicinity_id: is the unique user id we assign a user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660" w:hanging="360"/>
      </w:pPr>
      <w:r w:rsidDel="00000000" w:rsidR="00000000" w:rsidRPr="00000000">
        <w:rPr>
          <w:color w:val="222222"/>
          <w:rtl w:val="0"/>
        </w:rPr>
        <w:t xml:space="preserve">created_at: is the timestamp of the user's session on a publisher's site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660" w:hanging="360"/>
      </w:pPr>
      <w:r w:rsidDel="00000000" w:rsidR="00000000" w:rsidRPr="00000000">
        <w:rPr>
          <w:color w:val="222222"/>
          <w:rtl w:val="0"/>
        </w:rPr>
        <w:t xml:space="preserve">url: is the page url the user was on during the session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Analysis: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660" w:hanging="360"/>
      </w:pPr>
      <w:r w:rsidDel="00000000" w:rsidR="00000000" w:rsidRPr="00000000">
        <w:rPr>
          <w:color w:val="222222"/>
          <w:rtl w:val="0"/>
        </w:rPr>
        <w:t xml:space="preserve">Perform an analysis on what type of articles users like to read between 08:00 and 09:00 on Times Live on the morning of 17 December 2019 (the sample data is only for this period)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0" w:beforeAutospacing="0" w:lineRule="auto"/>
        <w:ind w:left="1660" w:hanging="360"/>
      </w:pPr>
      <w:r w:rsidDel="00000000" w:rsidR="00000000" w:rsidRPr="00000000">
        <w:rPr>
          <w:color w:val="222222"/>
          <w:rtl w:val="0"/>
        </w:rPr>
        <w:t xml:space="preserve">Filter out all users only seen two times (&gt;= 3 vicinity_id)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