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80"/>
        <w:jc w:val="center"/>
      </w:pPr>
      <w:r>
        <w:rPr>
          <w:rFonts w:ascii="Arial" w:cs="Arial" w:eastAsia="Arial" w:hAnsi="Arial"/>
          <w:b/>
          <w:bCs/>
          <w:color w:val="1B4F72"/>
          <w:sz w:val="60"/>
          <w:szCs w:val="60"/>
        </w:rPr>
        <w:t xml:space="preserve">Sistema POS Restaurante</w:t>
      </w:r>
    </w:p>
    <w:p>
      <w:pPr>
        <w:spacing w:before="0" w:after="60"/>
        <w:jc w:val="center"/>
      </w:pPr>
      <w:r>
        <w:rPr>
          <w:rFonts w:ascii="Arial" w:cs="Arial" w:eastAsia="Arial" w:hAnsi="Arial"/>
          <w:color w:val="2E86C1"/>
          <w:sz w:val="34"/>
          <w:szCs w:val="34"/>
        </w:rPr>
        <w:t xml:space="preserve">Plan de desarrollo — Tickets de trabajo</w:t>
      </w:r>
    </w:p>
    <w:p>
      <w:pPr>
        <w:spacing w:before="0" w:after="40"/>
        <w:jc w:val="center"/>
      </w:pPr>
      <w:r>
        <w:rPr>
          <w:rFonts w:ascii="Arial" w:cs="Arial" w:eastAsia="Arial" w:hAnsi="Arial"/>
          <w:color w:val="888888"/>
          <w:sz w:val="24"/>
          <w:szCs w:val="24"/>
        </w:rPr>
        <w:t xml:space="preserve">Simulación de ambiente laboral real  ·  Spring Boot desde cero</w:t>
      </w:r>
    </w:p>
    <w:p>
      <w:pPr>
        <w:spacing w:before="0" w:after="40"/>
        <w:jc w:val="center"/>
      </w:pPr>
      <w:r>
        <w:rPr>
          <w:rFonts w:ascii="Arial" w:cs="Arial" w:eastAsia="Arial" w:hAnsi="Arial"/>
          <w:i/>
          <w:iCs/>
          <w:color w:val="888888"/>
          <w:sz w:val="22"/>
          <w:szCs w:val="22"/>
        </w:rPr>
        <w:t xml:space="preserve">Cada tarea está redactada como si viniera de un tech lead o cliente real.</w:t>
      </w:r>
    </w:p>
    <w:p>
      <w:pPr>
        <w:spacing w:before="200" w:after="0"/>
      </w:pPr>
      <w:r>
        <w:t xml:space="preserve"/>
      </w:r>
    </w:p>
    <w:p>
      <w:pPr>
        <w:pBdr>
          <w:bottom w:val="single" w:color="1ABC9C" w:sz="6" w:space="1"/>
        </w:pBdr>
      </w:pPr>
      <w:r>
        <w:t xml:space="preserve"/>
      </w:r>
    </w:p>
    <w:p>
      <w:pPr>
        <w:spacing w:before="200" w:after="0"/>
      </w:pPr>
      <w:r>
        <w:t xml:space="preserve"/>
      </w:r>
    </w:p>
    <w:p>
      <w:pPr>
        <w:pStyle w:val="Heading1"/>
        <w:spacing w:before="400" w:after="180"/>
      </w:pPr>
      <w:r>
        <w:rPr>
          <w:rFonts w:ascii="Arial" w:cs="Arial" w:eastAsia="Arial" w:hAnsi="Arial"/>
          <w:b/>
          <w:bCs/>
          <w:color w:val="1B4F72"/>
          <w:sz w:val="38"/>
          <w:szCs w:val="38"/>
        </w:rPr>
        <w:t xml:space="preserve">Cómo usar este documento</w:t>
      </w:r>
    </w:p>
    <w:p>
      <w:pPr>
        <w:spacing w:before="60" w:after="60"/>
      </w:pPr>
      <w:r>
        <w:rPr>
          <w:rFonts w:ascii="Arial" w:cs="Arial" w:eastAsia="Arial" w:hAnsi="Arial"/>
          <w:color w:val="1C2833"/>
          <w:sz w:val="22"/>
          <w:szCs w:val="22"/>
        </w:rPr>
        <w:t xml:space="preserve">Este documento simula el ambiente de trabajo real de un equipo de desarrollo de software. Cada issue (tarea) está redactado como si te lo hubiera asignado un tech lead, un product owner o un compañero de equipo.</w:t>
      </w:r>
    </w:p>
    <w:p>
      <w:pPr>
        <w:spacing w:before="60" w:after="0"/>
      </w:pPr>
      <w:r>
        <w:t xml:space="preserve"/>
      </w:r>
    </w:p>
    <w:p>
      <w:pPr>
        <w:spacing w:before="60" w:after="60"/>
      </w:pPr>
      <w:r>
        <w:rPr>
          <w:rFonts w:ascii="Arial" w:cs="Arial" w:eastAsia="Arial" w:hAnsi="Arial"/>
          <w:color w:val="1C2833"/>
          <w:sz w:val="22"/>
          <w:szCs w:val="22"/>
        </w:rPr>
        <w:t xml:space="preserve">Antes de empezar cada tarea debes:</w:t>
      </w:r>
    </w:p>
    <w:p>
      <w:pPr>
        <w:pStyle w:val="ListParagraph"/>
        <w:numPr>
          <w:ilvl w:val="0"/>
          <w:numId w:val="2"/>
        </w:numPr>
        <w:spacing w:before="40" w:after="40"/>
      </w:pPr>
      <w:r>
        <w:rPr>
          <w:rFonts w:ascii="Arial" w:cs="Arial" w:eastAsia="Arial" w:hAnsi="Arial"/>
          <w:color w:val="1C2833"/>
          <w:sz w:val="21"/>
          <w:szCs w:val="21"/>
        </w:rPr>
        <w:t xml:space="preserve">Leer el contexto completo del ticket — entiende el "por qué" antes del "cómo".</w:t>
      </w:r>
    </w:p>
    <w:p>
      <w:pPr>
        <w:pStyle w:val="ListParagraph"/>
        <w:numPr>
          <w:ilvl w:val="0"/>
          <w:numId w:val="2"/>
        </w:numPr>
        <w:spacing w:before="40" w:after="40"/>
      </w:pPr>
      <w:r>
        <w:rPr>
          <w:rFonts w:ascii="Arial" w:cs="Arial" w:eastAsia="Arial" w:hAnsi="Arial"/>
          <w:color w:val="1C2833"/>
          <w:sz w:val="21"/>
          <w:szCs w:val="21"/>
        </w:rPr>
        <w:t xml:space="preserve">Estudiar los recursos indicados en "Qué debes estudiar" — no empieces a codificar sin antes entender el concepto.</w:t>
      </w:r>
    </w:p>
    <w:p>
      <w:pPr>
        <w:pStyle w:val="ListParagraph"/>
        <w:numPr>
          <w:ilvl w:val="0"/>
          <w:numId w:val="2"/>
        </w:numPr>
        <w:spacing w:before="40" w:after="40"/>
      </w:pPr>
      <w:r>
        <w:rPr>
          <w:rFonts w:ascii="Arial" w:cs="Arial" w:eastAsia="Arial" w:hAnsi="Arial"/>
          <w:color w:val="1C2833"/>
          <w:sz w:val="21"/>
          <w:szCs w:val="21"/>
        </w:rPr>
        <w:t xml:space="preserve">Crear una rama de Git para esa tarea: git checkout -b feat/nombre-del-issue.</w:t>
      </w:r>
    </w:p>
    <w:p>
      <w:pPr>
        <w:pStyle w:val="ListParagraph"/>
        <w:numPr>
          <w:ilvl w:val="0"/>
          <w:numId w:val="2"/>
        </w:numPr>
        <w:spacing w:before="40" w:after="40"/>
      </w:pPr>
      <w:r>
        <w:rPr>
          <w:rFonts w:ascii="Arial" w:cs="Arial" w:eastAsia="Arial" w:hAnsi="Arial"/>
          <w:color w:val="1C2833"/>
          <w:sz w:val="21"/>
          <w:szCs w:val="21"/>
        </w:rPr>
        <w:t xml:space="preserve">Implementar las tareas en el orden indicado — están diseñadas para ser secuenciales.</w:t>
      </w:r>
    </w:p>
    <w:p>
      <w:pPr>
        <w:pStyle w:val="ListParagraph"/>
        <w:numPr>
          <w:ilvl w:val="0"/>
          <w:numId w:val="2"/>
        </w:numPr>
        <w:spacing w:before="40" w:after="40"/>
      </w:pPr>
      <w:r>
        <w:rPr>
          <w:rFonts w:ascii="Arial" w:cs="Arial" w:eastAsia="Arial" w:hAnsi="Arial"/>
          <w:color w:val="1C2833"/>
          <w:sz w:val="21"/>
          <w:szCs w:val="21"/>
        </w:rPr>
        <w:t xml:space="preserve">Verificar los criterios de aceptación uno por uno antes de hacer el Pull Request.</w:t>
      </w:r>
    </w:p>
    <w:p>
      <w:pPr>
        <w:pStyle w:val="ListParagraph"/>
        <w:numPr>
          <w:ilvl w:val="0"/>
          <w:numId w:val="2"/>
        </w:numPr>
        <w:spacing w:before="40" w:after="40"/>
      </w:pPr>
      <w:r>
        <w:rPr>
          <w:rFonts w:ascii="Arial" w:cs="Arial" w:eastAsia="Arial" w:hAnsi="Arial"/>
          <w:color w:val="1C2833"/>
          <w:sz w:val="21"/>
          <w:szCs w:val="21"/>
        </w:rPr>
        <w:t xml:space="preserve">Hacer el PR hacia main y revisar tu propio código como si fuera de otra persona.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FEF9E7" w:val="clear"/>
            <w:tcMar>
              <w:top w:type="dxa" w:w="120"/>
              <w:left w:type="dxa" w:w="200"/>
              <w:bottom w:type="dxa" w:w="120"/>
              <w:right w:type="dxa" w:w="200"/>
            </w:tcMar>
          </w:tcPr>
          <w:p>
            <w:pPr>
              <w:spacing w:before="0" w:after="80"/>
            </w:pPr>
            <w:r>
              <w:rPr>
                <w:rFonts w:ascii="Arial" w:cs="Arial" w:eastAsia="Arial" w:hAnsi="Arial"/>
                <w:b/>
                <w:bCs/>
                <w:color w:val="D4AC0D"/>
                <w:sz w:val="20"/>
                <w:szCs w:val="20"/>
              </w:rPr>
              <w:t xml:space="preserve">Mensaje del tech lead — Bienvenida al equipo</w:t>
            </w:r>
          </w:p>
          <w:p>
            <w:pPr>
              <w:spacing w:before="30" w:after="30"/>
            </w:pPr>
            <w:r>
              <w:rPr>
                <w:rFonts w:ascii="Arial" w:cs="Arial" w:eastAsia="Arial" w:hAnsi="Arial"/>
                <w:i/>
                <w:iCs/>
                <w:color w:val="1C2833"/>
                <w:sz w:val="21"/>
                <w:szCs w:val="21"/>
              </w:rPr>
              <w:t xml:space="preserve">No te preocupes si no entiendes todo al principio. Eso es exactamente el punto.</w:t>
            </w:r>
          </w:p>
          <w:p>
            <w:pPr>
              <w:spacing w:before="30" w:after="30"/>
            </w:pPr>
            <w:r>
              <w:rPr>
                <w:rFonts w:ascii="Arial" w:cs="Arial" w:eastAsia="Arial" w:hAnsi="Arial"/>
                <w:i/>
                <w:iCs/>
                <w:color w:val="1C2833"/>
                <w:sz w:val="21"/>
                <w:szCs w:val="21"/>
              </w:rPr>
              <w:t xml:space="preserve">En un trabajo real, siempre vas a recibir tareas que requieren investigar y aprender.</w:t>
            </w:r>
          </w:p>
          <w:p>
            <w:pPr>
              <w:spacing w:before="30" w:after="30"/>
            </w:pPr>
            <w:r>
              <w:rPr>
                <w:rFonts w:ascii="Arial" w:cs="Arial" w:eastAsia="Arial" w:hAnsi="Arial"/>
                <w:i/>
                <w:iCs/>
                <w:color w:val="1C2833"/>
                <w:sz w:val="21"/>
                <w:szCs w:val="21"/>
              </w:rPr>
              <w:t xml:space="preserve">La diferencia entre un buen desarrollador y uno promedio no es saber todo de memoria,</w:t>
            </w:r>
          </w:p>
          <w:p>
            <w:pPr>
              <w:spacing w:before="30" w:after="30"/>
            </w:pPr>
            <w:r>
              <w:rPr>
                <w:rFonts w:ascii="Arial" w:cs="Arial" w:eastAsia="Arial" w:hAnsi="Arial"/>
                <w:i/>
                <w:iCs/>
                <w:color w:val="1C2833"/>
                <w:sz w:val="21"/>
                <w:szCs w:val="21"/>
              </w:rPr>
              <w:t xml:space="preserve">sino saber cómo buscar, leer documentación y hacer las preguntas correctas.</w:t>
            </w:r>
          </w:p>
        </w:tc>
      </w:tr>
    </w:tbl>
    <w:p>
      <w:pPr>
        <w:spacing w:before="120" w:after="0"/>
      </w:pPr>
      <w:r>
        <w:t xml:space="preserve"/>
      </w:r>
    </w:p>
    <w:p>
      <w:pPr>
        <w:pStyle w:val="Heading1"/>
        <w:spacing w:before="400" w:after="180"/>
      </w:pPr>
      <w:r>
        <w:rPr>
          <w:rFonts w:ascii="Arial" w:cs="Arial" w:eastAsia="Arial" w:hAnsi="Arial"/>
          <w:b/>
          <w:bCs/>
          <w:color w:val="1B4F72"/>
          <w:sz w:val="38"/>
          <w:szCs w:val="38"/>
        </w:rPr>
        <w:t xml:space="preserve">Resumen del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1500"/>
        <w:gridCol w:w="1000"/>
        <w:gridCol w:w="760"/>
        <w:gridCol w:w="600"/>
      </w:tblGrid>
      <w:tr>
        <w:tc>
          <w:tcPr>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ID</w:t>
            </w:r>
          </w:p>
        </w:tc>
        <w:tc>
          <w:tcPr>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Título</w:t>
            </w:r>
          </w:p>
        </w:tc>
        <w:tc>
          <w:tcPr>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Dificultad</w:t>
            </w:r>
          </w:p>
        </w:tc>
        <w:tc>
          <w:tcPr>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Sprint</w:t>
            </w:r>
          </w:p>
        </w:tc>
        <w:tc>
          <w:tcPr>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#1</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Configurar proyecto Spring Boot base</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2E86C1"/>
                <w:sz w:val="19"/>
                <w:szCs w:val="19"/>
              </w:rPr>
              <w:t xml:space="preserve">F0-Entorno</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 Baja</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S1</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2h</w:t>
            </w:r>
          </w:p>
        </w:tc>
      </w:tr>
      <w:tr>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#2</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Conectar PostgreSQL con Spring Data JPA</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b/>
                <w:bCs/>
                <w:color w:val="2E86C1"/>
                <w:sz w:val="19"/>
                <w:szCs w:val="19"/>
              </w:rPr>
              <w:t xml:space="preserve">F0-Entorno</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 Baja</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S1</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2h</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#3</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Inicializar repositorio GitHub y primer commit</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2E86C1"/>
                <w:sz w:val="19"/>
                <w:szCs w:val="19"/>
              </w:rPr>
              <w:t xml:space="preserve">F0-Entorno</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 Baja</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S1</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1h</w:t>
            </w:r>
          </w:p>
        </w:tc>
      </w:tr>
      <w:tr>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#4</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CRUD Categoria — primera entidad completa</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b/>
                <w:bCs/>
                <w:color w:val="2E86C1"/>
                <w:sz w:val="19"/>
                <w:szCs w:val="19"/>
              </w:rPr>
              <w:t xml:space="preserve">F1-Core</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 Media-baja</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S2</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4h</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#5</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Configurar Swagger / OpenAPI para documentación</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2E86C1"/>
                <w:sz w:val="19"/>
                <w:szCs w:val="19"/>
              </w:rPr>
              <w:t xml:space="preserve">F1-Core</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 Baja</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S2</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2h</w:t>
            </w:r>
          </w:p>
        </w:tc>
      </w:tr>
      <w:tr>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#6</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Manejo global de excepciones con @ControllerAdvice</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b/>
                <w:bCs/>
                <w:color w:val="2E86C1"/>
                <w:sz w:val="19"/>
                <w:szCs w:val="19"/>
              </w:rPr>
              <w:t xml:space="preserve">F1-Core</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 Media-baja</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S3</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3h</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#7</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Entidad Producto con relación a Categoria</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2E86C1"/>
                <w:sz w:val="19"/>
                <w:szCs w:val="19"/>
              </w:rPr>
              <w:t xml:space="preserve">F2-Menu</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 Media</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S4</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5h</w:t>
            </w:r>
          </w:p>
        </w:tc>
      </w:tr>
      <w:tr>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#9</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Configurar Flyway para migraciones de base de datos</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b/>
                <w:bCs/>
                <w:color w:val="2E86C1"/>
                <w:sz w:val="19"/>
                <w:szCs w:val="19"/>
              </w:rPr>
              <w:t xml:space="preserve">F2-Menu</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 Media</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S4</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3h</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#12</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Autenticación con JWT — implementación completa</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2E86C1"/>
                <w:sz w:val="19"/>
                <w:szCs w:val="19"/>
              </w:rPr>
              <w:t xml:space="preserve">F3-Seguridad</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 Media-alta</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S6</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6h</w:t>
            </w:r>
          </w:p>
        </w:tc>
      </w:tr>
      <w:tr>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#14</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Entidad Turno: apertura y cierre de caja</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b/>
                <w:bCs/>
                <w:color w:val="2E86C1"/>
                <w:sz w:val="19"/>
                <w:szCs w:val="19"/>
              </w:rPr>
              <w:t xml:space="preserve">F3-Seguridad</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 Media-alta</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S8</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5h</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#16</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CreditoCliente: sistema de crédito autorizado</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2E86C1"/>
                <w:sz w:val="19"/>
                <w:szCs w:val="19"/>
              </w:rPr>
              <w:t xml:space="preserve">F4-Clientes</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 Media</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S9</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5h</w:t>
            </w:r>
          </w:p>
        </w:tc>
      </w:tr>
      <w:tr>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#20</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Entidad Pedido con ItemPedido — composición completa</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b/>
                <w:bCs/>
                <w:color w:val="2E86C1"/>
                <w:sz w:val="19"/>
                <w:szCs w:val="19"/>
              </w:rPr>
              <w:t xml:space="preserve">F5-Pedidos</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 Media-alta</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S11</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6h</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#24</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Crear PedidoFiado desde un Pedido existente</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2E86C1"/>
                <w:sz w:val="19"/>
                <w:szCs w:val="19"/>
              </w:rPr>
              <w:t xml:space="preserve">F6-Fiados</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 Alta</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S14</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5h</w:t>
            </w:r>
          </w:p>
        </w:tc>
      </w:tr>
      <w:tr>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#30</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Generación de Recibo en PDF con iText 7</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b/>
                <w:bCs/>
                <w:color w:val="2E86C1"/>
                <w:sz w:val="19"/>
                <w:szCs w:val="19"/>
              </w:rPr>
              <w:t xml:space="preserve">F7-Pagos</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 Alta</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S17</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6h</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#33</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Tests unitarios capa Service — cobertura mínima 70%</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2E86C1"/>
                <w:sz w:val="19"/>
                <w:szCs w:val="19"/>
              </w:rPr>
              <w:t xml:space="preserve">F8-Deploy</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1C2833"/>
                <w:sz w:val="19"/>
                <w:szCs w:val="19"/>
              </w:rPr>
              <w:t xml:space="preserve">⭐⭐⭐ Media-alta</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S19</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color w:val="1C2833"/>
                <w:sz w:val="19"/>
                <w:szCs w:val="19"/>
              </w:rPr>
              <w:t xml:space="preserve">6h</w:t>
            </w:r>
          </w:p>
        </w:tc>
      </w:tr>
      <w:tr>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Courier New" w:cs="Courier New" w:eastAsia="Courier New" w:hAnsi="Courier New"/>
                <w:b/>
                <w:bCs/>
                <w:color w:val="2E86C1"/>
                <w:sz w:val="19"/>
                <w:szCs w:val="19"/>
              </w:rPr>
              <w:t xml:space="preserve">#35</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Dockerfile multistage y docker-compose de producción</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b/>
                <w:bCs/>
                <w:color w:val="2E86C1"/>
                <w:sz w:val="19"/>
                <w:szCs w:val="19"/>
              </w:rPr>
              <w:t xml:space="preserve">F8-Deploy</w:t>
            </w:r>
          </w:p>
        </w:tc>
        <w:tc>
          <w:tcPr>
            <w:tcBorders>
              <w:top w:val="single" w:color="D5D8DC" w:sz="1"/>
              <w:left w:val="single" w:color="D5D8DC" w:sz="1"/>
              <w:bottom w:val="single" w:color="D5D8DC" w:sz="1"/>
              <w:right w:val="single" w:color="D5D8DC" w:sz="1"/>
            </w:tcBorders>
            <w:shd w:fill="F4F6F7" w:val="clear"/>
            <w:tcMar>
              <w:top w:type="dxa" w:w="60"/>
              <w:left w:type="dxa" w:w="120"/>
              <w:bottom w:type="dxa" w:w="60"/>
              <w:right w:type="dxa" w:w="120"/>
            </w:tcMar>
          </w:tcPr>
          <w:p>
            <w:r>
              <w:rPr>
                <w:rFonts w:ascii="Arial" w:cs="Arial" w:eastAsia="Arial" w:hAnsi="Arial"/>
                <w:color w:val="1C2833"/>
                <w:sz w:val="19"/>
                <w:szCs w:val="19"/>
              </w:rPr>
              <w:t xml:space="preserve">⭐⭐ Media</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S21</w:t>
            </w:r>
          </w:p>
        </w:tc>
        <w:tc>
          <w:tcPr>
            <w:tcBorders>
              <w:top w:val="single" w:color="D5D8DC" w:sz="1"/>
              <w:left w:val="single" w:color="D5D8DC" w:sz="1"/>
              <w:bottom w:val="single" w:color="D5D8DC" w:sz="1"/>
              <w:right w:val="single" w:color="D5D8DC" w:sz="1"/>
            </w:tcBorders>
            <w:shd w:fill="F4F6F7" w:val="clear"/>
            <w:tcMar>
              <w:top w:type="dxa" w:w="60"/>
              <w:left w:type="dxa" w:w="100"/>
              <w:bottom w:type="dxa" w:w="60"/>
              <w:right w:type="dxa" w:w="100"/>
            </w:tcMar>
          </w:tcPr>
          <w:p>
            <w:pPr>
              <w:jc w:val="center"/>
            </w:pPr>
            <w:r>
              <w:rPr>
                <w:rFonts w:ascii="Arial" w:cs="Arial" w:eastAsia="Arial" w:hAnsi="Arial"/>
                <w:color w:val="1C2833"/>
                <w:sz w:val="19"/>
                <w:szCs w:val="19"/>
              </w:rPr>
              <w:t xml:space="preserve">3h</w:t>
            </w:r>
          </w:p>
        </w:tc>
      </w:tr>
    </w:tbl>
    <w:p>
      <w:pPr>
        <w:spacing w:before="60" w:after="60"/>
      </w:pPr>
      <w:r>
        <w:rPr>
          <w:rFonts w:ascii="Arial" w:cs="Arial" w:eastAsia="Arial" w:hAnsi="Arial"/>
          <w:i/>
          <w:iCs/>
          <w:color w:val="555555"/>
          <w:sz w:val="19"/>
          <w:szCs w:val="19"/>
        </w:rPr>
        <w:t xml:space="preserve">Total: 16 tickets documentados  ·  Se incluyen los tickets más representativos de cada fase</w:t>
      </w:r>
    </w:p>
    <w:p>
      <w:pPr>
        <w:spacing w:before="100" w:after="0"/>
      </w:pPr>
      <w:r>
        <w:t xml:space="preserve"/>
      </w:r>
    </w:p>
    <w:p>
      <w:r>
        <w:br w:type="page"/>
      </w:r>
    </w:p>
    <w:p>
      <w:pPr>
        <w:pStyle w:val="Heading1"/>
        <w:spacing w:before="400" w:after="180"/>
      </w:pPr>
      <w:r>
        <w:rPr>
          <w:rFonts w:ascii="Arial" w:cs="Arial" w:eastAsia="Arial" w:hAnsi="Arial"/>
          <w:b/>
          <w:bCs/>
          <w:color w:val="1B4F72"/>
          <w:sz w:val="38"/>
          <w:szCs w:val="38"/>
        </w:rPr>
        <w:t xml:space="preserve">Tickets detallados</w:t>
      </w:r>
    </w:p>
    <w:p>
      <w:pPr>
        <w:spacing w:before="60" w:after="60"/>
      </w:pPr>
      <w:r>
        <w:rPr>
          <w:rFonts w:ascii="Arial" w:cs="Arial" w:eastAsia="Arial" w:hAnsi="Arial"/>
          <w:color w:val="1C2833"/>
          <w:sz w:val="22"/>
          <w:szCs w:val="22"/>
        </w:rPr>
        <w:t xml:space="preserve">A continuación encontrarás cada ticket con el contexto completo, tareas paso a paso, criterios de aceptación y recursos de estudio. Léelos como si fueran asignaciones reales de tu equipo.</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#1  </w:t>
            </w:r>
            <w:r>
              <w:rPr>
                <w:rFonts w:ascii="Arial" w:cs="Arial" w:eastAsia="Arial" w:hAnsi="Arial"/>
                <w:b/>
                <w:bCs/>
                <w:color w:val="FFFFFF"/>
                <w:sz w:val="26"/>
                <w:szCs w:val="26"/>
              </w:rPr>
              <w:t xml:space="preserve">Configurar proyecto Spring Boot base</w:t>
            </w:r>
          </w:p>
          <w:p>
            <w:pPr>
              <w:spacing w:before="0" w:after="0"/>
            </w:pPr>
            <w:r>
              <w:rPr>
                <w:rFonts w:ascii="Arial" w:cs="Arial" w:eastAsia="Arial" w:hAnsi="Arial"/>
                <w:color w:val="B3C6D5"/>
                <w:sz w:val="19"/>
                <w:szCs w:val="19"/>
              </w:rPr>
              <w:t xml:space="preserve">Milestone: F0-Entorno   ·   Sprint: S1   ·   Estimación: 2h   ·   Dificultad: </w:t>
            </w:r>
            <w:r>
              <w:rPr>
                <w:rFonts w:ascii="Arial" w:cs="Arial" w:eastAsia="Arial" w:hAnsi="Arial"/>
                <w:b/>
                <w:bCs/>
                <w:color w:val="FDEBD0"/>
                <w:sz w:val="19"/>
                <w:szCs w:val="19"/>
              </w:rPr>
              <w:t xml:space="preserve">⭐ Baja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Mensaje de tu tech lead — Día 1</w:t>
            </w:r>
          </w:p>
          <w:p>
            <w:pPr>
              <w:spacing w:before="30" w:after="30"/>
            </w:pPr>
            <w:r>
              <w:rPr>
                <w:rFonts w:ascii="Arial" w:cs="Arial" w:eastAsia="Arial" w:hAnsi="Arial"/>
                <w:i/>
                <w:iCs/>
                <w:color w:val="1C2833"/>
                <w:sz w:val="21"/>
                <w:szCs w:val="21"/>
              </w:rPr>
              <w:t xml:space="preserve">Bienvenido al equipo. Antes de escribir una sola línea de código del sistema, necesitamos que tengas el entorno configurado correctamente. En proyectos reales ningún desarrollador empieza a programar sin antes levantar la infraestructura base: el framework, las dependencias y la conexión a la base de datos.</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Tu tech lead te ha asignado esta tarea como tu primer día de onboarding. Se espera que al final del día tengas la aplicación corriendo localmente y un endpoint básico respondiendo.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el proyecto base en Spring Initializr</w:t>
      </w:r>
    </w:p>
    <w:p>
      <w:pPr>
        <w:spacing w:before="0" w:after="50"/>
        <w:ind w:left="520"/>
      </w:pPr>
      <w:r>
        <w:rPr>
          <w:rFonts w:ascii="Arial" w:cs="Arial" w:eastAsia="Arial" w:hAnsi="Arial"/>
          <w:color w:val="555555"/>
          <w:sz w:val="21"/>
          <w:szCs w:val="21"/>
        </w:rPr>
        <w:t xml:space="preserve">Ve a start.spring.io. Selecciona: Project = Maven, Language = Java, Spring Boot = 3.3.x, Java = 21. En dependencias agrega: Spring Web, Spring Data JPA, PostgreSQL Driver, Spring Boot DevTools, Lombok. Descarga el ZIP, descomprímelo y ábrelo en IntelliJ IDEA.</w:t>
      </w:r>
    </w:p>
    <w:p>
      <w:pPr>
        <w:pStyle w:val="ListParagraph"/>
        <w:numPr>
          <w:ilvl w:val="0"/>
          <w:numId w:val="2"/>
        </w:numPr>
        <w:spacing w:before="50" w:after="10"/>
      </w:pPr>
      <w:r>
        <w:rPr>
          <w:rFonts w:ascii="Arial" w:cs="Arial" w:eastAsia="Arial" w:hAnsi="Arial"/>
          <w:b/>
          <w:bCs/>
          <w:color w:val="1B4F72"/>
          <w:sz w:val="22"/>
          <w:szCs w:val="22"/>
        </w:rPr>
        <w:t xml:space="preserve">Verificar que la aplicación inicia sin errores</w:t>
      </w:r>
    </w:p>
    <w:p>
      <w:pPr>
        <w:spacing w:before="0" w:after="50"/>
        <w:ind w:left="520"/>
      </w:pPr>
      <w:r>
        <w:rPr>
          <w:rFonts w:ascii="Arial" w:cs="Arial" w:eastAsia="Arial" w:hAnsi="Arial"/>
          <w:color w:val="555555"/>
          <w:sz w:val="21"/>
          <w:szCs w:val="21"/>
        </w:rPr>
        <w:t xml:space="preserve">Ejecuta la clase principal (la que tiene @SpringBootApplication). Vas a ver un error porque aún no hay base de datos configurada. Eso es normal y es lo que harás en el siguiente issue.</w:t>
      </w:r>
    </w:p>
    <w:p>
      <w:pPr>
        <w:pStyle w:val="ListParagraph"/>
        <w:numPr>
          <w:ilvl w:val="0"/>
          <w:numId w:val="2"/>
        </w:numPr>
        <w:spacing w:before="50" w:after="10"/>
      </w:pPr>
      <w:r>
        <w:rPr>
          <w:rFonts w:ascii="Arial" w:cs="Arial" w:eastAsia="Arial" w:hAnsi="Arial"/>
          <w:b/>
          <w:bCs/>
          <w:color w:val="1B4F72"/>
          <w:sz w:val="22"/>
          <w:szCs w:val="22"/>
        </w:rPr>
        <w:t xml:space="preserve">Crear un endpoint de prueba "health check"</w:t>
      </w:r>
    </w:p>
    <w:p>
      <w:pPr>
        <w:spacing w:before="0" w:after="50"/>
        <w:ind w:left="520"/>
      </w:pPr>
      <w:r>
        <w:rPr>
          <w:rFonts w:ascii="Arial" w:cs="Arial" w:eastAsia="Arial" w:hAnsi="Arial"/>
          <w:color w:val="555555"/>
          <w:sz w:val="21"/>
          <w:szCs w:val="21"/>
        </w:rPr>
        <w:t xml:space="preserve">Crea un controlador HealthController con un método GET /health que devuelva el texto "OK - POS Restaurante corriendo". Este endpoint no tiene lógica de negocio, solo sirve para verificar que el servidor responde. Será tu primer @RestController.</w:t>
      </w:r>
    </w:p>
    <w:p>
      <w:pPr>
        <w:pStyle w:val="ListParagraph"/>
        <w:numPr>
          <w:ilvl w:val="0"/>
          <w:numId w:val="2"/>
        </w:numPr>
        <w:spacing w:before="50" w:after="10"/>
      </w:pPr>
      <w:r>
        <w:rPr>
          <w:rFonts w:ascii="Arial" w:cs="Arial" w:eastAsia="Arial" w:hAnsi="Arial"/>
          <w:b/>
          <w:bCs/>
          <w:color w:val="1B4F72"/>
          <w:sz w:val="22"/>
          <w:szCs w:val="22"/>
        </w:rPr>
        <w:t xml:space="preserve">Subir el proyecto a GitHub</w:t>
      </w:r>
    </w:p>
    <w:p>
      <w:pPr>
        <w:spacing w:before="0" w:after="50"/>
        <w:ind w:left="520"/>
      </w:pPr>
      <w:r>
        <w:rPr>
          <w:rFonts w:ascii="Arial" w:cs="Arial" w:eastAsia="Arial" w:hAnsi="Arial"/>
          <w:color w:val="555555"/>
          <w:sz w:val="21"/>
          <w:szCs w:val="21"/>
        </w:rPr>
        <w:t xml:space="preserve">Inicializa el repositorio Git (git init), crea el archivo .gitignore con la plantilla de Java/Maven (puedes buscarla en gitignore.io), y sube el código a tu repositorio pos-restaurante-springboot. El primer commit debe llamarse "chore: initial project setup".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aplicación inicia con mvn spring-boot:run sin errores fatales (el error de BD se resuelve en #2)</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/health devuelve 200 OK con el texto de respuesta</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código está en GitHub con al menos 1 commit</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proyecto compila con mvn clean package sin warnings de deprecación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Spring Boot: ¿qué es @SpringBootApplication y para qué sirve? — docs.spring.io/spring-boot</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Maven: estructura de pom.xml, qué son las dependencias y para qué sirve el build lifecycle</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@RestController y @GetMapping: diferencia con @Controller — Baeldung "Spring @RestController"</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IntelliJ IDEA: cómo importar un proyecto Maven, cómo ejecutar y cómo ver los logs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No intentes agregar lógica de negocio en este issue. El objetivo es únicamente tener el esqueleto funcionando. Menos es más en el onboarding.</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#2  </w:t>
            </w:r>
            <w:r>
              <w:rPr>
                <w:rFonts w:ascii="Arial" w:cs="Arial" w:eastAsia="Arial" w:hAnsi="Arial"/>
                <w:b/>
                <w:bCs/>
                <w:color w:val="FFFFFF"/>
                <w:sz w:val="26"/>
                <w:szCs w:val="26"/>
              </w:rPr>
              <w:t xml:space="preserve">Conectar PostgreSQL con Spring Data JPA</w:t>
            </w:r>
          </w:p>
          <w:p>
            <w:pPr>
              <w:spacing w:before="0" w:after="0"/>
            </w:pPr>
            <w:r>
              <w:rPr>
                <w:rFonts w:ascii="Arial" w:cs="Arial" w:eastAsia="Arial" w:hAnsi="Arial"/>
                <w:color w:val="B3C6D5"/>
                <w:sz w:val="19"/>
                <w:szCs w:val="19"/>
              </w:rPr>
              <w:t xml:space="preserve">Milestone: F0-Entorno   ·   Sprint: S1   ·   Estimación: 2h   ·   Dificultad: </w:t>
            </w:r>
            <w:r>
              <w:rPr>
                <w:rFonts w:ascii="Arial" w:cs="Arial" w:eastAsia="Arial" w:hAnsi="Arial"/>
                <w:b/>
                <w:bCs/>
                <w:color w:val="FDEBD0"/>
                <w:sz w:val="19"/>
                <w:szCs w:val="19"/>
              </w:rPr>
              <w:t xml:space="preserve">⭐ Baja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Tarea asignada por el equipo de infraestructura</w:t>
            </w:r>
          </w:p>
          <w:p>
            <w:pPr>
              <w:spacing w:before="30" w:after="30"/>
            </w:pPr>
            <w:r>
              <w:rPr>
                <w:rFonts w:ascii="Arial" w:cs="Arial" w:eastAsia="Arial" w:hAnsi="Arial"/>
                <w:i/>
                <w:iCs/>
                <w:color w:val="1C2833"/>
                <w:sz w:val="21"/>
                <w:szCs w:val="21"/>
              </w:rPr>
              <w:t xml:space="preserve">Con el proyecto base listo, el siguiente paso es conectar la base de datos real. En producción usamos PostgreSQL 16. Necesitas instalarlo localmente o levantarlo con Docker (recomendado para no "ensuciar" tu máquina).</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Tu compañero de DevOps te dejó un docker-compose.yml de referencia para levantar Postgres rápidamente. Si no tienes Docker, instala PostgreSQL directamente y crea una base de datos llamada pos_db con usuario pos_user y contraseña pos_pass.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Levantar PostgreSQL con Docker</w:t>
      </w:r>
    </w:p>
    <w:p>
      <w:pPr>
        <w:spacing w:before="0" w:after="50"/>
        <w:ind w:left="520"/>
      </w:pPr>
      <w:r>
        <w:rPr>
          <w:rFonts w:ascii="Arial" w:cs="Arial" w:eastAsia="Arial" w:hAnsi="Arial"/>
          <w:color w:val="555555"/>
          <w:sz w:val="21"/>
          <w:szCs w:val="21"/>
        </w:rPr>
        <w:t xml:space="preserve">Crea un archivo docker-compose.yml en la raíz del proyecto con un servicio de PostgreSQL. Puerto: 5432, base de datos: pos_db, usuario: pos_user, contraseña: pos_pass. Ejecuta docker-compose up -d. Verifica que el contenedor corre con docker ps.</w:t>
      </w:r>
    </w:p>
    <w:p>
      <w:pPr>
        <w:pStyle w:val="ListParagraph"/>
        <w:numPr>
          <w:ilvl w:val="0"/>
          <w:numId w:val="2"/>
        </w:numPr>
        <w:spacing w:before="50" w:after="10"/>
      </w:pPr>
      <w:r>
        <w:rPr>
          <w:rFonts w:ascii="Arial" w:cs="Arial" w:eastAsia="Arial" w:hAnsi="Arial"/>
          <w:b/>
          <w:bCs/>
          <w:color w:val="1B4F72"/>
          <w:sz w:val="22"/>
          <w:szCs w:val="22"/>
        </w:rPr>
        <w:t xml:space="preserve">Configurar application.yml con el datasource</w:t>
      </w:r>
    </w:p>
    <w:p>
      <w:pPr>
        <w:spacing w:before="0" w:after="50"/>
        <w:ind w:left="520"/>
      </w:pPr>
      <w:r>
        <w:rPr>
          <w:rFonts w:ascii="Arial" w:cs="Arial" w:eastAsia="Arial" w:hAnsi="Arial"/>
          <w:color w:val="555555"/>
          <w:sz w:val="21"/>
          <w:szCs w:val="21"/>
        </w:rPr>
        <w:t xml:space="preserve">Renombra application.properties a application.yml (formato más legible). Configura spring.datasource.url, username, password y el driver. Activa spring.jpa.hibernate.ddl-auto=create-drop por ahora (solo para desarrollo inicial). Más adelante Flyway tomará control del esquema.</w:t>
      </w:r>
    </w:p>
    <w:p>
      <w:pPr>
        <w:pStyle w:val="ListParagraph"/>
        <w:numPr>
          <w:ilvl w:val="0"/>
          <w:numId w:val="2"/>
        </w:numPr>
        <w:spacing w:before="50" w:after="10"/>
      </w:pPr>
      <w:r>
        <w:rPr>
          <w:rFonts w:ascii="Arial" w:cs="Arial" w:eastAsia="Arial" w:hAnsi="Arial"/>
          <w:b/>
          <w:bCs/>
          <w:color w:val="1B4F72"/>
          <w:sz w:val="22"/>
          <w:szCs w:val="22"/>
        </w:rPr>
        <w:t xml:space="preserve">Crear una entidad de prueba y verificar la conexión</w:t>
      </w:r>
    </w:p>
    <w:p>
      <w:pPr>
        <w:spacing w:before="0" w:after="50"/>
        <w:ind w:left="520"/>
      </w:pPr>
      <w:r>
        <w:rPr>
          <w:rFonts w:ascii="Arial" w:cs="Arial" w:eastAsia="Arial" w:hAnsi="Arial"/>
          <w:color w:val="555555"/>
          <w:sz w:val="21"/>
          <w:szCs w:val="21"/>
        </w:rPr>
        <w:t xml:space="preserve">Crea una entidad JPA mínima (por ejemplo, una clase Categoria con solo id y nombre) con @Entity y @Id. Spring intentará crear la tabla al iniciar. Si la tabla aparece en la BD, la conexión está bien. Verifica desde DBeaver o pgAdmin.</w:t>
      </w:r>
    </w:p>
    <w:p>
      <w:pPr>
        <w:pStyle w:val="ListParagraph"/>
        <w:numPr>
          <w:ilvl w:val="0"/>
          <w:numId w:val="2"/>
        </w:numPr>
        <w:spacing w:before="50" w:after="10"/>
      </w:pPr>
      <w:r>
        <w:rPr>
          <w:rFonts w:ascii="Arial" w:cs="Arial" w:eastAsia="Arial" w:hAnsi="Arial"/>
          <w:b/>
          <w:bCs/>
          <w:color w:val="1B4F72"/>
          <w:sz w:val="22"/>
          <w:szCs w:val="22"/>
        </w:rPr>
        <w:t xml:space="preserve">Agregar DevTools para recarga automática</w:t>
      </w:r>
    </w:p>
    <w:p>
      <w:pPr>
        <w:spacing w:before="0" w:after="50"/>
        <w:ind w:left="520"/>
      </w:pPr>
      <w:r>
        <w:rPr>
          <w:rFonts w:ascii="Arial" w:cs="Arial" w:eastAsia="Arial" w:hAnsi="Arial"/>
          <w:color w:val="555555"/>
          <w:sz w:val="21"/>
          <w:szCs w:val="21"/>
        </w:rPr>
        <w:t xml:space="preserve">Spring Boot DevTools ya debería estar en el pom.xml. Verifica que esté habilitado. Esto te permite modificar código y ver los cambios sin reiniciar el servidor manualmente, lo que acelera el desarrollo enormemente.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aplicación inicia sin errores de conexión a la base de datos</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tabla de la entidad de prueba aparece en PostgreSQL</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archivo docker-compose.yml está commiteado en el repositorio</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application.yml está correctamente configurado (sin credenciales hardcodeadas en el código)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Docker básico: qué es un contenedor, docker-compose up/down/ps, volúmenes persistentes</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Spring Data JPA: qué es JPA, qué es Hibernate, cuál es la diferencia con JDBC</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application.yml: estructura YAML, diferencia con .properties, jerarquía de configuración</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spring.jpa.ddl-auto: diferencia entre create-drop, update y validate — Baeldung "Spring Boot with H2"</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No uses ddl-auto=update en producción. Por ahora está bien para desarrollo, pero en cuanto configures Flyway (issue #9) debes cambiarlo a validate.</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#3  </w:t>
            </w:r>
            <w:r>
              <w:rPr>
                <w:rFonts w:ascii="Arial" w:cs="Arial" w:eastAsia="Arial" w:hAnsi="Arial"/>
                <w:b/>
                <w:bCs/>
                <w:color w:val="FFFFFF"/>
                <w:sz w:val="26"/>
                <w:szCs w:val="26"/>
              </w:rPr>
              <w:t xml:space="preserve">Inicializar repositorio GitHub y primer commit</w:t>
            </w:r>
          </w:p>
          <w:p>
            <w:pPr>
              <w:spacing w:before="0" w:after="0"/>
            </w:pPr>
            <w:r>
              <w:rPr>
                <w:rFonts w:ascii="Arial" w:cs="Arial" w:eastAsia="Arial" w:hAnsi="Arial"/>
                <w:color w:val="B3C6D5"/>
                <w:sz w:val="19"/>
                <w:szCs w:val="19"/>
              </w:rPr>
              <w:t xml:space="preserve">Milestone: F0-Entorno   ·   Sprint: S1   ·   Estimación: 1h   ·   Dificultad: </w:t>
            </w:r>
            <w:r>
              <w:rPr>
                <w:rFonts w:ascii="Arial" w:cs="Arial" w:eastAsia="Arial" w:hAnsi="Arial"/>
                <w:b/>
                <w:bCs/>
                <w:color w:val="FDEBD0"/>
                <w:sz w:val="19"/>
                <w:szCs w:val="19"/>
              </w:rPr>
              <w:t xml:space="preserve">⭐ Baja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Política de control de versiones del equipo</w:t>
            </w:r>
          </w:p>
          <w:p>
            <w:pPr>
              <w:spacing w:before="30" w:after="30"/>
            </w:pPr>
            <w:r>
              <w:rPr>
                <w:rFonts w:ascii="Arial" w:cs="Arial" w:eastAsia="Arial" w:hAnsi="Arial"/>
                <w:i/>
                <w:iCs/>
                <w:color w:val="1C2833"/>
                <w:sz w:val="21"/>
                <w:szCs w:val="21"/>
              </w:rPr>
              <w:t xml:space="preserve">El control de versiones es tan importante como el código mismo. En este equipo trabajamos con Git Flow simplificado: una rama main protegida y ramas de feature por cada issue. Nadie hace push directo a main, todo pasa por Pull Request.</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Aunque seas el único desarrollador, trabajar con este flujo desde el inicio te va a enseñar los hábitos correctos que encontrarás en cualquier empresa. Tu tech lead revisará tus PRs y te dará feedback sobre commits y estructura.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el repositorio en GitHub con la estructura correcta</w:t>
      </w:r>
    </w:p>
    <w:p>
      <w:pPr>
        <w:spacing w:before="0" w:after="50"/>
        <w:ind w:left="520"/>
      </w:pPr>
      <w:r>
        <w:rPr>
          <w:rFonts w:ascii="Arial" w:cs="Arial" w:eastAsia="Arial" w:hAnsi="Arial"/>
          <w:color w:val="555555"/>
          <w:sz w:val="21"/>
          <w:szCs w:val="21"/>
        </w:rPr>
        <w:t xml:space="preserve">Crea el repositorio pos-restaurante-springboot en GitHub. Agrega un README.md con el nombre del proyecto, descripción breve y el stack tecnológico. Agrega el .gitignore de Java (incluye: target/, *.class, .idea/, *.iml, application-local.yml). Agrega licencia MIT.</w:t>
      </w:r>
    </w:p>
    <w:p>
      <w:pPr>
        <w:pStyle w:val="ListParagraph"/>
        <w:numPr>
          <w:ilvl w:val="0"/>
          <w:numId w:val="2"/>
        </w:numPr>
        <w:spacing w:before="50" w:after="10"/>
      </w:pPr>
      <w:r>
        <w:rPr>
          <w:rFonts w:ascii="Arial" w:cs="Arial" w:eastAsia="Arial" w:hAnsi="Arial"/>
          <w:b/>
          <w:bCs/>
          <w:color w:val="1B4F72"/>
          <w:sz w:val="22"/>
          <w:szCs w:val="22"/>
        </w:rPr>
        <w:t xml:space="preserve">Establecer la convención de commits del proyecto</w:t>
      </w:r>
    </w:p>
    <w:p>
      <w:pPr>
        <w:spacing w:before="0" w:after="50"/>
        <w:ind w:left="520"/>
      </w:pPr>
      <w:r>
        <w:rPr>
          <w:rFonts w:ascii="Arial" w:cs="Arial" w:eastAsia="Arial" w:hAnsi="Arial"/>
          <w:color w:val="555555"/>
          <w:sz w:val="21"/>
          <w:szCs w:val="21"/>
        </w:rPr>
        <w:t xml:space="preserve">En el README documenta la convención de commits que usarás. El formato es: tipo(scope): descripción. Tipos: feat (nueva funcionalidad), fix (corrección), chore (configuración), docs (documentación), test (pruebas), refactor (refactorización sin cambio de funcionalidad). Ejemplo: feat(menu): agregar CRUD de categorías.</w:t>
      </w:r>
    </w:p>
    <w:p>
      <w:pPr>
        <w:pStyle w:val="ListParagraph"/>
        <w:numPr>
          <w:ilvl w:val="0"/>
          <w:numId w:val="2"/>
        </w:numPr>
        <w:spacing w:before="50" w:after="10"/>
      </w:pPr>
      <w:r>
        <w:rPr>
          <w:rFonts w:ascii="Arial" w:cs="Arial" w:eastAsia="Arial" w:hAnsi="Arial"/>
          <w:b/>
          <w:bCs/>
          <w:color w:val="1B4F72"/>
          <w:sz w:val="22"/>
          <w:szCs w:val="22"/>
        </w:rPr>
        <w:t xml:space="preserve">Crear la estructura de carpetas del proyecto</w:t>
      </w:r>
    </w:p>
    <w:p>
      <w:pPr>
        <w:spacing w:before="0" w:after="50"/>
        <w:ind w:left="520"/>
      </w:pPr>
      <w:r>
        <w:rPr>
          <w:rFonts w:ascii="Arial" w:cs="Arial" w:eastAsia="Arial" w:hAnsi="Arial"/>
          <w:color w:val="555555"/>
          <w:sz w:val="21"/>
          <w:szCs w:val="21"/>
        </w:rPr>
        <w:t xml:space="preserve">Organiza el código en packages: com.pos.restaurante.controller, com.pos.restaurante.service, com.pos.restaurante.repository, com.pos.restaurante.entity, com.pos.restaurante.dto, com.pos.restaurante.exception, com.pos.restaurante.config. Crea un archivo .gitkeep en cada carpeta vacía para que Git las trackee.</w:t>
      </w:r>
    </w:p>
    <w:p>
      <w:pPr>
        <w:pStyle w:val="ListParagraph"/>
        <w:numPr>
          <w:ilvl w:val="0"/>
          <w:numId w:val="2"/>
        </w:numPr>
        <w:spacing w:before="50" w:after="10"/>
      </w:pPr>
      <w:r>
        <w:rPr>
          <w:rFonts w:ascii="Arial" w:cs="Arial" w:eastAsia="Arial" w:hAnsi="Arial"/>
          <w:b/>
          <w:bCs/>
          <w:color w:val="1B4F72"/>
          <w:sz w:val="22"/>
          <w:szCs w:val="22"/>
        </w:rPr>
        <w:t xml:space="preserve">Configurar protección de rama main</w:t>
      </w:r>
    </w:p>
    <w:p>
      <w:pPr>
        <w:spacing w:before="0" w:after="50"/>
        <w:ind w:left="520"/>
      </w:pPr>
      <w:r>
        <w:rPr>
          <w:rFonts w:ascii="Arial" w:cs="Arial" w:eastAsia="Arial" w:hAnsi="Arial"/>
          <w:color w:val="555555"/>
          <w:sz w:val="21"/>
          <w:szCs w:val="21"/>
        </w:rPr>
        <w:t xml:space="preserve">En GitHub: Settings → Branches → Add rule → Branch name pattern: main. Activa "Require a pull request before merging". Esto te obligará a trabajar siempre con ramas de feature y PRs, simulando un equipo real.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Repositorio público en GitHub con README, .gitignore y licencia</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Estructura de packages definida y commiteada</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Convención de commits documentada en el README</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rama main tiene protección de branch activada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Git Flow: qué es, cómo funciona, diferencia entre feature branch y main — Atlassian Git tutorial</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Conventional Commits: formato estándar de mensajes — conventionalcommits.org</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GitHub: crear repositorio, proteger ramas, abrir Pull Requests, hacer code review</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Estructura de packages en Java: cómo organizar el código por responsabilidad (por capa)</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#4  </w:t>
            </w:r>
            <w:r>
              <w:rPr>
                <w:rFonts w:ascii="Arial" w:cs="Arial" w:eastAsia="Arial" w:hAnsi="Arial"/>
                <w:b/>
                <w:bCs/>
                <w:color w:val="FFFFFF"/>
                <w:sz w:val="26"/>
                <w:szCs w:val="26"/>
              </w:rPr>
              <w:t xml:space="preserve">CRUD Categoria — primera entidad completa</w:t>
            </w:r>
          </w:p>
          <w:p>
            <w:pPr>
              <w:spacing w:before="0" w:after="0"/>
            </w:pPr>
            <w:r>
              <w:rPr>
                <w:rFonts w:ascii="Arial" w:cs="Arial" w:eastAsia="Arial" w:hAnsi="Arial"/>
                <w:color w:val="B3C6D5"/>
                <w:sz w:val="19"/>
                <w:szCs w:val="19"/>
              </w:rPr>
              <w:t xml:space="preserve">Milestone: F1-Core   ·   Sprint: S2   ·   Estimación: 4h   ·   Dificultad: </w:t>
            </w:r>
            <w:r>
              <w:rPr>
                <w:rFonts w:ascii="Arial" w:cs="Arial" w:eastAsia="Arial" w:hAnsi="Arial"/>
                <w:b/>
                <w:bCs/>
                <w:color w:val="FDEBD0"/>
                <w:sz w:val="19"/>
                <w:szCs w:val="19"/>
              </w:rPr>
              <w:t xml:space="preserve">⭐⭐ Media-baja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Asignación del tech lead — Primera funcionalidad</w:t>
            </w:r>
          </w:p>
          <w:p>
            <w:pPr>
              <w:spacing w:before="30" w:after="30"/>
            </w:pPr>
            <w:r>
              <w:rPr>
                <w:rFonts w:ascii="Arial" w:cs="Arial" w:eastAsia="Arial" w:hAnsi="Arial"/>
                <w:i/>
                <w:iCs/>
                <w:color w:val="1C2833"/>
                <w:sz w:val="21"/>
                <w:szCs w:val="21"/>
              </w:rPr>
              <w:t xml:space="preserve">Es hora de construir tu primera funcionalidad real. Elegimos Categoria como primera entidad porque es la más simple del sistema: no tiene relaciones complejas ni lógica de negocio elaborada. Es el caso perfecto para que entiendas el flujo completo de Spring Boot antes de atacar entidades más complejas.</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El patrón que vas a implementar aquí es el que repetirás en TODAS las demás entidades del sistema, así que tómate el tiempo necesario para entenderlo bien. Si algo no queda claro, pregunta antes de avanzar. El tech lead prefiere que hagas preguntas a que copies código sin entender.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la entidad Categoria con JPA</w:t>
      </w:r>
    </w:p>
    <w:p>
      <w:pPr>
        <w:spacing w:before="0" w:after="50"/>
        <w:ind w:left="520"/>
      </w:pPr>
      <w:r>
        <w:rPr>
          <w:rFonts w:ascii="Arial" w:cs="Arial" w:eastAsia="Arial" w:hAnsi="Arial"/>
          <w:color w:val="555555"/>
          <w:sz w:val="21"/>
          <w:szCs w:val="21"/>
        </w:rPr>
        <w:t xml:space="preserve">En el package entity, crea la clase Categoria con las anotaciones @Entity, @Table(name="categorias"), @Id, @GeneratedValue(strategy = GenerationType.IDENTITY). Campos: id (Long), nombre (String, @NotBlank), descripcion (String), orden (Integer), activo (Boolean con valor por defecto true). Usa @Column para definir restricciones (nullable, length).</w:t>
      </w:r>
    </w:p>
    <w:p>
      <w:pPr>
        <w:pStyle w:val="ListParagraph"/>
        <w:numPr>
          <w:ilvl w:val="0"/>
          <w:numId w:val="2"/>
        </w:numPr>
        <w:spacing w:before="50" w:after="10"/>
      </w:pPr>
      <w:r>
        <w:rPr>
          <w:rFonts w:ascii="Arial" w:cs="Arial" w:eastAsia="Arial" w:hAnsi="Arial"/>
          <w:b/>
          <w:bCs/>
          <w:color w:val="1B4F72"/>
          <w:sz w:val="22"/>
          <w:szCs w:val="22"/>
        </w:rPr>
        <w:t xml:space="preserve">Crear CategoriaRepository</w:t>
      </w:r>
    </w:p>
    <w:p>
      <w:pPr>
        <w:spacing w:before="0" w:after="50"/>
        <w:ind w:left="520"/>
      </w:pPr>
      <w:r>
        <w:rPr>
          <w:rFonts w:ascii="Arial" w:cs="Arial" w:eastAsia="Arial" w:hAnsi="Arial"/>
          <w:color w:val="555555"/>
          <w:sz w:val="21"/>
          <w:szCs w:val="21"/>
        </w:rPr>
        <w:t xml:space="preserve">En el package repository, crea la interfaz CategoriaRepository que extienda JpaRepository&lt;Categoria, Long&gt;. Agrega un método derivado: findByActivoTrue() para listar solo las categorías activas. Spring Data JPA generará la consulta SQL automáticamente a partir del nombre del método, sin que escribas SQL.</w:t>
      </w:r>
    </w:p>
    <w:p>
      <w:pPr>
        <w:pStyle w:val="ListParagraph"/>
        <w:numPr>
          <w:ilvl w:val="0"/>
          <w:numId w:val="2"/>
        </w:numPr>
        <w:spacing w:before="50" w:after="10"/>
      </w:pPr>
      <w:r>
        <w:rPr>
          <w:rFonts w:ascii="Arial" w:cs="Arial" w:eastAsia="Arial" w:hAnsi="Arial"/>
          <w:b/>
          <w:bCs/>
          <w:color w:val="1B4F72"/>
          <w:sz w:val="22"/>
          <w:szCs w:val="22"/>
        </w:rPr>
        <w:t xml:space="preserve">Crear CategoriaService con la lógica de negocio</w:t>
      </w:r>
    </w:p>
    <w:p>
      <w:pPr>
        <w:spacing w:before="0" w:after="50"/>
        <w:ind w:left="520"/>
      </w:pPr>
      <w:r>
        <w:rPr>
          <w:rFonts w:ascii="Arial" w:cs="Arial" w:eastAsia="Arial" w:hAnsi="Arial"/>
          <w:color w:val="555555"/>
          <w:sz w:val="21"/>
          <w:szCs w:val="21"/>
        </w:rPr>
        <w:t xml:space="preserve">En el package service, crea CategoriaService con @Service. Implementa los métodos: listarActivas(), buscarPorId(Long id), crear(Categoria categoria), actualizar(Long id, Categoria datos), desactivar(Long id). El método desactivar no borra el registro, solo pone activo=false. Esto se llama "soft delete" y es la práctica estándar en sistemas de producción.</w:t>
      </w:r>
    </w:p>
    <w:p>
      <w:pPr>
        <w:pStyle w:val="ListParagraph"/>
        <w:numPr>
          <w:ilvl w:val="0"/>
          <w:numId w:val="2"/>
        </w:numPr>
        <w:spacing w:before="50" w:after="10"/>
      </w:pPr>
      <w:r>
        <w:rPr>
          <w:rFonts w:ascii="Arial" w:cs="Arial" w:eastAsia="Arial" w:hAnsi="Arial"/>
          <w:b/>
          <w:bCs/>
          <w:color w:val="1B4F72"/>
          <w:sz w:val="22"/>
          <w:szCs w:val="22"/>
        </w:rPr>
        <w:t xml:space="preserve">Crear CategoriaController con endpoints REST</w:t>
      </w:r>
    </w:p>
    <w:p>
      <w:pPr>
        <w:spacing w:before="0" w:after="50"/>
        <w:ind w:left="520"/>
      </w:pPr>
      <w:r>
        <w:rPr>
          <w:rFonts w:ascii="Arial" w:cs="Arial" w:eastAsia="Arial" w:hAnsi="Arial"/>
          <w:color w:val="555555"/>
          <w:sz w:val="21"/>
          <w:szCs w:val="21"/>
        </w:rPr>
        <w:t xml:space="preserve">En el package controller, crea CategoriaController con @RestController y @RequestMapping("/api/v1/categorias"). Implementa: GET / (listar todas activas), GET /{id} (buscar una), POST / (crear), PUT /{id} (actualizar), DELETE /{id} (desactivar). Usa los códigos HTTP correctos: 200, 201, 204, 404.</w:t>
      </w:r>
    </w:p>
    <w:p>
      <w:pPr>
        <w:pStyle w:val="ListParagraph"/>
        <w:numPr>
          <w:ilvl w:val="0"/>
          <w:numId w:val="2"/>
        </w:numPr>
        <w:spacing w:before="50" w:after="10"/>
      </w:pPr>
      <w:r>
        <w:rPr>
          <w:rFonts w:ascii="Arial" w:cs="Arial" w:eastAsia="Arial" w:hAnsi="Arial"/>
          <w:b/>
          <w:bCs/>
          <w:color w:val="1B4F72"/>
          <w:sz w:val="22"/>
          <w:szCs w:val="22"/>
        </w:rPr>
        <w:t xml:space="preserve">Crear CategoriaDTO para las respuestas</w:t>
      </w:r>
    </w:p>
    <w:p>
      <w:pPr>
        <w:spacing w:before="0" w:after="50"/>
        <w:ind w:left="520"/>
      </w:pPr>
      <w:r>
        <w:rPr>
          <w:rFonts w:ascii="Arial" w:cs="Arial" w:eastAsia="Arial" w:hAnsi="Arial"/>
          <w:color w:val="555555"/>
          <w:sz w:val="21"/>
          <w:szCs w:val="21"/>
        </w:rPr>
        <w:t xml:space="preserve">Nunca expongas directamente la entidad JPA en las respuestas de la API. Crea un CategoriaDTO (record de Java o clase simple) con solo los campos que el cliente necesita ver. Crea también un CategoriaCreateDTO para recibir los datos de creación. El Service se encarga de convertir entre entidad y DTO.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POST /api/v1/categorias crea una categoría y devuelve 201 con el DTO creado</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/api/v1/categorias devuelve solo las categorías con activo=true</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/api/v1/categorias/{id} devuelve 404 si no existe</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DELETE /api/v1/categorias/{id} pone activo=false, no borra el registro de la BD</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entidad en BD tiene la columna activo=false después del soft delete</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Los endpoints están documentados en Swagger (http://localhost:8080/swagger-ui.html)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@Entity, @Table, @Id, @GeneratedValue: cómo JPA mapea clases Java a tablas — Baeldung "JPA/Hibernate Annotations"</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JpaRepository: qué métodos hereda (save, findById, findAll, delete), cómo crear métodos derivados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@Service y @Transactional: por qué la lógica de negocio va en el Service, no en el Controller</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@RestController vs @Controller: cuándo usar cada uno y cómo funciona @ResponseBody</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DTOs: por qué no exponer entidades JPA directamente en la API REST — Baeldung "DTO Pattern"</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Soft delete: qué es y por qué es mejor que borrar registros en producción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No pongas lógica de negocio en el Controller. El Controller solo recibe la solicitud HTTP, delega al Service y devuelve la respuesta. Si necesitas validar algo antes de guardar, hazlo en el Service.</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#5  </w:t>
            </w:r>
            <w:r>
              <w:rPr>
                <w:rFonts w:ascii="Arial" w:cs="Arial" w:eastAsia="Arial" w:hAnsi="Arial"/>
                <w:b/>
                <w:bCs/>
                <w:color w:val="FFFFFF"/>
                <w:sz w:val="26"/>
                <w:szCs w:val="26"/>
              </w:rPr>
              <w:t xml:space="preserve">Configurar Swagger / OpenAPI para documentación</w:t>
            </w:r>
          </w:p>
          <w:p>
            <w:pPr>
              <w:spacing w:before="0" w:after="0"/>
            </w:pPr>
            <w:r>
              <w:rPr>
                <w:rFonts w:ascii="Arial" w:cs="Arial" w:eastAsia="Arial" w:hAnsi="Arial"/>
                <w:color w:val="B3C6D5"/>
                <w:sz w:val="19"/>
                <w:szCs w:val="19"/>
              </w:rPr>
              <w:t xml:space="preserve">Milestone: F1-Core   ·   Sprint: S2   ·   Estimación: 2h   ·   Dificultad: </w:t>
            </w:r>
            <w:r>
              <w:rPr>
                <w:rFonts w:ascii="Arial" w:cs="Arial" w:eastAsia="Arial" w:hAnsi="Arial"/>
                <w:b/>
                <w:bCs/>
                <w:color w:val="FDEBD0"/>
                <w:sz w:val="19"/>
                <w:szCs w:val="19"/>
              </w:rPr>
              <w:t xml:space="preserve">⭐ Baja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Estándar de documentación del equipo</w:t>
            </w:r>
          </w:p>
          <w:p>
            <w:pPr>
              <w:spacing w:before="30" w:after="30"/>
            </w:pPr>
            <w:r>
              <w:rPr>
                <w:rFonts w:ascii="Arial" w:cs="Arial" w:eastAsia="Arial" w:hAnsi="Arial"/>
                <w:i/>
                <w:iCs/>
                <w:color w:val="1C2833"/>
                <w:sz w:val="21"/>
                <w:szCs w:val="21"/>
              </w:rPr>
              <w:t xml:space="preserve">En este equipo toda API que se entrega debe estar documentada. Los desarrolladores frontend y los testers no deberían necesitar preguntarte cómo llamar a un endpoint. La documentación vive en el código, se genera automáticamente y siempre está actualizada.</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Usamos Springdoc OpenAPI porque se integra perfectamente con Spring Boot 3 y genera una interfaz visual (Swagger UI) donde puedes probar los endpoints directamente desde el navegador. Esto también te va a servir a ti durante el desarrollo para no depender tanto de Postman.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Agregar springdoc-openapi al pom.xml</w:t>
      </w:r>
    </w:p>
    <w:p>
      <w:pPr>
        <w:spacing w:before="0" w:after="50"/>
        <w:ind w:left="520"/>
      </w:pPr>
      <w:r>
        <w:rPr>
          <w:rFonts w:ascii="Arial" w:cs="Arial" w:eastAsia="Arial" w:hAnsi="Arial"/>
          <w:color w:val="555555"/>
          <w:sz w:val="21"/>
          <w:szCs w:val="21"/>
        </w:rPr>
        <w:t xml:space="preserve">Agrega la dependencia springdoc-openapi-starter-webmvc-ui en la versión compatible con Spring Boot 3. Después de agregar la dependencia y reiniciar el servidor, podrás acceder a http://localhost:8080/swagger-ui.html y verás todos tus endpoints documentados automáticamente.</w:t>
      </w:r>
    </w:p>
    <w:p>
      <w:pPr>
        <w:pStyle w:val="ListParagraph"/>
        <w:numPr>
          <w:ilvl w:val="0"/>
          <w:numId w:val="2"/>
        </w:numPr>
        <w:spacing w:before="50" w:after="10"/>
      </w:pPr>
      <w:r>
        <w:rPr>
          <w:rFonts w:ascii="Arial" w:cs="Arial" w:eastAsia="Arial" w:hAnsi="Arial"/>
          <w:b/>
          <w:bCs/>
          <w:color w:val="1B4F72"/>
          <w:sz w:val="22"/>
          <w:szCs w:val="22"/>
        </w:rPr>
        <w:t xml:space="preserve">Configurar la información general de la API</w:t>
      </w:r>
    </w:p>
    <w:p>
      <w:pPr>
        <w:spacing w:before="0" w:after="50"/>
        <w:ind w:left="520"/>
      </w:pPr>
      <w:r>
        <w:rPr>
          <w:rFonts w:ascii="Arial" w:cs="Arial" w:eastAsia="Arial" w:hAnsi="Arial"/>
          <w:color w:val="555555"/>
          <w:sz w:val="21"/>
          <w:szCs w:val="21"/>
        </w:rPr>
        <w:t xml:space="preserve">Crea una clase SwaggerConfig con @Configuration. Usa OpenAPI y Info para definir el título ("POS Restaurante API"), versión ("1.0.0"), descripción del sistema y datos de contacto. Esta información aparece en la cabecera de Swagger UI.</w:t>
      </w:r>
    </w:p>
    <w:p>
      <w:pPr>
        <w:pStyle w:val="ListParagraph"/>
        <w:numPr>
          <w:ilvl w:val="0"/>
          <w:numId w:val="2"/>
        </w:numPr>
        <w:spacing w:before="50" w:after="10"/>
      </w:pPr>
      <w:r>
        <w:rPr>
          <w:rFonts w:ascii="Arial" w:cs="Arial" w:eastAsia="Arial" w:hAnsi="Arial"/>
          <w:b/>
          <w:bCs/>
          <w:color w:val="1B4F72"/>
          <w:sz w:val="22"/>
          <w:szCs w:val="22"/>
        </w:rPr>
        <w:t xml:space="preserve">Documentar el controlador de Categoria con anotaciones</w:t>
      </w:r>
    </w:p>
    <w:p>
      <w:pPr>
        <w:spacing w:before="0" w:after="50"/>
        <w:ind w:left="520"/>
      </w:pPr>
      <w:r>
        <w:rPr>
          <w:rFonts w:ascii="Arial" w:cs="Arial" w:eastAsia="Arial" w:hAnsi="Arial"/>
          <w:color w:val="555555"/>
          <w:sz w:val="21"/>
          <w:szCs w:val="21"/>
        </w:rPr>
        <w:t xml:space="preserve">Agrega anotaciones @Tag(name = "Categorías") en la clase del controller, y @Operation(summary = "...") en cada método. Para las respuestas, usa @ApiResponse para documentar los códigos 200, 201, 404, etc. Esto hace que la documentación sea útil, no solo una lista de endpoints.</w:t>
      </w:r>
    </w:p>
    <w:p>
      <w:pPr>
        <w:pStyle w:val="ListParagraph"/>
        <w:numPr>
          <w:ilvl w:val="0"/>
          <w:numId w:val="2"/>
        </w:numPr>
        <w:spacing w:before="50" w:after="10"/>
      </w:pPr>
      <w:r>
        <w:rPr>
          <w:rFonts w:ascii="Arial" w:cs="Arial" w:eastAsia="Arial" w:hAnsi="Arial"/>
          <w:b/>
          <w:bCs/>
          <w:color w:val="1B4F72"/>
          <w:sz w:val="22"/>
          <w:szCs w:val="22"/>
        </w:rPr>
        <w:t xml:space="preserve">Configurar la seguridad en Swagger (preparación para JWT)</w:t>
      </w:r>
    </w:p>
    <w:p>
      <w:pPr>
        <w:spacing w:before="0" w:after="50"/>
        <w:ind w:left="520"/>
      </w:pPr>
      <w:r>
        <w:rPr>
          <w:rFonts w:ascii="Arial" w:cs="Arial" w:eastAsia="Arial" w:hAnsi="Arial"/>
          <w:color w:val="555555"/>
          <w:sz w:val="21"/>
          <w:szCs w:val="21"/>
        </w:rPr>
        <w:t xml:space="preserve">Agrega la configuración de SecurityScheme en SwaggerConfig para soportar el header Authorization: Bearer {token}. Aunque aún no tenemos JWT, déjalo listo para cuando lo implementes en F3. Así no tendrás que volver a tocar esta configuración.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http://localhost:8080/swagger-ui.html carga sin errores</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Todos los endpoints de Categoria aparecen en Swagger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Cada endpoint tiene summary y descripción legible</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Los schemas de CategoriaDTO y CategoriaCreateDTO aparecen en la sección "Schemas"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Se puede ejecutar una petición GET /api/v1/categorias directamente desde Swagger UI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OpenAPI 3.0: qué es, diferencia con Swagger 2 — swagger.io/specification</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Springdoc-openapi: cómo se integra con Spring Boot 3 — springdoc.org</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@Operation, @ApiResponse, @Tag, @Schema: anotaciones principales de OpenAPI</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Diferencia entre documentación automática y documentación manual: cuándo agregar anotaciones</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#6  </w:t>
            </w:r>
            <w:r>
              <w:rPr>
                <w:rFonts w:ascii="Arial" w:cs="Arial" w:eastAsia="Arial" w:hAnsi="Arial"/>
                <w:b/>
                <w:bCs/>
                <w:color w:val="FFFFFF"/>
                <w:sz w:val="26"/>
                <w:szCs w:val="26"/>
              </w:rPr>
              <w:t xml:space="preserve">Manejo global de excepciones con @ControllerAdvice</w:t>
            </w:r>
          </w:p>
          <w:p>
            <w:pPr>
              <w:spacing w:before="0" w:after="0"/>
            </w:pPr>
            <w:r>
              <w:rPr>
                <w:rFonts w:ascii="Arial" w:cs="Arial" w:eastAsia="Arial" w:hAnsi="Arial"/>
                <w:color w:val="B3C6D5"/>
                <w:sz w:val="19"/>
                <w:szCs w:val="19"/>
              </w:rPr>
              <w:t xml:space="preserve">Milestone: F1-Core   ·   Sprint: S3   ·   Estimación: 3h   ·   Dificultad: </w:t>
            </w:r>
            <w:r>
              <w:rPr>
                <w:rFonts w:ascii="Arial" w:cs="Arial" w:eastAsia="Arial" w:hAnsi="Arial"/>
                <w:b/>
                <w:bCs/>
                <w:color w:val="FDEBD0"/>
                <w:sz w:val="19"/>
                <w:szCs w:val="19"/>
              </w:rPr>
              <w:t xml:space="preserve">⭐⭐ Media-baja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Requerimiento de arquitectura — Equipo backend</w:t>
            </w:r>
          </w:p>
          <w:p>
            <w:pPr>
              <w:spacing w:before="30" w:after="30"/>
            </w:pPr>
            <w:r>
              <w:rPr>
                <w:rFonts w:ascii="Arial" w:cs="Arial" w:eastAsia="Arial" w:hAnsi="Arial"/>
                <w:i/>
                <w:iCs/>
                <w:color w:val="1C2833"/>
                <w:sz w:val="21"/>
                <w:szCs w:val="21"/>
              </w:rPr>
              <w:t xml:space="preserve">Actualmente, si pides una categoría que no existe, Spring devuelve una respuesta de error genérica con HTML o un JSON confuso. Eso no es aceptable en una API profesional. Los clientes (el frontend, el móvil, otros servicios) necesitan respuestas de error consistentes y predecibles.</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Tu tarea es implementar un manejador global de excepciones que centralice todos los errores del sistema y los devuelva siempre en el mismo formato JSON. Esto es un requisito no funcional pero crítico: es lo que diferencia una API "de juguete" de una API lista para producción.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la clase ErrorResponse como DTO estándar de error</w:t>
      </w:r>
    </w:p>
    <w:p>
      <w:pPr>
        <w:spacing w:before="0" w:after="50"/>
        <w:ind w:left="520"/>
      </w:pPr>
      <w:r>
        <w:rPr>
          <w:rFonts w:ascii="Arial" w:cs="Arial" w:eastAsia="Arial" w:hAnsi="Arial"/>
          <w:color w:val="555555"/>
          <w:sz w:val="21"/>
          <w:szCs w:val="21"/>
        </w:rPr>
        <w:t xml:space="preserve">Crea un record ErrorResponse con los campos: timestamp (LocalDateTime), status (int), error (String), message (String), path (String). Este será el formato JSON que devolverá tu API en TODOS los casos de error. Consistencia es lo más importante.</w:t>
      </w:r>
    </w:p>
    <w:p>
      <w:pPr>
        <w:pStyle w:val="ListParagraph"/>
        <w:numPr>
          <w:ilvl w:val="0"/>
          <w:numId w:val="2"/>
        </w:numPr>
        <w:spacing w:before="50" w:after="10"/>
      </w:pPr>
      <w:r>
        <w:rPr>
          <w:rFonts w:ascii="Arial" w:cs="Arial" w:eastAsia="Arial" w:hAnsi="Arial"/>
          <w:b/>
          <w:bCs/>
          <w:color w:val="1B4F72"/>
          <w:sz w:val="22"/>
          <w:szCs w:val="22"/>
        </w:rPr>
        <w:t xml:space="preserve">Crear excepciones de dominio personalizadas</w:t>
      </w:r>
    </w:p>
    <w:p>
      <w:pPr>
        <w:spacing w:before="0" w:after="50"/>
        <w:ind w:left="520"/>
      </w:pPr>
      <w:r>
        <w:rPr>
          <w:rFonts w:ascii="Arial" w:cs="Arial" w:eastAsia="Arial" w:hAnsi="Arial"/>
          <w:color w:val="555555"/>
          <w:sz w:val="21"/>
          <w:szCs w:val="21"/>
        </w:rPr>
        <w:t xml:space="preserve">En el package exception, crea: ResourceNotFoundException (para cuando no se encuentra un recurso, HTTP 404), BusinessRuleException (para violaciones de lógica de negocio, HTTP 422), y DuplicateResourceException (para recursos duplicados, HTTP 409). Todas deben extender RuntimeException.</w:t>
      </w:r>
    </w:p>
    <w:p>
      <w:pPr>
        <w:pStyle w:val="ListParagraph"/>
        <w:numPr>
          <w:ilvl w:val="0"/>
          <w:numId w:val="2"/>
        </w:numPr>
        <w:spacing w:before="50" w:after="10"/>
      </w:pPr>
      <w:r>
        <w:rPr>
          <w:rFonts w:ascii="Arial" w:cs="Arial" w:eastAsia="Arial" w:hAnsi="Arial"/>
          <w:b/>
          <w:bCs/>
          <w:color w:val="1B4F72"/>
          <w:sz w:val="22"/>
          <w:szCs w:val="22"/>
        </w:rPr>
        <w:t xml:space="preserve">Implementar GlobalExceptionHandler con @ControllerAdvice</w:t>
      </w:r>
    </w:p>
    <w:p>
      <w:pPr>
        <w:spacing w:before="0" w:after="50"/>
        <w:ind w:left="520"/>
      </w:pPr>
      <w:r>
        <w:rPr>
          <w:rFonts w:ascii="Arial" w:cs="Arial" w:eastAsia="Arial" w:hAnsi="Arial"/>
          <w:color w:val="555555"/>
          <w:sz w:val="21"/>
          <w:szCs w:val="21"/>
        </w:rPr>
        <w:t xml:space="preserve">Crea la clase GlobalExceptionHandler con @ControllerAdvice y @Slf4j. Implementa @ExceptionHandler para cada excepción personalizada y también para MethodArgumentNotValidException (errores de validación de @Valid) y Exception (catch-all para errores inesperados). Cada handler construye el ErrorResponse correspondiente.</w:t>
      </w:r>
    </w:p>
    <w:p>
      <w:pPr>
        <w:pStyle w:val="ListParagraph"/>
        <w:numPr>
          <w:ilvl w:val="0"/>
          <w:numId w:val="2"/>
        </w:numPr>
        <w:spacing w:before="50" w:after="10"/>
      </w:pPr>
      <w:r>
        <w:rPr>
          <w:rFonts w:ascii="Arial" w:cs="Arial" w:eastAsia="Arial" w:hAnsi="Arial"/>
          <w:b/>
          <w:bCs/>
          <w:color w:val="1B4F72"/>
          <w:sz w:val="22"/>
          <w:szCs w:val="22"/>
        </w:rPr>
        <w:t xml:space="preserve">Reemplazar retornos null por excepciones en el Service</w:t>
      </w:r>
    </w:p>
    <w:p>
      <w:pPr>
        <w:spacing w:before="0" w:after="50"/>
        <w:ind w:left="520"/>
      </w:pPr>
      <w:r>
        <w:rPr>
          <w:rFonts w:ascii="Arial" w:cs="Arial" w:eastAsia="Arial" w:hAnsi="Arial"/>
          <w:color w:val="555555"/>
          <w:sz w:val="21"/>
          <w:szCs w:val="21"/>
        </w:rPr>
        <w:t xml:space="preserve">Vuelve a CategoriaService y reemplaza cualquier return null o Optional vacío por throws new ResourceNotFoundException("Categoria no encontrada con id: " + id). Ahora el Controller queda limpio — simplemente llama al Service y confía en que si algo falla, el GlobalExceptionHandler lo maneja.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/api/v1/categorias/9999 devuelve 404 con JSON: {timestamp, status:404, error:"Not Found", message:"Categoria no encontrada con id: 9999", path:"/api/v1/categorias/9999"}</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POST con datos inválidos devuelve 400 con los mensajes de validación en el JSON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formato del error es siempre el mismo JSON, sin importar el tipo de excepción</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Los errores inesperados devuelven 500 sin exponer el stack trace al cliente</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stack trace sí aparece en los logs del servidor (para diagnóstico interno)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@ControllerAdvice: cómo funciona el interceptor de excepciones en Spring MVC — Baeldung "@ControllerAdvice"</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@ExceptionHandler: cómo mapear excepciones a respuestas HTTP específicas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RFC 7807: Problem Details for HTTP APIs — el estándar de respuestas de error en REST</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ProblemDetail en Spring 6: la implementación nativa del RFC 7807 (alternativa más moderna)</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@Slf4j y Logback: cómo hacer logging correcto en Spring Boot</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#7  </w:t>
            </w:r>
            <w:r>
              <w:rPr>
                <w:rFonts w:ascii="Arial" w:cs="Arial" w:eastAsia="Arial" w:hAnsi="Arial"/>
                <w:b/>
                <w:bCs/>
                <w:color w:val="FFFFFF"/>
                <w:sz w:val="26"/>
                <w:szCs w:val="26"/>
              </w:rPr>
              <w:t xml:space="preserve">Entidad Producto con relación a Categoria</w:t>
            </w:r>
          </w:p>
          <w:p>
            <w:pPr>
              <w:spacing w:before="0" w:after="0"/>
            </w:pPr>
            <w:r>
              <w:rPr>
                <w:rFonts w:ascii="Arial" w:cs="Arial" w:eastAsia="Arial" w:hAnsi="Arial"/>
                <w:color w:val="B3C6D5"/>
                <w:sz w:val="19"/>
                <w:szCs w:val="19"/>
              </w:rPr>
              <w:t xml:space="preserve">Milestone: F2-Menu   ·   Sprint: S4   ·   Estimación: 5h   ·   Dificultad: </w:t>
            </w:r>
            <w:r>
              <w:rPr>
                <w:rFonts w:ascii="Arial" w:cs="Arial" w:eastAsia="Arial" w:hAnsi="Arial"/>
                <w:b/>
                <w:bCs/>
                <w:color w:val="FDEBD0"/>
                <w:sz w:val="19"/>
                <w:szCs w:val="19"/>
              </w:rPr>
              <w:t xml:space="preserve">⭐⭐ Media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Alerta técnica del tech lead</w:t>
            </w:r>
          </w:p>
          <w:p>
            <w:pPr>
              <w:spacing w:before="30" w:after="30"/>
            </w:pPr>
            <w:r>
              <w:rPr>
                <w:rFonts w:ascii="Arial" w:cs="Arial" w:eastAsia="Arial" w:hAnsi="Arial"/>
                <w:i/>
                <w:iCs/>
                <w:color w:val="1C2833"/>
                <w:sz w:val="21"/>
                <w:szCs w:val="21"/>
              </w:rPr>
              <w:t xml:space="preserve">Ahora que dominas el patrón básico con Categoria, es hora de agregar complejidad real. Producto es la entidad central del módulo de menú y tiene una relación con Categoria que debes mapear correctamente en JPA.</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Esta tarea introduce uno de los conceptos más importantes (y problemáticos) de JPA: las relaciones entre entidades y el "N+1 problem". Léete el material de estudio sobre fetch type antes de escribir código, porque una configuración incorrecta puede destruir el rendimiento de la aplicación en producción.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la entidad Producto con todos sus campos</w:t>
      </w:r>
    </w:p>
    <w:p>
      <w:pPr>
        <w:spacing w:before="0" w:after="50"/>
        <w:ind w:left="520"/>
      </w:pPr>
      <w:r>
        <w:rPr>
          <w:rFonts w:ascii="Arial" w:cs="Arial" w:eastAsia="Arial" w:hAnsi="Arial"/>
          <w:color w:val="555555"/>
          <w:sz w:val="21"/>
          <w:szCs w:val="21"/>
        </w:rPr>
        <w:t xml:space="preserve">Campos requeridos: id (Long), nombre (String, @NotBlank, max 100 chars), descripcion (String, max 500), precio (BigDecimal — NUNCA uses double o float para dinero), disponible (Boolean, default true), imagenUrl (String, nullable), categoria (relación @ManyToOne). Usa @Column(precision=10, scale=2) para el precio.</w:t>
      </w:r>
    </w:p>
    <w:p>
      <w:pPr>
        <w:pStyle w:val="ListParagraph"/>
        <w:numPr>
          <w:ilvl w:val="0"/>
          <w:numId w:val="2"/>
        </w:numPr>
        <w:spacing w:before="50" w:after="10"/>
      </w:pPr>
      <w:r>
        <w:rPr>
          <w:rFonts w:ascii="Arial" w:cs="Arial" w:eastAsia="Arial" w:hAnsi="Arial"/>
          <w:b/>
          <w:bCs/>
          <w:color w:val="1B4F72"/>
          <w:sz w:val="22"/>
          <w:szCs w:val="22"/>
        </w:rPr>
        <w:t xml:space="preserve">Mapear la relación @ManyToOne con Categoria</w:t>
      </w:r>
    </w:p>
    <w:p>
      <w:pPr>
        <w:spacing w:before="0" w:after="50"/>
        <w:ind w:left="520"/>
      </w:pPr>
      <w:r>
        <w:rPr>
          <w:rFonts w:ascii="Arial" w:cs="Arial" w:eastAsia="Arial" w:hAnsi="Arial"/>
          <w:color w:val="555555"/>
          <w:sz w:val="21"/>
          <w:szCs w:val="21"/>
        </w:rPr>
        <w:t xml:space="preserve">Agrega el campo @ManyToOne(fetch = FetchType.LAZY) @JoinColumn(name = "categoria_id", nullable = false) private Categoria categoria en la entidad Producto. El fetch LAZY es crítico: evita que Spring cargue la categoría completa cada vez que consultas un producto aunque no la necesites.</w:t>
      </w:r>
    </w:p>
    <w:p>
      <w:pPr>
        <w:pStyle w:val="ListParagraph"/>
        <w:numPr>
          <w:ilvl w:val="0"/>
          <w:numId w:val="2"/>
        </w:numPr>
        <w:spacing w:before="50" w:after="10"/>
      </w:pPr>
      <w:r>
        <w:rPr>
          <w:rFonts w:ascii="Arial" w:cs="Arial" w:eastAsia="Arial" w:hAnsi="Arial"/>
          <w:b/>
          <w:bCs/>
          <w:color w:val="1B4F72"/>
          <w:sz w:val="22"/>
          <w:szCs w:val="22"/>
        </w:rPr>
        <w:t xml:space="preserve">Crear ProductoDTO y ProductoCreateDTO</w:t>
      </w:r>
    </w:p>
    <w:p>
      <w:pPr>
        <w:spacing w:before="0" w:after="50"/>
        <w:ind w:left="520"/>
      </w:pPr>
      <w:r>
        <w:rPr>
          <w:rFonts w:ascii="Arial" w:cs="Arial" w:eastAsia="Arial" w:hAnsi="Arial"/>
          <w:color w:val="555555"/>
          <w:sz w:val="21"/>
          <w:szCs w:val="21"/>
        </w:rPr>
        <w:t xml:space="preserve">ProductoDTO debe incluir el id de la categoría y el nombre de la categoría (no el objeto completo). ProductoCreateDTO debe recibir el categoriaId (Long) para asociar la categoría. En el Service, al crear un producto debes buscar la Categoria por id y asignarla. Si no existe, lanza ResourceNotFoundException.</w:t>
      </w:r>
    </w:p>
    <w:p>
      <w:pPr>
        <w:pStyle w:val="ListParagraph"/>
        <w:numPr>
          <w:ilvl w:val="0"/>
          <w:numId w:val="2"/>
        </w:numPr>
        <w:spacing w:before="50" w:after="10"/>
      </w:pPr>
      <w:r>
        <w:rPr>
          <w:rFonts w:ascii="Arial" w:cs="Arial" w:eastAsia="Arial" w:hAnsi="Arial"/>
          <w:b/>
          <w:bCs/>
          <w:color w:val="1B4F72"/>
          <w:sz w:val="22"/>
          <w:szCs w:val="22"/>
        </w:rPr>
        <w:t xml:space="preserve">Implementar CRUD completo de Producto</w:t>
      </w:r>
    </w:p>
    <w:p>
      <w:pPr>
        <w:spacing w:before="0" w:after="50"/>
        <w:ind w:left="520"/>
      </w:pPr>
      <w:r>
        <w:rPr>
          <w:rFonts w:ascii="Arial" w:cs="Arial" w:eastAsia="Arial" w:hAnsi="Arial"/>
          <w:color w:val="555555"/>
          <w:sz w:val="21"/>
          <w:szCs w:val="21"/>
        </w:rPr>
        <w:t xml:space="preserve">Sigue el mismo patrón que Categoria: Repository, Service, Controller. Agrega endpoints adicionales: GET /api/v1/productos/categoria/{categoriaId} (productos por categoría), GET /api/v1/productos/disponibles (solo los disponibles). En el repository usa @Query con JPQL para estas consultas.</w:t>
      </w:r>
    </w:p>
    <w:p>
      <w:pPr>
        <w:pStyle w:val="ListParagraph"/>
        <w:numPr>
          <w:ilvl w:val="0"/>
          <w:numId w:val="2"/>
        </w:numPr>
        <w:spacing w:before="50" w:after="10"/>
      </w:pPr>
      <w:r>
        <w:rPr>
          <w:rFonts w:ascii="Arial" w:cs="Arial" w:eastAsia="Arial" w:hAnsi="Arial"/>
          <w:b/>
          <w:bCs/>
          <w:color w:val="1B4F72"/>
          <w:sz w:val="22"/>
          <w:szCs w:val="22"/>
        </w:rPr>
        <w:t xml:space="preserve">Agregar validaciones de negocio en ProductoService</w:t>
      </w:r>
    </w:p>
    <w:p>
      <w:pPr>
        <w:spacing w:before="0" w:after="50"/>
        <w:ind w:left="520"/>
      </w:pPr>
      <w:r>
        <w:rPr>
          <w:rFonts w:ascii="Arial" w:cs="Arial" w:eastAsia="Arial" w:hAnsi="Arial"/>
          <w:color w:val="555555"/>
          <w:sz w:val="21"/>
          <w:szCs w:val="21"/>
        </w:rPr>
        <w:t xml:space="preserve">El precio no puede ser menor o igual a cero. Lanza BusinessRuleException si se intenta crear un producto con precio &lt;= 0. El nombre del producto debe ser único dentro de una categoría. Valida esto en el Service antes de guardar.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POST /api/v1/productos crea un producto asociado a una categoría existente</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POST con categoriaId inválido devuelve 404 con el mensaje de error estándar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POST con precio &lt;= 0 devuelve 422 BusinessRuleException</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/api/v1/productos devuelve la lista con el nombre de la categoría incluido en el DTO</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consulta SQL generada usa LAZY loading (verificable en los logs con spring.jpa.show-sql=true)</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precio se almacena como DECIMAL(10,2) en PostgreSQL, no como FLOAT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BigDecimal vs Double para dinero: por qué los decimales flotantes no son aptos para valores monetarios</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FetchType.LAZY vs EAGER: qué genera cada uno en SQL y cuándo usar cada uno — Baeldung "JPA Lazy Loading"</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N+1 Problem en JPA: qué es, cómo detectarlo en los logs, cómo solucionarlo con @EntityGraph o JOIN FETCH</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@Query con JPQL: sintaxis básica, diferencia con SQL nativo, parámetros nombrados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Validaciones en Bean Validation: @NotBlank, @DecimalMin, @Size, @Valid en el controller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Nunca uses Double o Float para campos de precio o dinero. Los números de punto flotante tienen errores de redondeo que en operaciones acumuladas generan diferencias de centavos. Siempre BigDecimal.</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#9  </w:t>
            </w:r>
            <w:r>
              <w:rPr>
                <w:rFonts w:ascii="Arial" w:cs="Arial" w:eastAsia="Arial" w:hAnsi="Arial"/>
                <w:b/>
                <w:bCs/>
                <w:color w:val="FFFFFF"/>
                <w:sz w:val="26"/>
                <w:szCs w:val="26"/>
              </w:rPr>
              <w:t xml:space="preserve">Configurar Flyway para migraciones de base de datos</w:t>
            </w:r>
          </w:p>
          <w:p>
            <w:pPr>
              <w:spacing w:before="0" w:after="0"/>
            </w:pPr>
            <w:r>
              <w:rPr>
                <w:rFonts w:ascii="Arial" w:cs="Arial" w:eastAsia="Arial" w:hAnsi="Arial"/>
                <w:color w:val="B3C6D5"/>
                <w:sz w:val="19"/>
                <w:szCs w:val="19"/>
              </w:rPr>
              <w:t xml:space="preserve">Milestone: F2-Menu   ·   Sprint: S4   ·   Estimación: 3h   ·   Dificultad: </w:t>
            </w:r>
            <w:r>
              <w:rPr>
                <w:rFonts w:ascii="Arial" w:cs="Arial" w:eastAsia="Arial" w:hAnsi="Arial"/>
                <w:b/>
                <w:bCs/>
                <w:color w:val="FDEBD0"/>
                <w:sz w:val="19"/>
                <w:szCs w:val="19"/>
              </w:rPr>
              <w:t xml:space="preserve">⭐⭐ Media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Migración a esquema gestionado — Requerimiento de infraestructura</w:t>
            </w:r>
          </w:p>
          <w:p>
            <w:pPr>
              <w:spacing w:before="30" w:after="30"/>
            </w:pPr>
            <w:r>
              <w:rPr>
                <w:rFonts w:ascii="Arial" w:cs="Arial" w:eastAsia="Arial" w:hAnsi="Arial"/>
                <w:i/>
                <w:iCs/>
                <w:color w:val="1C2833"/>
                <w:sz w:val="21"/>
                <w:szCs w:val="21"/>
              </w:rPr>
              <w:t xml:space="preserve">Hasta ahora has usado ddl-auto=create-drop que destruye y recrea el esquema cada vez que inicia la aplicación. Eso es inaceptable en producción: perderías todos los datos. </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Flyway es la herramienta que usamos para gestionar el esquema de la base de datos como si fuera código: versionado, reproducible y auditado. Cada cambio al esquema (crear tabla, agregar columna, crear índice) se hace con un script SQL numerado. Flyway registra cuáles scripts ya se ejecutaron y solo corre los nuevos. Es como Git, pero para la base de datos.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Agregar Flyway al proyecto y configurar</w:t>
      </w:r>
    </w:p>
    <w:p>
      <w:pPr>
        <w:spacing w:before="0" w:after="50"/>
        <w:ind w:left="520"/>
      </w:pPr>
      <w:r>
        <w:rPr>
          <w:rFonts w:ascii="Arial" w:cs="Arial" w:eastAsia="Arial" w:hAnsi="Arial"/>
          <w:color w:val="555555"/>
          <w:sz w:val="21"/>
          <w:szCs w:val="21"/>
        </w:rPr>
        <w:t xml:space="preserve">Agrega la dependencia flyway-core al pom.xml. En application.yml configura spring.flyway.enabled=true y spring.flyway.locations=classpath:db/migration. Cambia spring.jpa.hibernate.ddl-auto de create-drop a validate (Flyway crea el esquema, Hibernate solo lo verifica al iniciar).</w:t>
      </w:r>
    </w:p>
    <w:p>
      <w:pPr>
        <w:pStyle w:val="ListParagraph"/>
        <w:numPr>
          <w:ilvl w:val="0"/>
          <w:numId w:val="2"/>
        </w:numPr>
        <w:spacing w:before="50" w:after="10"/>
      </w:pPr>
      <w:r>
        <w:rPr>
          <w:rFonts w:ascii="Arial" w:cs="Arial" w:eastAsia="Arial" w:hAnsi="Arial"/>
          <w:b/>
          <w:bCs/>
          <w:color w:val="1B4F72"/>
          <w:sz w:val="22"/>
          <w:szCs w:val="22"/>
        </w:rPr>
        <w:t xml:space="preserve">Crear el script de migración inicial V1</w:t>
      </w:r>
    </w:p>
    <w:p>
      <w:pPr>
        <w:spacing w:before="0" w:after="50"/>
        <w:ind w:left="520"/>
      </w:pPr>
      <w:r>
        <w:rPr>
          <w:rFonts w:ascii="Arial" w:cs="Arial" w:eastAsia="Arial" w:hAnsi="Arial"/>
          <w:color w:val="555555"/>
          <w:sz w:val="21"/>
          <w:szCs w:val="21"/>
        </w:rPr>
        <w:t xml:space="preserve">Crea el archivo src/main/resources/db/migration/V1__create_initial_schema.sql. Este script debe crear TODAS las tablas que ya definiste con tus entidades JPA: categorias, productos. La convención de nombres es obligatoria: V{version}__{descripcion}.sql. La versión debe ser incremental y nunca repetirse.</w:t>
      </w:r>
    </w:p>
    <w:p>
      <w:pPr>
        <w:pStyle w:val="ListParagraph"/>
        <w:numPr>
          <w:ilvl w:val="0"/>
          <w:numId w:val="2"/>
        </w:numPr>
        <w:spacing w:before="50" w:after="10"/>
      </w:pPr>
      <w:r>
        <w:rPr>
          <w:rFonts w:ascii="Arial" w:cs="Arial" w:eastAsia="Arial" w:hAnsi="Arial"/>
          <w:b/>
          <w:bCs/>
          <w:color w:val="1B4F72"/>
          <w:sz w:val="22"/>
          <w:szCs w:val="22"/>
        </w:rPr>
        <w:t xml:space="preserve">Crear migraciones para índices y restricciones</w:t>
      </w:r>
    </w:p>
    <w:p>
      <w:pPr>
        <w:spacing w:before="0" w:after="50"/>
        <w:ind w:left="520"/>
      </w:pPr>
      <w:r>
        <w:rPr>
          <w:rFonts w:ascii="Arial" w:cs="Arial" w:eastAsia="Arial" w:hAnsi="Arial"/>
          <w:color w:val="555555"/>
          <w:sz w:val="21"/>
          <w:szCs w:val="21"/>
        </w:rPr>
        <w:t xml:space="preserve">Crea V2__add_indexes.sql con los índices que necesita el sistema: índice en productos.categoria_id (para búsquedas por categoría), índice único en productos(nombre, categoria_id) (para la regla de nombre único por categoría). Los índices son críticos para el rendimiento en tablas grandes.</w:t>
      </w:r>
    </w:p>
    <w:p>
      <w:pPr>
        <w:pStyle w:val="ListParagraph"/>
        <w:numPr>
          <w:ilvl w:val="0"/>
          <w:numId w:val="2"/>
        </w:numPr>
        <w:spacing w:before="50" w:after="10"/>
      </w:pPr>
      <w:r>
        <w:rPr>
          <w:rFonts w:ascii="Arial" w:cs="Arial" w:eastAsia="Arial" w:hAnsi="Arial"/>
          <w:b/>
          <w:bCs/>
          <w:color w:val="1B4F72"/>
          <w:sz w:val="22"/>
          <w:szCs w:val="22"/>
        </w:rPr>
        <w:t xml:space="preserve">Agregar datos iniciales con script de seed</w:t>
      </w:r>
    </w:p>
    <w:p>
      <w:pPr>
        <w:spacing w:before="0" w:after="50"/>
        <w:ind w:left="520"/>
      </w:pPr>
      <w:r>
        <w:rPr>
          <w:rFonts w:ascii="Arial" w:cs="Arial" w:eastAsia="Arial" w:hAnsi="Arial"/>
          <w:color w:val="555555"/>
          <w:sz w:val="21"/>
          <w:szCs w:val="21"/>
        </w:rPr>
        <w:t xml:space="preserve">Crea V3__insert_seed_data.sql con al menos 3 categorías de ejemplo (Entradas, Platos Principales, Bebidas) y 5 productos de ejemplo. Estos datos son necesarios para que el equipo de frontend pueda trabajar mientras desarrollas el resto del backend.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aplicación inicia correctamente con ddl-auto=validate</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tabla flyway_schema_history existe en PostgreSQL con los 3 scripts registrados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Si se intenta modificar un script ya ejecutado, Flyway detecta el cambio y lanza error (comportamiento esperado)</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Los datos de seed están en la base de datos después de la primera ejecución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Un nuevo desarrollador puede clonar el repo, ejecutar la app y tener el esquema completo automáticamente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Flyway: cómo funciona el versionado, qué es la tabla flyway_schema_history — flywaydb.org/documentation</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Convención de nombres de Flyway: V1__, V2__, R__ (repetibles), U__ (deshacer)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Por qué ddl-auto=validate es la configuración correcta en producción</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Índices en PostgreSQL: cuándo crearlos, cómo afectan el rendimiento de lectura vs escritura</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Datos de seed vs datos de test: cuándo usar cada uno y dónde guardarlos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NUNCA modifiques un script de migración que ya fue ejecutado. Flyway guarda un checksum de cada archivo. Si lo modificas, la aplicación fallará al iniciar con "checksum mismatch". Si necesitas cambiar algo, crea un nuevo script V4 con la modificación.</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#12  </w:t>
            </w:r>
            <w:r>
              <w:rPr>
                <w:rFonts w:ascii="Arial" w:cs="Arial" w:eastAsia="Arial" w:hAnsi="Arial"/>
                <w:b/>
                <w:bCs/>
                <w:color w:val="FFFFFF"/>
                <w:sz w:val="26"/>
                <w:szCs w:val="26"/>
              </w:rPr>
              <w:t xml:space="preserve">Autenticación con JWT — implementación completa</w:t>
            </w:r>
          </w:p>
          <w:p>
            <w:pPr>
              <w:spacing w:before="0" w:after="0"/>
            </w:pPr>
            <w:r>
              <w:rPr>
                <w:rFonts w:ascii="Arial" w:cs="Arial" w:eastAsia="Arial" w:hAnsi="Arial"/>
                <w:color w:val="B3C6D5"/>
                <w:sz w:val="19"/>
                <w:szCs w:val="19"/>
              </w:rPr>
              <w:t xml:space="preserve">Milestone: F3-Seguridad   ·   Sprint: S6   ·   Estimación: 6h   ·   Dificultad: </w:t>
            </w:r>
            <w:r>
              <w:rPr>
                <w:rFonts w:ascii="Arial" w:cs="Arial" w:eastAsia="Arial" w:hAnsi="Arial"/>
                <w:b/>
                <w:bCs/>
                <w:color w:val="FDEBD0"/>
                <w:sz w:val="19"/>
                <w:szCs w:val="19"/>
              </w:rPr>
              <w:t xml:space="preserve">⭐⭐⭐ Media-alta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Briefing técnico de seguridad — Tech lead</w:t>
            </w:r>
          </w:p>
          <w:p>
            <w:pPr>
              <w:spacing w:before="30" w:after="30"/>
            </w:pPr>
            <w:r>
              <w:rPr>
                <w:rFonts w:ascii="Arial" w:cs="Arial" w:eastAsia="Arial" w:hAnsi="Arial"/>
                <w:i/>
                <w:iCs/>
                <w:color w:val="1C2833"/>
                <w:sz w:val="21"/>
                <w:szCs w:val="21"/>
              </w:rPr>
              <w:t xml:space="preserve">Esta es la tarea más compleja que has enfrentado hasta ahora. La seguridad en APIs REST es un tema que requiere entender bien cómo funciona HTTP y cómo Spring Security intercepta las peticiones.</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El sistema usará JWT (JSON Web Tokens) para la autenticación. El flujo es: el usuario envía sus credenciales → el servidor las verifica → si son válidas, genera un token JWT → el cliente guarda ese token → en cada petición siguiente incluye el token en el header Authorization → Spring Security verifica el token y autoriza la petición.</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Tómate el tiempo de leer sobre JWT antes de codificar. Es fácil hacerlo mal y crear vulnerabilidades de seguridad.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Agregar dependencias de Spring Security y JJWT</w:t>
      </w:r>
    </w:p>
    <w:p>
      <w:pPr>
        <w:spacing w:before="0" w:after="50"/>
        <w:ind w:left="520"/>
      </w:pPr>
      <w:r>
        <w:rPr>
          <w:rFonts w:ascii="Arial" w:cs="Arial" w:eastAsia="Arial" w:hAnsi="Arial"/>
          <w:color w:val="555555"/>
          <w:sz w:val="21"/>
          <w:szCs w:val="21"/>
        </w:rPr>
        <w:t xml:space="preserve">Agrega spring-boot-starter-security al pom.xml. Agrega también la librería jjwt-api, jjwt-impl y jjwt-jackson (io.jsonwebtoken) para generar y validar tokens JWT. La versión recomendada es 0.12.x que tiene una API más moderna y segura que las versiones anteriores.</w:t>
      </w:r>
    </w:p>
    <w:p>
      <w:pPr>
        <w:pStyle w:val="ListParagraph"/>
        <w:numPr>
          <w:ilvl w:val="0"/>
          <w:numId w:val="2"/>
        </w:numPr>
        <w:spacing w:before="50" w:after="10"/>
      </w:pPr>
      <w:r>
        <w:rPr>
          <w:rFonts w:ascii="Arial" w:cs="Arial" w:eastAsia="Arial" w:hAnsi="Arial"/>
          <w:b/>
          <w:bCs/>
          <w:color w:val="1B4F72"/>
          <w:sz w:val="22"/>
          <w:szCs w:val="22"/>
        </w:rPr>
        <w:t xml:space="preserve">Crear SecurityConfig con la cadena de filtros</w:t>
      </w:r>
    </w:p>
    <w:p>
      <w:pPr>
        <w:spacing w:before="0" w:after="50"/>
        <w:ind w:left="520"/>
      </w:pPr>
      <w:r>
        <w:rPr>
          <w:rFonts w:ascii="Arial" w:cs="Arial" w:eastAsia="Arial" w:hAnsi="Arial"/>
          <w:color w:val="555555"/>
          <w:sz w:val="21"/>
          <w:szCs w:val="21"/>
        </w:rPr>
        <w:t xml:space="preserve">Crea la clase SecurityConfig con @Configuration y @EnableMethodSecurity. Configura el SecurityFilterChain: deshabilita CSRF (no necesario en APIs REST stateless), configura sessionCreationPolicy como STATELESS (no hay sesiones en el servidor), permite sin autenticación: POST /api/v1/auth/login y GET /api/v1/auth/register. Todo lo demás requiere autenticación.</w:t>
      </w:r>
    </w:p>
    <w:p>
      <w:pPr>
        <w:pStyle w:val="ListParagraph"/>
        <w:numPr>
          <w:ilvl w:val="0"/>
          <w:numId w:val="2"/>
        </w:numPr>
        <w:spacing w:before="50" w:after="10"/>
      </w:pPr>
      <w:r>
        <w:rPr>
          <w:rFonts w:ascii="Arial" w:cs="Arial" w:eastAsia="Arial" w:hAnsi="Arial"/>
          <w:b/>
          <w:bCs/>
          <w:color w:val="1B4F72"/>
          <w:sz w:val="22"/>
          <w:szCs w:val="22"/>
        </w:rPr>
        <w:t xml:space="preserve">Implementar JwtService para generar y validar tokens</w:t>
      </w:r>
    </w:p>
    <w:p>
      <w:pPr>
        <w:spacing w:before="0" w:after="50"/>
        <w:ind w:left="520"/>
      </w:pPr>
      <w:r>
        <w:rPr>
          <w:rFonts w:ascii="Arial" w:cs="Arial" w:eastAsia="Arial" w:hAnsi="Arial"/>
          <w:color w:val="555555"/>
          <w:sz w:val="21"/>
          <w:szCs w:val="21"/>
        </w:rPr>
        <w:t xml:space="preserve">Crea JwtService con @Service. Implementa: generateToken(UserDetails user) que genera un JWT firmado con una clave secreta (guárdala en application.yml, nunca en el código), extractUsername(String token) que extrae el email del token, isTokenValid(String token, UserDetails user) que verifica que el token no expiró y corresponde al usuario. El tiempo de expiración recomendado es 24 horas.</w:t>
      </w:r>
    </w:p>
    <w:p>
      <w:pPr>
        <w:pStyle w:val="ListParagraph"/>
        <w:numPr>
          <w:ilvl w:val="0"/>
          <w:numId w:val="2"/>
        </w:numPr>
        <w:spacing w:before="50" w:after="10"/>
      </w:pPr>
      <w:r>
        <w:rPr>
          <w:rFonts w:ascii="Arial" w:cs="Arial" w:eastAsia="Arial" w:hAnsi="Arial"/>
          <w:b/>
          <w:bCs/>
          <w:color w:val="1B4F72"/>
          <w:sz w:val="22"/>
          <w:szCs w:val="22"/>
        </w:rPr>
        <w:t xml:space="preserve">Crear JwtAuthFilter para interceptar peticiones</w:t>
      </w:r>
    </w:p>
    <w:p>
      <w:pPr>
        <w:spacing w:before="0" w:after="50"/>
        <w:ind w:left="520"/>
      </w:pPr>
      <w:r>
        <w:rPr>
          <w:rFonts w:ascii="Arial" w:cs="Arial" w:eastAsia="Arial" w:hAnsi="Arial"/>
          <w:color w:val="555555"/>
          <w:sz w:val="21"/>
          <w:szCs w:val="21"/>
        </w:rPr>
        <w:t xml:space="preserve">Crea JwtAuthFilter extendiendo OncePerRequestFilter. En el método doFilterInternal: extrae el token del header Authorization (formato "Bearer {token}"), valida el token con JwtService, si es válido crea un UsernamePasswordAuthenticationToken y lo registra en el SecurityContextHolder. Este filtro se ejecuta en CADA petición autenticada.</w:t>
      </w:r>
    </w:p>
    <w:p>
      <w:pPr>
        <w:pStyle w:val="ListParagraph"/>
        <w:numPr>
          <w:ilvl w:val="0"/>
          <w:numId w:val="2"/>
        </w:numPr>
        <w:spacing w:before="50" w:after="10"/>
      </w:pPr>
      <w:r>
        <w:rPr>
          <w:rFonts w:ascii="Arial" w:cs="Arial" w:eastAsia="Arial" w:hAnsi="Arial"/>
          <w:b/>
          <w:bCs/>
          <w:color w:val="1B4F72"/>
          <w:sz w:val="22"/>
          <w:szCs w:val="22"/>
        </w:rPr>
        <w:t xml:space="preserve">Crear el endpoint /auth/login</w:t>
      </w:r>
    </w:p>
    <w:p>
      <w:pPr>
        <w:spacing w:before="0" w:after="50"/>
        <w:ind w:left="520"/>
      </w:pPr>
      <w:r>
        <w:rPr>
          <w:rFonts w:ascii="Arial" w:cs="Arial" w:eastAsia="Arial" w:hAnsi="Arial"/>
          <w:color w:val="555555"/>
          <w:sz w:val="21"/>
          <w:szCs w:val="21"/>
        </w:rPr>
        <w:t xml:space="preserve">Crea AuthController con POST /api/v1/auth/login. Recibe LoginRequest (email y password). Usa AuthenticationManager para verificar las credenciales (esto llama automáticamente a tu UserDetailsService y BCrypt). Si son válidas, genera el JWT con JwtService y devuelve AuthResponse con el token y el tiempo de expiración.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POST /api/v1/auth/login con credenciales válidas devuelve 200 con el token JWT</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POST /api/v1/auth/login con credenciales inválidas devuelve 401</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/api/v1/categorias sin token devuelve 401 Unauthorized</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/api/v1/categorias con token válido en el header Authorization: Bearer {token} devuelve 200</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/api/v1/categorias con token expirado devuelve 401</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clave secreta del JWT está en application.yml y NO está commiteada en GitHub (usa application-local.yml en .gitignore)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JWT: estructura de un token (header.payload.signature), cómo se firma, qué se puede almacenar en el payload — jwt.io</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Spring Security 6: SecurityFilterChain, cómo reemplazó el WebSecurityConfigurerAdapter — Baeldung "Spring Security Without WebSecurityConfigurerAdapter"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OncePerRequestFilter: cuándo se ejecuta, cómo funciona el FilterChain — Baeldung "Spring Security JWT Tutorial"</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SecurityContextHolder: cómo Spring almacena la autenticación del usuario actual en memoria del hilo</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BCrypt: cómo funciona el hashing de contraseñas, por qué es seguro, qué es el factor de coste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La clave secreta del JWT (jwt.secret en application.yml) debe tener al menos 256 bits (32 caracteres). NUNCA la commitees en GitHub. Usa un archivo application-local.yml que esté en el .gitignore para credenciales locales.</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#14  </w:t>
            </w:r>
            <w:r>
              <w:rPr>
                <w:rFonts w:ascii="Arial" w:cs="Arial" w:eastAsia="Arial" w:hAnsi="Arial"/>
                <w:b/>
                <w:bCs/>
                <w:color w:val="FFFFFF"/>
                <w:sz w:val="26"/>
                <w:szCs w:val="26"/>
              </w:rPr>
              <w:t xml:space="preserve">Entidad Turno: apertura y cierre de caja</w:t>
            </w:r>
          </w:p>
          <w:p>
            <w:pPr>
              <w:spacing w:before="0" w:after="0"/>
            </w:pPr>
            <w:r>
              <w:rPr>
                <w:rFonts w:ascii="Arial" w:cs="Arial" w:eastAsia="Arial" w:hAnsi="Arial"/>
                <w:color w:val="B3C6D5"/>
                <w:sz w:val="19"/>
                <w:szCs w:val="19"/>
              </w:rPr>
              <w:t xml:space="preserve">Milestone: F3-Seguridad   ·   Sprint: S8   ·   Estimación: 5h   ·   Dificultad: </w:t>
            </w:r>
            <w:r>
              <w:rPr>
                <w:rFonts w:ascii="Arial" w:cs="Arial" w:eastAsia="Arial" w:hAnsi="Arial"/>
                <w:b/>
                <w:bCs/>
                <w:color w:val="FDEBD0"/>
                <w:sz w:val="19"/>
                <w:szCs w:val="19"/>
              </w:rPr>
              <w:t xml:space="preserve">⭐⭐⭐ Media-alta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Requerimiento del área financiera del restaurante</w:t>
            </w:r>
          </w:p>
          <w:p>
            <w:pPr>
              <w:spacing w:before="30" w:after="30"/>
            </w:pPr>
            <w:r>
              <w:rPr>
                <w:rFonts w:ascii="Arial" w:cs="Arial" w:eastAsia="Arial" w:hAnsi="Arial"/>
                <w:i/>
                <w:iCs/>
                <w:color w:val="1C2833"/>
                <w:sz w:val="21"/>
                <w:szCs w:val="21"/>
              </w:rPr>
              <w:t xml:space="preserve">El módulo de Turno es fundamental para el control financiero del restaurante. Un turno representa un período de trabajo (por ejemplo, el turno de la mañana de 8am a 4pm) durante el cual se registran todos los pedidos y pagos.</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Al cierre del turno, el sistema debe calcular automáticamente el total de ventas por método de pago, para que el cajero pueda cuadrar la caja. Este es un cálculo financiero crítico: si está mal, el restaurante pierde dinero o no puede cuadrar sus cuentas.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la entidad Turno</w:t>
      </w:r>
    </w:p>
    <w:p>
      <w:pPr>
        <w:spacing w:before="0" w:after="50"/>
        <w:ind w:left="520"/>
      </w:pPr>
      <w:r>
        <w:rPr>
          <w:rFonts w:ascii="Arial" w:cs="Arial" w:eastAsia="Arial" w:hAnsi="Arial"/>
          <w:color w:val="555555"/>
          <w:sz w:val="21"/>
          <w:szCs w:val="21"/>
        </w:rPr>
        <w:t xml:space="preserve">Campos: id, fechaInicio (LocalDateTime), fechaFin (LocalDateTime, nullable mientras está abierto), cajaInicial (BigDecimal — el dinero con que se abre caja), cajaFinal (BigDecimal, nullable), estado (enum EstadoTurno: ABIERTO/CERRADO), abiertoPor (relación @ManyToOne con Usuario), cerradoPor (relación nullable con Usuario). Solo puede haber UN turno abierto a la vez.</w:t>
      </w:r>
    </w:p>
    <w:p>
      <w:pPr>
        <w:pStyle w:val="ListParagraph"/>
        <w:numPr>
          <w:ilvl w:val="0"/>
          <w:numId w:val="2"/>
        </w:numPr>
        <w:spacing w:before="50" w:after="10"/>
      </w:pPr>
      <w:r>
        <w:rPr>
          <w:rFonts w:ascii="Arial" w:cs="Arial" w:eastAsia="Arial" w:hAnsi="Arial"/>
          <w:b/>
          <w:bCs/>
          <w:color w:val="1B4F72"/>
          <w:sz w:val="22"/>
          <w:szCs w:val="22"/>
        </w:rPr>
        <w:t xml:space="preserve">Implementar la lógica de apertura de turno</w:t>
      </w:r>
    </w:p>
    <w:p>
      <w:pPr>
        <w:spacing w:before="0" w:after="50"/>
        <w:ind w:left="520"/>
      </w:pPr>
      <w:r>
        <w:rPr>
          <w:rFonts w:ascii="Arial" w:cs="Arial" w:eastAsia="Arial" w:hAnsi="Arial"/>
          <w:color w:val="555555"/>
          <w:sz w:val="21"/>
          <w:szCs w:val="21"/>
        </w:rPr>
        <w:t xml:space="preserve">En TurnoService.abrir(BigDecimal cajaInicial, Long usuarioId): verificar que no haya un turno con estado ABIERTO. Si hay uno, lanzar BusinessRuleException("Ya existe un turno abierto"). Crear el turno con fechaInicio=LocalDateTime.now(), estado=ABIERTO. El usuario que abre el turno se obtiene del SecurityContext (el usuario autenticado actual).</w:t>
      </w:r>
    </w:p>
    <w:p>
      <w:pPr>
        <w:pStyle w:val="ListParagraph"/>
        <w:numPr>
          <w:ilvl w:val="0"/>
          <w:numId w:val="2"/>
        </w:numPr>
        <w:spacing w:before="50" w:after="10"/>
      </w:pPr>
      <w:r>
        <w:rPr>
          <w:rFonts w:ascii="Arial" w:cs="Arial" w:eastAsia="Arial" w:hAnsi="Arial"/>
          <w:b/>
          <w:bCs/>
          <w:color w:val="1B4F72"/>
          <w:sz w:val="22"/>
          <w:szCs w:val="22"/>
        </w:rPr>
        <w:t xml:space="preserve">Implementar la lógica de cierre de turno</w:t>
      </w:r>
    </w:p>
    <w:p>
      <w:pPr>
        <w:spacing w:before="0" w:after="50"/>
        <w:ind w:left="520"/>
      </w:pPr>
      <w:r>
        <w:rPr>
          <w:rFonts w:ascii="Arial" w:cs="Arial" w:eastAsia="Arial" w:hAnsi="Arial"/>
          <w:color w:val="555555"/>
          <w:sz w:val="21"/>
          <w:szCs w:val="21"/>
        </w:rPr>
        <w:t xml:space="preserve">En TurnoService.cerrar(Long turnoId): verificar que el turno existe y está ABIERTO. Calcular el ResumenTurno: total vendido, desglose por método de pago (efectivo, tarjeta, QR, etc.), cantidad de pedidos, ventas de fiados generadas. Actualizar el turno con fechaFin, cajaFinal y estado=CERRADO. Devolver el ResumenTurno como DTO.</w:t>
      </w:r>
    </w:p>
    <w:p>
      <w:pPr>
        <w:pStyle w:val="ListParagraph"/>
        <w:numPr>
          <w:ilvl w:val="0"/>
          <w:numId w:val="2"/>
        </w:numPr>
        <w:spacing w:before="50" w:after="10"/>
      </w:pPr>
      <w:r>
        <w:rPr>
          <w:rFonts w:ascii="Arial" w:cs="Arial" w:eastAsia="Arial" w:hAnsi="Arial"/>
          <w:b/>
          <w:bCs/>
          <w:color w:val="1B4F72"/>
          <w:sz w:val="22"/>
          <w:szCs w:val="22"/>
        </w:rPr>
        <w:t xml:space="preserve">Crear el endpoint de turno activo</w:t>
      </w:r>
    </w:p>
    <w:p>
      <w:pPr>
        <w:spacing w:before="0" w:after="50"/>
        <w:ind w:left="520"/>
      </w:pPr>
      <w:r>
        <w:rPr>
          <w:rFonts w:ascii="Arial" w:cs="Arial" w:eastAsia="Arial" w:hAnsi="Arial"/>
          <w:color w:val="555555"/>
          <w:sz w:val="21"/>
          <w:szCs w:val="21"/>
        </w:rPr>
        <w:t xml:space="preserve">GET /api/v1/turnos/activo debe devolver el turno actual si hay uno abierto, o 404 si no hay turno activo. Este endpoint lo usará la pantalla principal del POS para mostrar información del turno en curso. Debe estar protegido: solo roles CAJERO y ADMIN pueden acceder.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Solo puede haber un turno ABIERTO a la vez. El segundo intento de apertura devuelve 422</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cierre de turno calcula correctamente el total de ventas (puedes verificarlo con datos de prueba)</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ResumenTurno incluye desglose de ventas por MetodoPago</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usuario que abre/cierra el turno se registra automáticamente desde el SecurityContext (sin enviarlo en el body)</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/api/v1/turnos/activo devuelve 404 cuando no hay turno abierto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SecurityContextHolder: cómo obtener el usuario autenticado actual dentro de un Service</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LocalDateTime: operaciones con fechas en Java 8+, diferencia con Date y Calendar (ya no usar)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Streams y Collectors en Java: groupingBy, summingDouble para calcular totales agrupados por método de pago</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@Transactional: por qué el cierre de turno (que actualiza múltiples registros) debe ser una transacción atómica</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#16  </w:t>
            </w:r>
            <w:r>
              <w:rPr>
                <w:rFonts w:ascii="Arial" w:cs="Arial" w:eastAsia="Arial" w:hAnsi="Arial"/>
                <w:b/>
                <w:bCs/>
                <w:color w:val="FFFFFF"/>
                <w:sz w:val="26"/>
                <w:szCs w:val="26"/>
              </w:rPr>
              <w:t xml:space="preserve">CreditoCliente: sistema de crédito autorizado</w:t>
            </w:r>
          </w:p>
          <w:p>
            <w:pPr>
              <w:spacing w:before="0" w:after="0"/>
            </w:pPr>
            <w:r>
              <w:rPr>
                <w:rFonts w:ascii="Arial" w:cs="Arial" w:eastAsia="Arial" w:hAnsi="Arial"/>
                <w:color w:val="B3C6D5"/>
                <w:sz w:val="19"/>
                <w:szCs w:val="19"/>
              </w:rPr>
              <w:t xml:space="preserve">Milestone: F4-Clientes   ·   Sprint: S9   ·   Estimación: 5h   ·   Dificultad: </w:t>
            </w:r>
            <w:r>
              <w:rPr>
                <w:rFonts w:ascii="Arial" w:cs="Arial" w:eastAsia="Arial" w:hAnsi="Arial"/>
                <w:b/>
                <w:bCs/>
                <w:color w:val="FDEBD0"/>
                <w:sz w:val="19"/>
                <w:szCs w:val="19"/>
              </w:rPr>
              <w:t xml:space="preserve">⭐⭐ Media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Requerimiento del gerente del restaurante — Módulo de créditos</w:t>
            </w:r>
          </w:p>
          <w:p>
            <w:pPr>
              <w:spacing w:before="30" w:after="30"/>
            </w:pPr>
            <w:r>
              <w:rPr>
                <w:rFonts w:ascii="Arial" w:cs="Arial" w:eastAsia="Arial" w:hAnsi="Arial"/>
                <w:i/>
                <w:iCs/>
                <w:color w:val="1C2833"/>
                <w:sz w:val="21"/>
                <w:szCs w:val="21"/>
              </w:rPr>
              <w:t xml:space="preserve">Esta es una funcionalidad sensible desde el punto de vista de negocio. El restaurante permite a ciertos clientes "fiar" (comprar sin pagar en el momento), pero NO a todos. Solo los clientes que han sido explícitamente autorizados por un administrador pueden tener crédito.</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Esto tiene implicaciones de seguridad importantes: el endpoint para habilitar crédito debe estar estrictamente restringido al rol ADMIN. Si cualquier usuario pudiera habilitarlo, sería un riesgo financiero para el negocio. Asegúrate de implementar correctamente el control de acceso.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la entidad CreditoCliente</w:t>
      </w:r>
    </w:p>
    <w:p>
      <w:pPr>
        <w:spacing w:before="0" w:after="50"/>
        <w:ind w:left="520"/>
      </w:pPr>
      <w:r>
        <w:rPr>
          <w:rFonts w:ascii="Arial" w:cs="Arial" w:eastAsia="Arial" w:hAnsi="Arial"/>
          <w:color w:val="555555"/>
          <w:sz w:val="21"/>
          <w:szCs w:val="21"/>
        </w:rPr>
        <w:t xml:space="preserve">Campos: id, cliente (@OneToOne), limiteCredito (BigDecimal, el monto máximo que puede deber), saldoUtilizado (BigDecimal, lo que debe actualmente), autorizado (Boolean), estado (enum EstadoCredito: ACTIVO/SUSPENDIDO/BLOQUEADO), fechaAutorizacion (LocalDateTime), autorizadoPor (@ManyToOne Usuario). El saldoDisponible no se almacena — se calcula: limiteCredito - saldoUtilizado.</w:t>
      </w:r>
    </w:p>
    <w:p>
      <w:pPr>
        <w:pStyle w:val="ListParagraph"/>
        <w:numPr>
          <w:ilvl w:val="0"/>
          <w:numId w:val="2"/>
        </w:numPr>
        <w:spacing w:before="50" w:after="10"/>
      </w:pPr>
      <w:r>
        <w:rPr>
          <w:rFonts w:ascii="Arial" w:cs="Arial" w:eastAsia="Arial" w:hAnsi="Arial"/>
          <w:b/>
          <w:bCs/>
          <w:color w:val="1B4F72"/>
          <w:sz w:val="22"/>
          <w:szCs w:val="22"/>
        </w:rPr>
        <w:t xml:space="preserve">Implementar el endpoint de autorización con restricción ADMIN</w:t>
      </w:r>
    </w:p>
    <w:p>
      <w:pPr>
        <w:spacing w:before="0" w:after="50"/>
        <w:ind w:left="520"/>
      </w:pPr>
      <w:r>
        <w:rPr>
          <w:rFonts w:ascii="Arial" w:cs="Arial" w:eastAsia="Arial" w:hAnsi="Arial"/>
          <w:color w:val="555555"/>
          <w:sz w:val="21"/>
          <w:szCs w:val="21"/>
        </w:rPr>
        <w:t xml:space="preserve">POST /api/v1/clientes/{clienteId}/credito — activa el crédito para ese cliente. Protege este endpoint con @PreAuthorize("hasRole('ADMIN')"). El body recibe: limiteCredito (BigDecimal). El Service registra quién autorizó (usuario del SecurityContext) y la fecha. Si el cliente ya tiene crédito activo, lanza DuplicateResourceException.</w:t>
      </w:r>
    </w:p>
    <w:p>
      <w:pPr>
        <w:pStyle w:val="ListParagraph"/>
        <w:numPr>
          <w:ilvl w:val="0"/>
          <w:numId w:val="2"/>
        </w:numPr>
        <w:spacing w:before="50" w:after="10"/>
      </w:pPr>
      <w:r>
        <w:rPr>
          <w:rFonts w:ascii="Arial" w:cs="Arial" w:eastAsia="Arial" w:hAnsi="Arial"/>
          <w:b/>
          <w:bCs/>
          <w:color w:val="1B4F72"/>
          <w:sz w:val="22"/>
          <w:szCs w:val="22"/>
        </w:rPr>
        <w:t xml:space="preserve">Implementar verificarDisponibilidad en CreditoService</w:t>
      </w:r>
    </w:p>
    <w:p>
      <w:pPr>
        <w:spacing w:before="0" w:after="50"/>
        <w:ind w:left="520"/>
      </w:pPr>
      <w:r>
        <w:rPr>
          <w:rFonts w:ascii="Arial" w:cs="Arial" w:eastAsia="Arial" w:hAnsi="Arial"/>
          <w:color w:val="555555"/>
          <w:sz w:val="21"/>
          <w:szCs w:val="21"/>
        </w:rPr>
        <w:t xml:space="preserve">El método verificarDisponibilidad(Long clienteId, BigDecimal monto) debe: verificar que el cliente tiene crédito con estado ACTIVO, calcular si saldoUtilizado + monto &lt;= limiteCredito, devolver true si hay saldo suficiente, false si no. Este método será llamado por PedidoFiadoService antes de crear un fiado.</w:t>
      </w:r>
    </w:p>
    <w:p>
      <w:pPr>
        <w:pStyle w:val="ListParagraph"/>
        <w:numPr>
          <w:ilvl w:val="0"/>
          <w:numId w:val="2"/>
        </w:numPr>
        <w:spacing w:before="50" w:after="10"/>
      </w:pPr>
      <w:r>
        <w:rPr>
          <w:rFonts w:ascii="Arial" w:cs="Arial" w:eastAsia="Arial" w:hAnsi="Arial"/>
          <w:b/>
          <w:bCs/>
          <w:color w:val="1B4F72"/>
          <w:sz w:val="22"/>
          <w:szCs w:val="22"/>
        </w:rPr>
        <w:t xml:space="preserve">Implementar actualizarSaldo tras un abono o fiado</w:t>
      </w:r>
    </w:p>
    <w:p>
      <w:pPr>
        <w:spacing w:before="0" w:after="50"/>
        <w:ind w:left="520"/>
      </w:pPr>
      <w:r>
        <w:rPr>
          <w:rFonts w:ascii="Arial" w:cs="Arial" w:eastAsia="Arial" w:hAnsi="Arial"/>
          <w:color w:val="555555"/>
          <w:sz w:val="21"/>
          <w:szCs w:val="21"/>
        </w:rPr>
        <w:t xml:space="preserve">El método actualizarSaldo(Long clienteId, BigDecimal monto, TipoMovimiento tipo) debe: si tipo=CARGO aumentar saldoUtilizado, si tipo=PAGO disminuir saldoUtilizado. Debe ser @Transactional y lanzar excepción si el resultado de saldoUtilizado es negativo (inconsistencia de datos). Siempre verificar que saldoUtilizado no supere limiteCredito.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Solo usuarios con rol ADMIN pueden activar crédito. Un CAJERO recibe 403 Forbidden</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saldoDisponible en la respuesta del DTO se calcula correctamente (no viene de BD)</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No se puede activar crédito a un cliente que ya tiene CreditoCliente activo</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verificarDisponibilidad devuelve false si saldoUtilizado + monto supera el límite</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campo autorizadoPor en BD referencia al usuario ADMIN que hizo la petición (no se envía en el body)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@PreAuthorize: cómo funciona la seguridad a nivel de método en Spring Security — Baeldung "Method Security"</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@EnableMethodSecurity: por qué es necesario habilitarlo explícitamente en Spring Security 6</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@OneToOne en JPA: cuándo usar OneToOne vs OneToMany, qué es mappedBy en este contexto</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Por qué saldoDisponible se calcula y no se persiste: el riesgo de tener datos derivados en BD (inconsistencia)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El campo saldoDisponible NO debe persistirse en la base de datos. Es un valor calculado (limiteCredito - saldoUtilizado). Si persistes ambos, corres el riesgo de que queden inconsistentes y el sistema autorice crédito que no existe.</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#20  </w:t>
            </w:r>
            <w:r>
              <w:rPr>
                <w:rFonts w:ascii="Arial" w:cs="Arial" w:eastAsia="Arial" w:hAnsi="Arial"/>
                <w:b/>
                <w:bCs/>
                <w:color w:val="FFFFFF"/>
                <w:sz w:val="26"/>
                <w:szCs w:val="26"/>
              </w:rPr>
              <w:t xml:space="preserve">Entidad Pedido con ItemPedido — composición completa</w:t>
            </w:r>
          </w:p>
          <w:p>
            <w:pPr>
              <w:spacing w:before="0" w:after="0"/>
            </w:pPr>
            <w:r>
              <w:rPr>
                <w:rFonts w:ascii="Arial" w:cs="Arial" w:eastAsia="Arial" w:hAnsi="Arial"/>
                <w:color w:val="B3C6D5"/>
                <w:sz w:val="19"/>
                <w:szCs w:val="19"/>
              </w:rPr>
              <w:t xml:space="preserve">Milestone: F5-Pedidos   ·   Sprint: S11   ·   Estimación: 6h   ·   Dificultad: </w:t>
            </w:r>
            <w:r>
              <w:rPr>
                <w:rFonts w:ascii="Arial" w:cs="Arial" w:eastAsia="Arial" w:hAnsi="Arial"/>
                <w:b/>
                <w:bCs/>
                <w:color w:val="FDEBD0"/>
                <w:sz w:val="19"/>
                <w:szCs w:val="19"/>
              </w:rPr>
              <w:t xml:space="preserve">⭐⭐⭐ Media-alta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Tarea crítica de arquitectura — Tech lead</w:t>
            </w:r>
          </w:p>
          <w:p>
            <w:pPr>
              <w:spacing w:before="30" w:after="30"/>
            </w:pPr>
            <w:r>
              <w:rPr>
                <w:rFonts w:ascii="Arial" w:cs="Arial" w:eastAsia="Arial" w:hAnsi="Arial"/>
                <w:i/>
                <w:iCs/>
                <w:color w:val="1C2833"/>
                <w:sz w:val="21"/>
                <w:szCs w:val="21"/>
              </w:rPr>
              <w:t xml:space="preserve">Pedido es la entidad más importante del sistema. Todos los demás módulos giran alrededor de ella: los pagos la referencian, los fiados la referencian, la cocina la usa, el historial del cliente la registra. Si Pedido está mal diseñada, todo lo demás sufre.</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Esta tarea requiere que entiendas bien cómo funciona la composición en JPA (@OneToMany con cascade). Cada ítem de un pedido (ItemPedido) no tiene sentido fuera del pedido — si el pedido se cancela, los ítems se cancelan. Eso es composición.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la entidad Pedido con todas sus relaciones</w:t>
      </w:r>
    </w:p>
    <w:p>
      <w:pPr>
        <w:spacing w:before="0" w:after="50"/>
        <w:ind w:left="520"/>
      </w:pPr>
      <w:r>
        <w:rPr>
          <w:rFonts w:ascii="Arial" w:cs="Arial" w:eastAsia="Arial" w:hAnsi="Arial"/>
          <w:color w:val="555555"/>
          <w:sz w:val="21"/>
          <w:szCs w:val="21"/>
        </w:rPr>
        <w:t xml:space="preserve">Campos: id, fecha (LocalDateTime), estado (EstadoPedido), tipoServicio (TipoServicio), observaciones (String), total (BigDecimal calculado), mesa (@ManyToOne nullable — null si es para llevar), usuario (@ManyToOne — el cajero que lo tomó), cliente (@ManyToOne nullable — null si es anónimo), turno (@ManyToOne — el turno activo cuando se creó), items (@OneToMany con cascade=ALL y orphanRemoval=true).</w:t>
      </w:r>
    </w:p>
    <w:p>
      <w:pPr>
        <w:pStyle w:val="ListParagraph"/>
        <w:numPr>
          <w:ilvl w:val="0"/>
          <w:numId w:val="2"/>
        </w:numPr>
        <w:spacing w:before="50" w:after="10"/>
      </w:pPr>
      <w:r>
        <w:rPr>
          <w:rFonts w:ascii="Arial" w:cs="Arial" w:eastAsia="Arial" w:hAnsi="Arial"/>
          <w:b/>
          <w:bCs/>
          <w:color w:val="1B4F72"/>
          <w:sz w:val="22"/>
          <w:szCs w:val="22"/>
        </w:rPr>
        <w:t xml:space="preserve">Crear la entidad ItemPedido</w:t>
      </w:r>
    </w:p>
    <w:p>
      <w:pPr>
        <w:spacing w:before="0" w:after="50"/>
        <w:ind w:left="520"/>
      </w:pPr>
      <w:r>
        <w:rPr>
          <w:rFonts w:ascii="Arial" w:cs="Arial" w:eastAsia="Arial" w:hAnsi="Arial"/>
          <w:color w:val="555555"/>
          <w:sz w:val="21"/>
          <w:szCs w:val="21"/>
        </w:rPr>
        <w:t xml:space="preserve">Campos: id, pedido (@ManyToOne), producto (@ManyToOne), cantidad (Integer), precioUnitario (BigDecimal — se copia del producto al momento de crear el ítem, NO referenciado dinámicamente), descuento (BigDecimal, default 0), notas (String), estado (EstadoItem), modificadores (@ManyToMany con Modificador). El precioUnitario se copia para que si el precio del producto cambia mañana, los pedidos históricos conserven el precio correcto.</w:t>
      </w:r>
    </w:p>
    <w:p>
      <w:pPr>
        <w:pStyle w:val="ListParagraph"/>
        <w:numPr>
          <w:ilvl w:val="0"/>
          <w:numId w:val="2"/>
        </w:numPr>
        <w:spacing w:before="50" w:after="10"/>
      </w:pPr>
      <w:r>
        <w:rPr>
          <w:rFonts w:ascii="Arial" w:cs="Arial" w:eastAsia="Arial" w:hAnsi="Arial"/>
          <w:b/>
          <w:bCs/>
          <w:color w:val="1B4F72"/>
          <w:sz w:val="22"/>
          <w:szCs w:val="22"/>
        </w:rPr>
        <w:t xml:space="preserve">Implementar la lógica de negocio en PedidoService</w:t>
      </w:r>
    </w:p>
    <w:p>
      <w:pPr>
        <w:spacing w:before="0" w:after="50"/>
        <w:ind w:left="520"/>
      </w:pPr>
      <w:r>
        <w:rPr>
          <w:rFonts w:ascii="Arial" w:cs="Arial" w:eastAsia="Arial" w:hAnsi="Arial"/>
          <w:color w:val="555555"/>
          <w:sz w:val="21"/>
          <w:szCs w:val="21"/>
        </w:rPr>
        <w:t xml:space="preserve">crearPedido: validar que la mesa esté DISPONIBLE si tipoServicio=MESA, obtener el turno activo (lanza excepción si no hay turno abierto), crear el pedido en estado ABIERTO, cambiar el estado de la mesa a OCUPADA. agregarItem(Long pedidoId, AgregarItemDTO dto): validar que el pedido esté ABIERTO, buscar el producto, crear el ItemPedido con el precio actual del producto, recalcular el total del pedido.</w:t>
      </w:r>
    </w:p>
    <w:p>
      <w:pPr>
        <w:pStyle w:val="ListParagraph"/>
        <w:numPr>
          <w:ilvl w:val="0"/>
          <w:numId w:val="2"/>
        </w:numPr>
        <w:spacing w:before="50" w:after="10"/>
      </w:pPr>
      <w:r>
        <w:rPr>
          <w:rFonts w:ascii="Arial" w:cs="Arial" w:eastAsia="Arial" w:hAnsi="Arial"/>
          <w:b/>
          <w:bCs/>
          <w:color w:val="1B4F72"/>
          <w:sz w:val="22"/>
          <w:szCs w:val="22"/>
        </w:rPr>
        <w:t xml:space="preserve">Implementar el cálculo del total del pedido</w:t>
      </w:r>
    </w:p>
    <w:p>
      <w:pPr>
        <w:spacing w:before="0" w:after="50"/>
        <w:ind w:left="520"/>
      </w:pPr>
      <w:r>
        <w:rPr>
          <w:rFonts w:ascii="Arial" w:cs="Arial" w:eastAsia="Arial" w:hAnsi="Arial"/>
          <w:color w:val="555555"/>
          <w:sz w:val="21"/>
          <w:szCs w:val="21"/>
        </w:rPr>
        <w:t xml:space="preserve">El total del pedido es la suma de (precioUnitario * cantidad - descuento) de cada ítem activo. Crea un método privado recalcularTotal() en PedidoService que se llame cada vez que se agrega, modifica o cancela un ítem. Almacena el total en el campo total de Pedido para no recalcularlo en cada consulta.</w:t>
      </w:r>
    </w:p>
    <w:p>
      <w:pPr>
        <w:pStyle w:val="ListParagraph"/>
        <w:numPr>
          <w:ilvl w:val="0"/>
          <w:numId w:val="2"/>
        </w:numPr>
        <w:spacing w:before="50" w:after="10"/>
      </w:pPr>
      <w:r>
        <w:rPr>
          <w:rFonts w:ascii="Arial" w:cs="Arial" w:eastAsia="Arial" w:hAnsi="Arial"/>
          <w:b/>
          <w:bCs/>
          <w:color w:val="1B4F72"/>
          <w:sz w:val="22"/>
          <w:szCs w:val="22"/>
        </w:rPr>
        <w:t xml:space="preserve">Implementar la máquina de estados del pedido</w:t>
      </w:r>
    </w:p>
    <w:p>
      <w:pPr>
        <w:spacing w:before="0" w:after="50"/>
        <w:ind w:left="520"/>
      </w:pPr>
      <w:r>
        <w:rPr>
          <w:rFonts w:ascii="Arial" w:cs="Arial" w:eastAsia="Arial" w:hAnsi="Arial"/>
          <w:color w:val="555555"/>
          <w:sz w:val="21"/>
          <w:szCs w:val="21"/>
        </w:rPr>
        <w:t xml:space="preserve">Las transiciones válidas son: ABIERTO → EN_PREPARACION (cuando se envía a cocina), EN_PREPARACION → LISTO (cuando cocina completa todos los ítems), LISTO → ENTREGADO (cuando el mesero entrega), cualquier estado → CANCELADO (solo si el pedido no está ENTREGADO). Valida estas transiciones en PedidoService y lanza BusinessRuleException si se intenta una transición inválida.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No se puede crear un pedido para una mesa OCUPADA (devuelve 422)</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No se puede crear un pedido si no hay un turno ABIERTO (devuelve 422)</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total del pedido se recalcula automáticamente al agregar o cancelar ítems</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precioUnitario del ítem es el precio del producto al momento de creación, no el precio actual</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transición ENTREGADO → CANCELADO devuelve 422 (no se puede cancelar un pedido ya entregado)</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Al crear el pedido para una mesa, el estado de la mesa cambia automáticamente a OCUPADA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@OneToMany con cascade=ALL y orphanRemoval=true: qué hace cada atributo — Baeldung "JPA Cascade Types"</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Por qué copiar el precio al ítem y no referenciar el producto: inmutabilidad de datos históricos en sistemas financieros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Patrón State Machine: cómo implementar una máquina de estados simple sin librerías externas en Java</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Transacciones en operaciones compuestas: por qué crearPedido + cambiarEstadoMesa deben ser una sola transacción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@Transactional en Spring: propagación REQUIRED, cómo funciona el rollback automático ante excepciones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Al agregar un ítem, copia el precio ACTUAL del producto al campo precioUnitario del ítem. Si mañana el precio del producto cambia, el ítem del pedido histórico debe conservar el precio original. Este es un requisito fundamental de cualquier sistema de facturación.</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#24  </w:t>
            </w:r>
            <w:r>
              <w:rPr>
                <w:rFonts w:ascii="Arial" w:cs="Arial" w:eastAsia="Arial" w:hAnsi="Arial"/>
                <w:b/>
                <w:bCs/>
                <w:color w:val="FFFFFF"/>
                <w:sz w:val="26"/>
                <w:szCs w:val="26"/>
              </w:rPr>
              <w:t xml:space="preserve">Crear PedidoFiado desde un Pedido existente</w:t>
            </w:r>
          </w:p>
          <w:p>
            <w:pPr>
              <w:spacing w:before="0" w:after="0"/>
            </w:pPr>
            <w:r>
              <w:rPr>
                <w:rFonts w:ascii="Arial" w:cs="Arial" w:eastAsia="Arial" w:hAnsi="Arial"/>
                <w:color w:val="B3C6D5"/>
                <w:sz w:val="19"/>
                <w:szCs w:val="19"/>
              </w:rPr>
              <w:t xml:space="preserve">Milestone: F6-Fiados   ·   Sprint: S14   ·   Estimación: 5h   ·   Dificultad: </w:t>
            </w:r>
            <w:r>
              <w:rPr>
                <w:rFonts w:ascii="Arial" w:cs="Arial" w:eastAsia="Arial" w:hAnsi="Arial"/>
                <w:b/>
                <w:bCs/>
                <w:color w:val="FDEBD0"/>
                <w:sz w:val="19"/>
                <w:szCs w:val="19"/>
              </w:rPr>
              <w:t xml:space="preserve">⭐⭐⭐ Alta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Requerimiento de módulo financiero — PedidoFiado</w:t>
            </w:r>
          </w:p>
          <w:p>
            <w:pPr>
              <w:spacing w:before="30" w:after="30"/>
            </w:pPr>
            <w:r>
              <w:rPr>
                <w:rFonts w:ascii="Arial" w:cs="Arial" w:eastAsia="Arial" w:hAnsi="Arial"/>
                <w:i/>
                <w:iCs/>
                <w:color w:val="1C2833"/>
                <w:sz w:val="21"/>
                <w:szCs w:val="21"/>
              </w:rPr>
              <w:t xml:space="preserve">Un pedido fiado es cuando el cliente lleva el pedido pero no paga en el momento. El restaurante le "fía" — le da crédito. Esto solo es posible si el cliente tiene CreditoCliente activo y tiene saldo disponible suficiente.</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Este flujo involucra múltiples entidades y una transacción financiera real: al crear el fiado, debes aumentar el saldoUtilizado del cliente. Si algo falla en el medio, TODO debe revertirse. Aquí las transacciones de base de datos son críticas.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la entidad PedidoFiado</w:t>
      </w:r>
    </w:p>
    <w:p>
      <w:pPr>
        <w:spacing w:before="0" w:after="50"/>
        <w:ind w:left="520"/>
      </w:pPr>
      <w:r>
        <w:rPr>
          <w:rFonts w:ascii="Arial" w:cs="Arial" w:eastAsia="Arial" w:hAnsi="Arial"/>
          <w:color w:val="555555"/>
          <w:sz w:val="21"/>
          <w:szCs w:val="21"/>
        </w:rPr>
        <w:t xml:space="preserve">Campos: id, pedido (@OneToOne — un pedido solo puede tener un fiado), cliente (@ManyToOne), fechaCreacion, fechaVencimiento (Date — 30 días por defecto desde la creación), montoTotal (BigDecimal — copia del total del pedido), saldoPendiente (BigDecimal — inicia igual que montoTotal), estado (EstadoFiado), observaciones, creadoPor (@ManyToOne Usuario).</w:t>
      </w:r>
    </w:p>
    <w:p>
      <w:pPr>
        <w:pStyle w:val="ListParagraph"/>
        <w:numPr>
          <w:ilvl w:val="0"/>
          <w:numId w:val="2"/>
        </w:numPr>
        <w:spacing w:before="50" w:after="10"/>
      </w:pPr>
      <w:r>
        <w:rPr>
          <w:rFonts w:ascii="Arial" w:cs="Arial" w:eastAsia="Arial" w:hAnsi="Arial"/>
          <w:b/>
          <w:bCs/>
          <w:color w:val="1B4F72"/>
          <w:sz w:val="22"/>
          <w:szCs w:val="22"/>
        </w:rPr>
        <w:t xml:space="preserve">Implementar PedidoFiadoService.crear() como transacción atómica</w:t>
      </w:r>
    </w:p>
    <w:p>
      <w:pPr>
        <w:spacing w:before="0" w:after="50"/>
        <w:ind w:left="520"/>
      </w:pPr>
      <w:r>
        <w:rPr>
          <w:rFonts w:ascii="Arial" w:cs="Arial" w:eastAsia="Arial" w:hAnsi="Arial"/>
          <w:color w:val="555555"/>
          <w:sz w:val="21"/>
          <w:szCs w:val="21"/>
        </w:rPr>
        <w:t xml:space="preserve">El método crear(Long pedidoId, Long clienteId) debe en una sola transacción @Transactional: 1) verificar que el pedido existe y está en estado ENTREGADO, 2) verificar que el cliente tiene CreditoCliente con estado ACTIVO, 3) llamar creditoService.verificarDisponibilidad() — si retorna false, lanzar BusinessRuleException("Crédito insuficiente"), 4) crear el PedidoFiado, 5) llamar creditoService.actualizarSaldo() para aumentar el saldoUtilizado, 6) cambiar el estado del Pedido a... (decide qué campo indica que fue fiado).</w:t>
      </w:r>
    </w:p>
    <w:p>
      <w:pPr>
        <w:pStyle w:val="ListParagraph"/>
        <w:numPr>
          <w:ilvl w:val="0"/>
          <w:numId w:val="2"/>
        </w:numPr>
        <w:spacing w:before="50" w:after="10"/>
      </w:pPr>
      <w:r>
        <w:rPr>
          <w:rFonts w:ascii="Arial" w:cs="Arial" w:eastAsia="Arial" w:hAnsi="Arial"/>
          <w:b/>
          <w:bCs/>
          <w:color w:val="1B4F72"/>
          <w:sz w:val="22"/>
          <w:szCs w:val="22"/>
        </w:rPr>
        <w:t xml:space="preserve">Implementar endpoint con validación de crédito</w:t>
      </w:r>
    </w:p>
    <w:p>
      <w:pPr>
        <w:spacing w:before="0" w:after="50"/>
        <w:ind w:left="520"/>
      </w:pPr>
      <w:r>
        <w:rPr>
          <w:rFonts w:ascii="Arial" w:cs="Arial" w:eastAsia="Arial" w:hAnsi="Arial"/>
          <w:color w:val="555555"/>
          <w:sz w:val="21"/>
          <w:szCs w:val="21"/>
        </w:rPr>
        <w:t xml:space="preserve">POST /api/v1/pedidos/{pedidoId}/fiar — recibe el clienteId en el body. El resultado debe ser el PedidoFiadoDTO con: id, pedidoId, clienteNombre, montoTotal, saldoPendiente, fechaVencimiento, estado. Registra el usuario que autorizó el fiado desde el SecurityContext.</w:t>
      </w:r>
    </w:p>
    <w:p>
      <w:pPr>
        <w:pStyle w:val="ListParagraph"/>
        <w:numPr>
          <w:ilvl w:val="0"/>
          <w:numId w:val="2"/>
        </w:numPr>
        <w:spacing w:before="50" w:after="10"/>
      </w:pPr>
      <w:r>
        <w:rPr>
          <w:rFonts w:ascii="Arial" w:cs="Arial" w:eastAsia="Arial" w:hAnsi="Arial"/>
          <w:b/>
          <w:bCs/>
          <w:color w:val="1B4F72"/>
          <w:sz w:val="22"/>
          <w:szCs w:val="22"/>
        </w:rPr>
        <w:t xml:space="preserve">Implementar consulta de fiados por cliente</w:t>
      </w:r>
    </w:p>
    <w:p>
      <w:pPr>
        <w:spacing w:before="0" w:after="50"/>
        <w:ind w:left="520"/>
      </w:pPr>
      <w:r>
        <w:rPr>
          <w:rFonts w:ascii="Arial" w:cs="Arial" w:eastAsia="Arial" w:hAnsi="Arial"/>
          <w:color w:val="555555"/>
          <w:sz w:val="21"/>
          <w:szCs w:val="21"/>
        </w:rPr>
        <w:t xml:space="preserve">GET /api/v1/clientes/{clienteId}/fiados — devuelve todos los fiados del cliente con filtro opcional por estado (?estado=PENDIENTE). GET /api/v1/clientes/{clienteId}/fiados/resumen — devuelve el ResumenDeuda: totalDeuda, cantidadFiados, vencidos, proximoVencimiento. El resumen debe calcularse en el momento de la consulta, no almacenarse.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No se puede fiar un pedido que no está en estado ENTREGADO (devuelve 422)</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No se puede fiar si el cliente no tiene CreditoCliente ACTIVO (devuelve 422)</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No se puede fiar si el monto supera el saldo disponible (devuelve 422 con el saldo disponible en el mensaje)</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Si cualquier paso de la transacción falla, ni el PedidoFiado se crea ni el saldo se actualiza (rollback total)</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saldoUtilizado del CreditoCliente aumenta exactamente el montoTotal del fiado creado</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ResumenDeuda calcula correctamente el total de deuda sumando todos los saldoPendiente de fiados activos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@Transactional con rollbackFor: cuándo hace rollback automático Spring, cómo forzarlo para checked exceptions</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Optimistic vs Pessimistic Locking en JPA: cómo evitar condiciones de carrera en operaciones financieras concurrentes — Baeldung "JPA Locking"</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Test de integración para transacciones: cómo verificar rollback con @Transactional en tests</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Fecha de vencimiento: LocalDate vs LocalDateTime para fechas sin hora, cómo sumar días con plusDays()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Esta operación modifica dos entidades en la misma transacción: crea PedidoFiado Y actualiza CreditoCliente.saldoUtilizado. Si no usas @Transactional, es posible que el fiado se cree pero el saldo no se actualice (o viceversa), dejando los datos inconsistentes. Esto es un bug financiero grave.</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#30  </w:t>
            </w:r>
            <w:r>
              <w:rPr>
                <w:rFonts w:ascii="Arial" w:cs="Arial" w:eastAsia="Arial" w:hAnsi="Arial"/>
                <w:b/>
                <w:bCs/>
                <w:color w:val="FFFFFF"/>
                <w:sz w:val="26"/>
                <w:szCs w:val="26"/>
              </w:rPr>
              <w:t xml:space="preserve">Generación de Recibo en PDF con iText 7</w:t>
            </w:r>
          </w:p>
          <w:p>
            <w:pPr>
              <w:spacing w:before="0" w:after="0"/>
            </w:pPr>
            <w:r>
              <w:rPr>
                <w:rFonts w:ascii="Arial" w:cs="Arial" w:eastAsia="Arial" w:hAnsi="Arial"/>
                <w:color w:val="B3C6D5"/>
                <w:sz w:val="19"/>
                <w:szCs w:val="19"/>
              </w:rPr>
              <w:t xml:space="preserve">Milestone: F7-Pagos   ·   Sprint: S17   ·   Estimación: 6h   ·   Dificultad: </w:t>
            </w:r>
            <w:r>
              <w:rPr>
                <w:rFonts w:ascii="Arial" w:cs="Arial" w:eastAsia="Arial" w:hAnsi="Arial"/>
                <w:b/>
                <w:bCs/>
                <w:color w:val="FDEBD0"/>
                <w:sz w:val="19"/>
                <w:szCs w:val="19"/>
              </w:rPr>
              <w:t xml:space="preserve">⭐⭐⭐ Alta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Requerimiento del área de facturación</w:t>
            </w:r>
          </w:p>
          <w:p>
            <w:pPr>
              <w:spacing w:before="30" w:after="30"/>
            </w:pPr>
            <w:r>
              <w:rPr>
                <w:rFonts w:ascii="Arial" w:cs="Arial" w:eastAsia="Arial" w:hAnsi="Arial"/>
                <w:i/>
                <w:iCs/>
                <w:color w:val="1C2833"/>
                <w:sz w:val="21"/>
                <w:szCs w:val="21"/>
              </w:rPr>
              <w:t xml:space="preserve">El recibo es el documento legal que el restaurante entrega al cliente como comprobante de pago. Debe ser claro, profesional y contener toda la información necesaria: número único, fecha, ítems con precios, subtotal, IVA y total.</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Generar PDFs programáticamente es una tarea común en sistemas empresariales pero que tiene su curva de aprendizaje. Usamos iText 7 que es la librería estándar en el ecosistema Java. El PDF resultante debe lucir como un recibo real, no como texto plano generado automáticamente.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Agregar iText 7 al pom.xml y crear ReciboService</w:t>
      </w:r>
    </w:p>
    <w:p>
      <w:pPr>
        <w:spacing w:before="0" w:after="50"/>
        <w:ind w:left="520"/>
      </w:pPr>
      <w:r>
        <w:rPr>
          <w:rFonts w:ascii="Arial" w:cs="Arial" w:eastAsia="Arial" w:hAnsi="Arial"/>
          <w:color w:val="555555"/>
          <w:sz w:val="21"/>
          <w:szCs w:val="21"/>
        </w:rPr>
        <w:t xml:space="preserve">Agrega las dependencias itext7-core y kernel al pom.xml. Crea ReciboService con @Service. El método principal es generarPDF(Long pagoId): obtiene el Pago, el Pedido y sus ítems, genera el PDF en memoria (byte[]) y lo retorna. El PDF no se guarda en disco — se devuelve directamente como respuesta HTTP.</w:t>
      </w:r>
    </w:p>
    <w:p>
      <w:pPr>
        <w:pStyle w:val="ListParagraph"/>
        <w:numPr>
          <w:ilvl w:val="0"/>
          <w:numId w:val="2"/>
        </w:numPr>
        <w:spacing w:before="50" w:after="10"/>
      </w:pPr>
      <w:r>
        <w:rPr>
          <w:rFonts w:ascii="Arial" w:cs="Arial" w:eastAsia="Arial" w:hAnsi="Arial"/>
          <w:b/>
          <w:bCs/>
          <w:color w:val="1B4F72"/>
          <w:sz w:val="22"/>
          <w:szCs w:val="22"/>
        </w:rPr>
        <w:t xml:space="preserve">Diseñar la estructura del recibo PDF</w:t>
      </w:r>
    </w:p>
    <w:p>
      <w:pPr>
        <w:spacing w:before="0" w:after="50"/>
        <w:ind w:left="520"/>
      </w:pPr>
      <w:r>
        <w:rPr>
          <w:rFonts w:ascii="Arial" w:cs="Arial" w:eastAsia="Arial" w:hAnsi="Arial"/>
          <w:color w:val="555555"/>
          <w:sz w:val="21"/>
          <w:szCs w:val="21"/>
        </w:rPr>
        <w:t xml:space="preserve">El recibo debe tener: cabecera con nombre del restaurante y logo (si tienes), número de recibo (formato: REC-{año}-{número secuencial con zeros}), fecha y hora, datos del cajero y turno, tabla de ítems (nombre, cantidad, precio unitario, subtotal), línea de separación, subtotal, IVA (19%), total, método de pago, y pie de página. Usa iText Tables para la tabla de ítems.</w:t>
      </w:r>
    </w:p>
    <w:p>
      <w:pPr>
        <w:pStyle w:val="ListParagraph"/>
        <w:numPr>
          <w:ilvl w:val="0"/>
          <w:numId w:val="2"/>
        </w:numPr>
        <w:spacing w:before="50" w:after="10"/>
      </w:pPr>
      <w:r>
        <w:rPr>
          <w:rFonts w:ascii="Arial" w:cs="Arial" w:eastAsia="Arial" w:hAnsi="Arial"/>
          <w:b/>
          <w:bCs/>
          <w:color w:val="1B4F72"/>
          <w:sz w:val="22"/>
          <w:szCs w:val="22"/>
        </w:rPr>
        <w:t xml:space="preserve">Crear el endpoint de descarga del recibo</w:t>
      </w:r>
    </w:p>
    <w:p>
      <w:pPr>
        <w:spacing w:before="0" w:after="50"/>
        <w:ind w:left="520"/>
      </w:pPr>
      <w:r>
        <w:rPr>
          <w:rFonts w:ascii="Arial" w:cs="Arial" w:eastAsia="Arial" w:hAnsi="Arial"/>
          <w:color w:val="555555"/>
          <w:sz w:val="21"/>
          <w:szCs w:val="21"/>
        </w:rPr>
        <w:t xml:space="preserve">GET /api/v1/pagos/{pagoId}/recibo — devuelve el PDF como respuesta HTTP. Configura el Content-Type como application/pdf y el header Content-Disposition como attachment; filename="recibo_{numero}.pdf". Spring devolverá el array de bytes directamente al cliente sin guardarlo.</w:t>
      </w:r>
    </w:p>
    <w:p>
      <w:pPr>
        <w:pStyle w:val="ListParagraph"/>
        <w:numPr>
          <w:ilvl w:val="0"/>
          <w:numId w:val="2"/>
        </w:numPr>
        <w:spacing w:before="50" w:after="10"/>
      </w:pPr>
      <w:r>
        <w:rPr>
          <w:rFonts w:ascii="Arial" w:cs="Arial" w:eastAsia="Arial" w:hAnsi="Arial"/>
          <w:b/>
          <w:bCs/>
          <w:color w:val="1B4F72"/>
          <w:sz w:val="22"/>
          <w:szCs w:val="22"/>
        </w:rPr>
        <w:t xml:space="preserve">Implementar la numeración secuencial de recibos</w:t>
      </w:r>
    </w:p>
    <w:p>
      <w:pPr>
        <w:spacing w:before="0" w:after="50"/>
        <w:ind w:left="520"/>
      </w:pPr>
      <w:r>
        <w:rPr>
          <w:rFonts w:ascii="Arial" w:cs="Arial" w:eastAsia="Arial" w:hAnsi="Arial"/>
          <w:color w:val="555555"/>
          <w:sz w:val="21"/>
          <w:szCs w:val="21"/>
        </w:rPr>
        <w:t xml:space="preserve">El número de recibo debe ser único, secuencial y no reutilizable. Crea una tabla en BD (via Flyway) llamada secuencias con una fila para recibos. En ReciboService, usa un método @Transactional que incrementa el contador y retorna el número. Usa PESSIMISTIC_WRITE locking para evitar números duplicados si dos recibos se generan simultáneamente.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GET /api/v1/pagos/{pagoId}/recibo descarga un archivo PDF válido</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PDF contiene: número de recibo, fecha, tabla de ítems con precios, subtotal, IVA y total</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Los números de recibo son secuenciales y únicos (REC-2024-0001, REC-2024-0002, etc.)</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total en el PDF coincide exactamente con el total del Pago en la base de datos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PDF se puede abrir con cualquier visor de PDF (Adobe, Chrome, etc.)</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iText 7: Document, Paragraph, Table, Cell — iText tutorial "PDF in Java"</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ResponseEntity&lt;byte[]&gt; con Content-Type application/pdf — cómo devolver archivos binarios en Spring</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PESSIMISTIC_WRITE locking: cuándo usarlo vs OPTIMISTIC, cómo evitar race conditions en secuencias numéricas</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BigDecimal para cálculo de IVA: cómo multiplicar con la escala correcta, RoundingMode.HALF_UP</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#33  </w:t>
            </w:r>
            <w:r>
              <w:rPr>
                <w:rFonts w:ascii="Arial" w:cs="Arial" w:eastAsia="Arial" w:hAnsi="Arial"/>
                <w:b/>
                <w:bCs/>
                <w:color w:val="FFFFFF"/>
                <w:sz w:val="26"/>
                <w:szCs w:val="26"/>
              </w:rPr>
              <w:t xml:space="preserve">Tests unitarios capa Service — cobertura mínima 70%</w:t>
            </w:r>
          </w:p>
          <w:p>
            <w:pPr>
              <w:spacing w:before="0" w:after="0"/>
            </w:pPr>
            <w:r>
              <w:rPr>
                <w:rFonts w:ascii="Arial" w:cs="Arial" w:eastAsia="Arial" w:hAnsi="Arial"/>
                <w:color w:val="B3C6D5"/>
                <w:sz w:val="19"/>
                <w:szCs w:val="19"/>
              </w:rPr>
              <w:t xml:space="preserve">Milestone: F8-Deploy   ·   Sprint: S19   ·   Estimación: 6h   ·   Dificultad: </w:t>
            </w:r>
            <w:r>
              <w:rPr>
                <w:rFonts w:ascii="Arial" w:cs="Arial" w:eastAsia="Arial" w:hAnsi="Arial"/>
                <w:b/>
                <w:bCs/>
                <w:color w:val="FDEBD0"/>
                <w:sz w:val="19"/>
                <w:szCs w:val="19"/>
              </w:rPr>
              <w:t xml:space="preserve">⭐⭐⭐ Media-alta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Cultura de calidad del equipo — Tu tech lead</w:t>
            </w:r>
          </w:p>
          <w:p>
            <w:pPr>
              <w:spacing w:before="30" w:after="30"/>
            </w:pPr>
            <w:r>
              <w:rPr>
                <w:rFonts w:ascii="Arial" w:cs="Arial" w:eastAsia="Arial" w:hAnsi="Arial"/>
                <w:i/>
                <w:iCs/>
                <w:color w:val="1C2833"/>
                <w:sz w:val="21"/>
                <w:szCs w:val="21"/>
              </w:rPr>
              <w:t xml:space="preserve">Llegaste a la fase final del proyecto. Una de las habilidades más valoradas en el mercado laboral (y de las menos practicadas por desarrolladores junior) es escribir buenas pruebas.</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Los tests no son opcionales ni un "nice to have". Son lo que permite refactorizar código con confianza, detectar regresiones antes de que lleguen a producción, y documentar el comportamiento esperado del sistema. El objetivo es 70% de cobertura en la capa Service, que es donde vive la lógica de negocio.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Configurar JaCoCo para medir la cobertura</w:t>
      </w:r>
    </w:p>
    <w:p>
      <w:pPr>
        <w:spacing w:before="0" w:after="50"/>
        <w:ind w:left="520"/>
      </w:pPr>
      <w:r>
        <w:rPr>
          <w:rFonts w:ascii="Arial" w:cs="Arial" w:eastAsia="Arial" w:hAnsi="Arial"/>
          <w:color w:val="555555"/>
          <w:sz w:val="21"/>
          <w:szCs w:val="21"/>
        </w:rPr>
        <w:t xml:space="preserve">Agrega el plugin jacoco-maven-plugin al pom.xml. Configura un goal verify con una regla de cobertura mínima del 70% en el elemento BUNDLE. Con esto, mvn verify fallará si la cobertura baja del 70%. Esto protege la calidad automáticamente en el pipeline de CI.</w:t>
      </w:r>
    </w:p>
    <w:p>
      <w:pPr>
        <w:pStyle w:val="ListParagraph"/>
        <w:numPr>
          <w:ilvl w:val="0"/>
          <w:numId w:val="2"/>
        </w:numPr>
        <w:spacing w:before="50" w:after="10"/>
      </w:pPr>
      <w:r>
        <w:rPr>
          <w:rFonts w:ascii="Arial" w:cs="Arial" w:eastAsia="Arial" w:hAnsi="Arial"/>
          <w:b/>
          <w:bCs/>
          <w:color w:val="1B4F72"/>
          <w:sz w:val="22"/>
          <w:szCs w:val="22"/>
        </w:rPr>
        <w:t xml:space="preserve">Escribir tests para CategoriaService</w:t>
      </w:r>
    </w:p>
    <w:p>
      <w:pPr>
        <w:spacing w:before="0" w:after="50"/>
        <w:ind w:left="520"/>
      </w:pPr>
      <w:r>
        <w:rPr>
          <w:rFonts w:ascii="Arial" w:cs="Arial" w:eastAsia="Arial" w:hAnsi="Arial"/>
          <w:color w:val="555555"/>
          <w:sz w:val="21"/>
          <w:szCs w:val="21"/>
        </w:rPr>
        <w:t xml:space="preserve">Crea CategoriaServiceTest con @ExtendWith(MockitoExtension.class). Usa @Mock para CategoriaRepository y @InjectMocks para CategoriaService. Escribe tests para: listarActivas() (verifica que se llama findByActivoTrue()), buscarPorId() con id existente (verifica que retorna el DTO correcto), buscarPorId() con id inexistente (verifica que lanza ResourceNotFoundException), crear() con datos válidos, desactivar() (verifica que activo se pone en false).</w:t>
      </w:r>
    </w:p>
    <w:p>
      <w:pPr>
        <w:pStyle w:val="ListParagraph"/>
        <w:numPr>
          <w:ilvl w:val="0"/>
          <w:numId w:val="2"/>
        </w:numPr>
        <w:spacing w:before="50" w:after="10"/>
      </w:pPr>
      <w:r>
        <w:rPr>
          <w:rFonts w:ascii="Arial" w:cs="Arial" w:eastAsia="Arial" w:hAnsi="Arial"/>
          <w:b/>
          <w:bCs/>
          <w:color w:val="1B4F72"/>
          <w:sz w:val="22"/>
          <w:szCs w:val="22"/>
        </w:rPr>
        <w:t xml:space="preserve">Escribir tests para PedidoService enfocados en reglas de negocio</w:t>
      </w:r>
    </w:p>
    <w:p>
      <w:pPr>
        <w:spacing w:before="0" w:after="50"/>
        <w:ind w:left="520"/>
      </w:pPr>
      <w:r>
        <w:rPr>
          <w:rFonts w:ascii="Arial" w:cs="Arial" w:eastAsia="Arial" w:hAnsi="Arial"/>
          <w:color w:val="555555"/>
          <w:sz w:val="21"/>
          <w:szCs w:val="21"/>
        </w:rPr>
        <w:t xml:space="preserve">Los tests más valiosos son los que validan las reglas de negocio críticas: crearPedido() con mesa OCUPADA lanza BusinessRuleException, crearPedido() sin turno activo lanza BusinessRuleException, agregarItem() a pedido ENTREGADO lanza BusinessRuleException, cambiarEstado() con transición inválida lanza BusinessRuleException. Estos tests documentan exactamente qué es lo que el sistema no debe permitir.</w:t>
      </w:r>
    </w:p>
    <w:p>
      <w:pPr>
        <w:pStyle w:val="ListParagraph"/>
        <w:numPr>
          <w:ilvl w:val="0"/>
          <w:numId w:val="2"/>
        </w:numPr>
        <w:spacing w:before="50" w:after="10"/>
      </w:pPr>
      <w:r>
        <w:rPr>
          <w:rFonts w:ascii="Arial" w:cs="Arial" w:eastAsia="Arial" w:hAnsi="Arial"/>
          <w:b/>
          <w:bCs/>
          <w:color w:val="1B4F72"/>
          <w:sz w:val="22"/>
          <w:szCs w:val="22"/>
        </w:rPr>
        <w:t xml:space="preserve">Escribir tests para CreditoClienteService</w:t>
      </w:r>
    </w:p>
    <w:p>
      <w:pPr>
        <w:spacing w:before="0" w:after="50"/>
        <w:ind w:left="520"/>
      </w:pPr>
      <w:r>
        <w:rPr>
          <w:rFonts w:ascii="Arial" w:cs="Arial" w:eastAsia="Arial" w:hAnsi="Arial"/>
          <w:color w:val="555555"/>
          <w:sz w:val="21"/>
          <w:szCs w:val="21"/>
        </w:rPr>
        <w:t xml:space="preserve">Tests críticos: verificarDisponibilidad() cuando saldo es suficiente retorna true, verificarDisponibilidad() cuando saldo es insuficiente retorna false, actualizarSaldo() con CARGO aumenta saldoUtilizado, actualizarSaldo() con PAGO disminuye saldoUtilizado, habilitar crédito a cliente que ya tiene crédito activo lanza DuplicateResourceException.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mvn verify pasa con cobertura &gt;= 70% en la capa service</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Los tests de reglas de negocio usan assertThrows para verificar excepciones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Ningún test usa base de datos real (todo es mockeado con Mockito)</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Los tests tienen nombres descriptivos: "should throw BusinessRuleException when table is occupied"</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El reporte de JaCoCo (target/site/jacoco/index.html) muestra la cobertura por clase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JUnit 5: @Test, @BeforeEach, @AfterEach, @ParameterizedTest, assertThrows, assertEquals — Baeldung "JUnit 5 Tutorial"</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Mockito: @Mock, @InjectMocks, when().thenReturn(), verify(), doThrow() — Baeldung "Mockito Tutorial"</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Diferencia entre Unit Test, Integration Test y End-to-End Test: cuándo usar cada uno</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JaCoCo: cómo interpretar el reporte de cobertura, qué significa cobertura de línea vs de rama</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Test-Driven Development (TDD): el principio de escribir el test antes del código (para el futuro)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No hagas mocks de todo. Solo mockea las dependencias externas (repositorios, servicios externos). La lógica de negocio que estás probando debe ejecutarse real, no mockeada. Si mockeas el Service que estás probando, el test no prueba nada.</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B4F72" w:val="clear"/>
            <w:tcMar>
              <w:top w:type="dxa" w:w="120"/>
              <w:left w:type="dxa" w:w="200"/>
              <w:bottom w:type="dxa" w:w="120"/>
              <w:right w:type="dxa" w:w="200"/>
            </w:tcMar>
          </w:tcPr>
          <w:p>
            <w:pPr>
              <w:spacing w:before="0" w:after="30"/>
            </w:pPr>
            <w:r>
              <w:rPr>
                <w:rFonts w:ascii="Courier New" w:cs="Courier New" w:eastAsia="Courier New" w:hAnsi="Courier New"/>
                <w:b/>
                <w:bCs/>
                <w:color w:val="A9D4F5"/>
                <w:sz w:val="22"/>
                <w:szCs w:val="22"/>
              </w:rPr>
              <w:t xml:space="preserve">#35  </w:t>
            </w:r>
            <w:r>
              <w:rPr>
                <w:rFonts w:ascii="Arial" w:cs="Arial" w:eastAsia="Arial" w:hAnsi="Arial"/>
                <w:b/>
                <w:bCs/>
                <w:color w:val="FFFFFF"/>
                <w:sz w:val="26"/>
                <w:szCs w:val="26"/>
              </w:rPr>
              <w:t xml:space="preserve">Dockerfile multistage y docker-compose de producción</w:t>
            </w:r>
          </w:p>
          <w:p>
            <w:pPr>
              <w:spacing w:before="0" w:after="0"/>
            </w:pPr>
            <w:r>
              <w:rPr>
                <w:rFonts w:ascii="Arial" w:cs="Arial" w:eastAsia="Arial" w:hAnsi="Arial"/>
                <w:color w:val="B3C6D5"/>
                <w:sz w:val="19"/>
                <w:szCs w:val="19"/>
              </w:rPr>
              <w:t xml:space="preserve">Milestone: F8-Deploy   ·   Sprint: S21   ·   Estimación: 3h   ·   Dificultad: </w:t>
            </w:r>
            <w:r>
              <w:rPr>
                <w:rFonts w:ascii="Arial" w:cs="Arial" w:eastAsia="Arial" w:hAnsi="Arial"/>
                <w:b/>
                <w:bCs/>
                <w:color w:val="FDEBD0"/>
                <w:sz w:val="19"/>
                <w:szCs w:val="19"/>
              </w:rPr>
              <w:t xml:space="preserve">⭐⭐ Media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2E86C1" w:sz="8"/>
              <w:bottom w:val="single" w:color="D5D8DC" w:sz="1"/>
              <w:right w:val="single" w:color="D5D8DC" w:sz="1"/>
            </w:tcBorders>
            <w:shd w:fill="EBF5FB" w:val="clear"/>
            <w:tcMar>
              <w:top w:type="dxa" w:w="120"/>
              <w:left w:type="dxa" w:w="200"/>
              <w:bottom w:type="dxa" w:w="120"/>
              <w:right w:type="dxa" w:w="200"/>
            </w:tcMar>
          </w:tcPr>
          <w:p>
            <w:pPr>
              <w:spacing w:before="0" w:after="80"/>
            </w:pPr>
            <w:r>
              <w:rPr>
                <w:rFonts w:ascii="Arial" w:cs="Arial" w:eastAsia="Arial" w:hAnsi="Arial"/>
                <w:b/>
                <w:bCs/>
                <w:color w:val="2E86C1"/>
                <w:sz w:val="20"/>
                <w:szCs w:val="20"/>
              </w:rPr>
              <w:t xml:space="preserve">Handoff al equipo de infraestructura — DevOps</w:t>
            </w:r>
          </w:p>
          <w:p>
            <w:pPr>
              <w:spacing w:before="30" w:after="30"/>
            </w:pPr>
            <w:r>
              <w:rPr>
                <w:rFonts w:ascii="Arial" w:cs="Arial" w:eastAsia="Arial" w:hAnsi="Arial"/>
                <w:i/>
                <w:iCs/>
                <w:color w:val="1C2833"/>
                <w:sz w:val="21"/>
                <w:szCs w:val="21"/>
              </w:rPr>
              <w:t xml:space="preserve">Dockerizar la aplicación es el último paso antes del despliegue. Docker garantiza que "si funciona en mi máquina, funciona en el servidor". Un Dockerfile bien escrito reduce el tamaño de la imagen final y mejora la seguridad al no incluir herramientas de build en producción.</w:t>
            </w:r>
          </w:p>
          <w:p>
            <w:pPr>
              <w:spacing w:before="30" w:after="30"/>
            </w:pPr>
            <w:r>
              <w:rPr>
                <w:rFonts w:ascii="Arial" w:cs="Arial" w:eastAsia="Arial" w:hAnsi="Arial"/>
                <w:i/>
                <w:iCs/>
                <w:color w:val="1C2833"/>
                <w:sz w:val="21"/>
                <w:szCs w:val="21"/>
              </w:rPr>
              <w:t xml:space="preserve"/>
            </w:r>
          </w:p>
          <w:p>
            <w:pPr>
              <w:spacing w:before="30" w:after="30"/>
            </w:pPr>
            <w:r>
              <w:rPr>
                <w:rFonts w:ascii="Arial" w:cs="Arial" w:eastAsia="Arial" w:hAnsi="Arial"/>
                <w:i/>
                <w:iCs/>
                <w:color w:val="1C2833"/>
                <w:sz w:val="21"/>
                <w:szCs w:val="21"/>
              </w:rPr>
              <w:t xml:space="preserve">Usamos un Dockerfile multistage: la primera etapa compila el proyecto con Maven, la segunda etapa solo contiene el .jar resultante. La imagen de producción no tiene Maven, ni el código fuente, ni nada innecesario.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80"/>
              <w:left w:type="dxa" w:w="180"/>
              <w:bottom w:type="dxa" w:w="80"/>
              <w:right w:type="dxa" w:w="180"/>
            </w:tcMar>
          </w:tcPr>
          <w:p>
            <w:r>
              <w:rPr>
                <w:rFonts w:ascii="Arial" w:cs="Arial" w:eastAsia="Arial" w:hAnsi="Arial"/>
                <w:b/>
                <w:bCs/>
                <w:color w:val="FFFFFF"/>
                <w:sz w:val="22"/>
                <w:szCs w:val="22"/>
              </w:rPr>
              <w:t xml:space="preserve">Tareas a realizar</w:t>
            </w:r>
          </w:p>
        </w:tc>
      </w:tr>
    </w:tbl>
    <w:p>
      <w:pPr>
        <w:pStyle w:val="ListParagraph"/>
        <w:numPr>
          <w:ilvl w:val="0"/>
          <w:numId w:val="2"/>
        </w:numPr>
        <w:spacing w:before="50" w:after="10"/>
      </w:pPr>
      <w:r>
        <w:rPr>
          <w:rFonts w:ascii="Arial" w:cs="Arial" w:eastAsia="Arial" w:hAnsi="Arial"/>
          <w:b/>
          <w:bCs/>
          <w:color w:val="1B4F72"/>
          <w:sz w:val="22"/>
          <w:szCs w:val="22"/>
        </w:rPr>
        <w:t xml:space="preserve">Crear el Dockerfile multistage</w:t>
      </w:r>
    </w:p>
    <w:p>
      <w:pPr>
        <w:spacing w:before="0" w:after="50"/>
        <w:ind w:left="520"/>
      </w:pPr>
      <w:r>
        <w:rPr>
          <w:rFonts w:ascii="Arial" w:cs="Arial" w:eastAsia="Arial" w:hAnsi="Arial"/>
          <w:color w:val="555555"/>
          <w:sz w:val="21"/>
          <w:szCs w:val="21"/>
        </w:rPr>
        <w:t xml:space="preserve">Stage 1 (builder): FROM maven:3.9-eclipse-temurin-21 AS builder. Copia el pom.xml primero, ejecuta mvn dependency:resolve (esto cachea las dependencias), luego copia el código y ejecuta mvn clean package -DskipTests. Stage 2 (runtime): FROM eclipse-temurin:21-jre-jammy. Copia solo el .jar desde el stage builder. Expone el puerto 8080. CMD ["java", "-jar", "app.jar"].</w:t>
      </w:r>
    </w:p>
    <w:p>
      <w:pPr>
        <w:pStyle w:val="ListParagraph"/>
        <w:numPr>
          <w:ilvl w:val="0"/>
          <w:numId w:val="2"/>
        </w:numPr>
        <w:spacing w:before="50" w:after="10"/>
      </w:pPr>
      <w:r>
        <w:rPr>
          <w:rFonts w:ascii="Arial" w:cs="Arial" w:eastAsia="Arial" w:hAnsi="Arial"/>
          <w:b/>
          <w:bCs/>
          <w:color w:val="1B4F72"/>
          <w:sz w:val="22"/>
          <w:szCs w:val="22"/>
        </w:rPr>
        <w:t xml:space="preserve">Crear docker-compose.yml para el entorno completo</w:t>
      </w:r>
    </w:p>
    <w:p>
      <w:pPr>
        <w:spacing w:before="0" w:after="50"/>
        <w:ind w:left="520"/>
      </w:pPr>
      <w:r>
        <w:rPr>
          <w:rFonts w:ascii="Arial" w:cs="Arial" w:eastAsia="Arial" w:hAnsi="Arial"/>
          <w:color w:val="555555"/>
          <w:sz w:val="21"/>
          <w:szCs w:val="21"/>
        </w:rPr>
        <w:t xml:space="preserve">Define dos servicios: db (postgres:16-alpine, volumen persistente, healthcheck) y app (tu imagen, depende de db con condition: service_healthy, variables de entorno para la BD). Usa una red interna para que app se conecte a db por nombre de servicio. Agrega un volumen para PostgreSQL data.</w:t>
      </w:r>
    </w:p>
    <w:p>
      <w:pPr>
        <w:pStyle w:val="ListParagraph"/>
        <w:numPr>
          <w:ilvl w:val="0"/>
          <w:numId w:val="2"/>
        </w:numPr>
        <w:spacing w:before="50" w:after="10"/>
      </w:pPr>
      <w:r>
        <w:rPr>
          <w:rFonts w:ascii="Arial" w:cs="Arial" w:eastAsia="Arial" w:hAnsi="Arial"/>
          <w:b/>
          <w:bCs/>
          <w:color w:val="1B4F72"/>
          <w:sz w:val="22"/>
          <w:szCs w:val="22"/>
        </w:rPr>
        <w:t xml:space="preserve">Configurar perfiles de Spring para dev y prod</w:t>
      </w:r>
    </w:p>
    <w:p>
      <w:pPr>
        <w:spacing w:before="0" w:after="50"/>
        <w:ind w:left="520"/>
      </w:pPr>
      <w:r>
        <w:rPr>
          <w:rFonts w:ascii="Arial" w:cs="Arial" w:eastAsia="Arial" w:hAnsi="Arial"/>
          <w:color w:val="555555"/>
          <w:sz w:val="21"/>
          <w:szCs w:val="21"/>
        </w:rPr>
        <w:t xml:space="preserve">Crea application-dev.yml (H2 en memoria, ddl-auto=create-drop, logs detallados) y application-prod.yml (PostgreSQL, ddl-auto=validate, logs reducidos). En el docker-compose, pasa la variable SPRING_PROFILES_ACTIVE=prod. Localmente seguirás usando el perfil dev. Las credenciales de prod van en variables de entorno, NUNCA en archivos commiteados.</w:t>
      </w:r>
    </w:p>
    <w:p>
      <w:pPr>
        <w:pStyle w:val="ListParagraph"/>
        <w:numPr>
          <w:ilvl w:val="0"/>
          <w:numId w:val="2"/>
        </w:numPr>
        <w:spacing w:before="50" w:after="10"/>
      </w:pPr>
      <w:r>
        <w:rPr>
          <w:rFonts w:ascii="Arial" w:cs="Arial" w:eastAsia="Arial" w:hAnsi="Arial"/>
          <w:b/>
          <w:bCs/>
          <w:color w:val="1B4F72"/>
          <w:sz w:val="22"/>
          <w:szCs w:val="22"/>
        </w:rPr>
        <w:t xml:space="preserve">Crear .dockerignore para reducir el contexto de build</w:t>
      </w:r>
    </w:p>
    <w:p>
      <w:pPr>
        <w:spacing w:before="0" w:after="50"/>
        <w:ind w:left="520"/>
      </w:pPr>
      <w:r>
        <w:rPr>
          <w:rFonts w:ascii="Arial" w:cs="Arial" w:eastAsia="Arial" w:hAnsi="Arial"/>
          <w:color w:val="555555"/>
          <w:sz w:val="21"/>
          <w:szCs w:val="21"/>
        </w:rPr>
        <w:t xml:space="preserve">Crea .dockerignore con: target/, .git/, .idea/, *.md, docker-compose.yml. Esto evita que Docker envíe archivos innecesarios al daemon, reduciendo el tiempo de build y el tamaño del contexto.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AFAF1" w:val="clear"/>
            <w:tcMar>
              <w:top w:type="dxa" w:w="80"/>
              <w:left w:type="dxa" w:w="180"/>
              <w:bottom w:type="dxa" w:w="20"/>
              <w:right w:type="dxa" w:w="180"/>
            </w:tcMar>
          </w:tcPr>
          <w:p>
            <w:r>
              <w:rPr>
                <w:rFonts w:ascii="Arial" w:cs="Arial" w:eastAsia="Arial" w:hAnsi="Arial"/>
                <w:b/>
                <w:bCs/>
                <w:color w:val="1E8449"/>
                <w:sz w:val="21"/>
                <w:szCs w:val="21"/>
              </w:rPr>
              <w:t xml:space="preserve">Criterios de aceptación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docker build -t pos-restaurante . construye la imagen sin errores</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 imagen final es menor de 300MB (multistage reduce el tamaño eliminando Maven)</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docker-compose up levanta la app y la BD y la aplicación responde en el puerto 8080</w:t>
            </w:r>
          </w:p>
        </w:tc>
      </w:tr>
      <w:tr>
        <w:tc>
          <w:tcPr>
            <w:tcBorders>
              <w:top w:val="single" w:color="D5D8DC" w:sz="1"/>
              <w:left w:val="single" w:color="D5D8DC" w:sz="1"/>
              <w:bottom w:val="single" w:color="D5D8DC" w:sz="1"/>
              <w:right w:val="single" w:color="D5D8DC" w:sz="1"/>
            </w:tcBorders>
            <w:shd w:fill="EAFAF1"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Si la BD no está lista, la app espera (healthcheck) en lugar de fallar al inicio</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1E8449"/>
                <w:sz w:val="20"/>
                <w:szCs w:val="20"/>
              </w:rPr>
              <w:t xml:space="preserve">✓  </w:t>
            </w:r>
            <w:r>
              <w:rPr>
                <w:rFonts w:ascii="Arial" w:cs="Arial" w:eastAsia="Arial" w:hAnsi="Arial"/>
                <w:color w:val="1C2833"/>
                <w:sz w:val="20"/>
                <w:szCs w:val="20"/>
              </w:rPr>
              <w:t xml:space="preserve">Las credenciales de la BD se pasan como variables de entorno, no están hardcodeadas en docker-compose.yml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F5EEF8" w:val="clear"/>
            <w:tcMar>
              <w:top w:type="dxa" w:w="80"/>
              <w:left w:type="dxa" w:w="180"/>
              <w:bottom w:type="dxa" w:w="20"/>
              <w:right w:type="dxa" w:w="180"/>
            </w:tcMar>
          </w:tcPr>
          <w:p>
            <w:r>
              <w:rPr>
                <w:rFonts w:ascii="Arial" w:cs="Arial" w:eastAsia="Arial" w:hAnsi="Arial"/>
                <w:b/>
                <w:bCs/>
                <w:color w:val="6C3483"/>
                <w:sz w:val="21"/>
                <w:szCs w:val="21"/>
              </w:rPr>
              <w:t xml:space="preserve">Qué debes estudiar antes de empezar</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Docker: imágenes, contenedores, layers, cache de capas — Docker official "Get Started"</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Dockerfile multistage: por qué reduce el tamaño de la imagen final — Docker "Multi-stage builds"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docker-compose: services, depends_on, healthcheck, volumes, networks — Compose file reference</w:t>
            </w:r>
          </w:p>
        </w:tc>
      </w:tr>
      <w:tr>
        <w:tc>
          <w:tcPr>
            <w:tcBorders>
              <w:top w:val="single" w:color="D5D8DC" w:sz="1"/>
              <w:left w:val="single" w:color="D5D8DC" w:sz="1"/>
              <w:bottom w:val="single" w:color="D5D8DC" w:sz="1"/>
              <w:right w:val="single" w:color="D5D8DC" w:sz="1"/>
            </w:tcBorders>
            <w:shd w:fill="F5EEF8"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Perfiles de Spring Boot: cómo funcionan, cómo activarlos, prioridad de propiedades</w:t>
            </w:r>
          </w:p>
        </w:tc>
      </w:tr>
      <w:tr>
        <w:tc>
          <w:tcPr>
            <w:tcBorders>
              <w:top w:val="single" w:color="D5D8DC" w:sz="1"/>
              <w:left w:val="single" w:color="D5D8DC" w:sz="1"/>
              <w:bottom w:val="single" w:color="D5D8DC" w:sz="1"/>
              <w:right w:val="single" w:color="D5D8DC" w:sz="1"/>
            </w:tcBorders>
            <w:shd w:fill="FFFFFF" w:val="clear"/>
            <w:tcMar>
              <w:top w:type="dxa" w:w="60"/>
              <w:left w:type="dxa" w:w="180"/>
              <w:bottom w:type="dxa" w:w="60"/>
              <w:right w:type="dxa" w:w="180"/>
            </w:tcMar>
          </w:tcPr>
          <w:p>
            <w:pPr>
              <w:spacing w:before="0" w:after="0"/>
            </w:pPr>
            <w:r>
              <w:rPr>
                <w:rFonts w:ascii="Arial" w:cs="Arial" w:eastAsia="Arial" w:hAnsi="Arial"/>
                <w:b/>
                <w:bCs/>
                <w:color w:val="6C3483"/>
                <w:sz w:val="20"/>
                <w:szCs w:val="20"/>
              </w:rPr>
              <w:t xml:space="preserve">→  </w:t>
            </w:r>
            <w:r>
              <w:rPr>
                <w:rFonts w:ascii="Arial" w:cs="Arial" w:eastAsia="Arial" w:hAnsi="Arial"/>
                <w:color w:val="1C2833"/>
                <w:sz w:val="20"/>
                <w:szCs w:val="20"/>
              </w:rPr>
              <w:t xml:space="preserve">Variables de entorno en Docker: ENV en Dockerfile vs -e en docker-compose vs .env file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C0392B" w:sz="8"/>
              <w:bottom w:val="single" w:color="D5D8DC" w:sz="1"/>
              <w:right w:val="single" w:color="D5D8DC" w:sz="1"/>
            </w:tcBorders>
            <w:shd w:fill="FDEDEC" w:val="clear"/>
            <w:tcMar>
              <w:top w:type="dxa" w:w="100"/>
              <w:left w:type="dxa" w:w="200"/>
              <w:bottom w:type="dxa" w:w="100"/>
              <w:right w:type="dxa" w:w="200"/>
            </w:tcMar>
          </w:tcPr>
          <w:p>
            <w:pPr>
              <w:spacing w:before="0" w:after="40"/>
            </w:pPr>
            <w:r>
              <w:rPr>
                <w:rFonts w:ascii="Arial" w:cs="Arial" w:eastAsia="Arial" w:hAnsi="Arial"/>
                <w:b/>
                <w:bCs/>
                <w:color w:val="C0392B"/>
                <w:sz w:val="21"/>
                <w:szCs w:val="21"/>
              </w:rPr>
              <w:t xml:space="preserve">⚠  Atención</w:t>
            </w:r>
          </w:p>
          <w:p>
            <w:pPr>
              <w:spacing w:before="0" w:after="0"/>
            </w:pPr>
            <w:r>
              <w:rPr>
                <w:rFonts w:ascii="Arial" w:cs="Arial" w:eastAsia="Arial" w:hAnsi="Arial"/>
                <w:color w:val="1C2833"/>
                <w:sz w:val="21"/>
                <w:szCs w:val="21"/>
              </w:rPr>
              <w:t xml:space="preserve">NUNCA incluyas credenciales reales de base de datos en docker-compose.yml si lo commiteas a GitHub. Usa un archivo .env que esté en .gitignore para las credenciales de producción. En el docker-compose usa ${DB_PASSWORD} y crea un .env.example con valores de ejemplo.</w:t>
            </w:r>
          </w:p>
        </w:tc>
      </w:tr>
    </w:tbl>
    <w:p>
      <w:pPr>
        <w:spacing w:before="40" w:after="0"/>
      </w:pPr>
      <w:r>
        <w:t xml:space="preserve"/>
      </w:r>
    </w:p>
    <w:p>
      <w:pPr>
        <w:pBdr>
          <w:bottom w:val="single" w:color="D5D8DC" w:sz="2" w:space="1"/>
        </w:pBdr>
        <w:spacing w:before="160" w:after="0"/>
      </w:pPr>
      <w:r>
        <w:t xml:space="preserve"/>
      </w:r>
    </w:p>
    <w:p>
      <w:pPr>
        <w:spacing w:before="80" w:after="0"/>
      </w:pPr>
      <w:r>
        <w:t xml:space="preserve"/>
      </w:r>
    </w:p>
    <w:p>
      <w:r>
        <w:br w:type="page"/>
      </w:r>
    </w:p>
    <w:p>
      <w:pPr>
        <w:pStyle w:val="Heading1"/>
        <w:spacing w:before="400" w:after="180"/>
      </w:pPr>
      <w:r>
        <w:rPr>
          <w:rFonts w:ascii="Arial" w:cs="Arial" w:eastAsia="Arial" w:hAnsi="Arial"/>
          <w:b/>
          <w:bCs/>
          <w:color w:val="1B4F72"/>
          <w:sz w:val="38"/>
          <w:szCs w:val="38"/>
        </w:rPr>
        <w:t xml:space="preserve">Guía de GitHub Projects — Automatización</w:t>
      </w:r>
    </w:p>
    <w:p>
      <w:pPr>
        <w:spacing w:before="60" w:after="60"/>
      </w:pPr>
      <w:r>
        <w:rPr>
          <w:rFonts w:ascii="Arial" w:cs="Arial" w:eastAsia="Arial" w:hAnsi="Arial"/>
          <w:color w:val="1C2833"/>
          <w:sz w:val="22"/>
          <w:szCs w:val="22"/>
        </w:rPr>
        <w:t xml:space="preserve">Usa el siguiente script Python para crear automáticamente todos los milestones, labels e issues en tu repositorio de GitHub. Ejecuta este script una sola vez después de crear el repositorio.</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Paso 1 — Generar token de acceso personal</w:t>
      </w:r>
    </w:p>
    <w:p>
      <w:pPr>
        <w:pStyle w:val="ListParagraph"/>
        <w:numPr>
          <w:ilvl w:val="0"/>
          <w:numId w:val="3"/>
        </w:numPr>
        <w:spacing w:before="40" w:after="40"/>
      </w:pPr>
      <w:r>
        <w:rPr>
          <w:rFonts w:ascii="Arial" w:cs="Arial" w:eastAsia="Arial" w:hAnsi="Arial"/>
          <w:color w:val="1C2833"/>
          <w:sz w:val="21"/>
          <w:szCs w:val="21"/>
        </w:rPr>
        <w:t xml:space="preserve">Ve a github.com → Settings → Developer settings → Personal access tokens → Tokens (classic)</w:t>
      </w:r>
    </w:p>
    <w:p>
      <w:pPr>
        <w:pStyle w:val="ListParagraph"/>
        <w:numPr>
          <w:ilvl w:val="0"/>
          <w:numId w:val="3"/>
        </w:numPr>
        <w:spacing w:before="40" w:after="40"/>
      </w:pPr>
      <w:r>
        <w:rPr>
          <w:rFonts w:ascii="Arial" w:cs="Arial" w:eastAsia="Arial" w:hAnsi="Arial"/>
          <w:color w:val="1C2833"/>
          <w:sz w:val="21"/>
          <w:szCs w:val="21"/>
        </w:rPr>
        <w:t xml:space="preserve">Haz clic en "Generate new token (classic)"</w:t>
      </w:r>
    </w:p>
    <w:p>
      <w:pPr>
        <w:pStyle w:val="ListParagraph"/>
        <w:numPr>
          <w:ilvl w:val="0"/>
          <w:numId w:val="3"/>
        </w:numPr>
        <w:spacing w:before="40" w:after="40"/>
      </w:pPr>
      <w:r>
        <w:rPr>
          <w:rFonts w:ascii="Arial" w:cs="Arial" w:eastAsia="Arial" w:hAnsi="Arial"/>
          <w:color w:val="1C2833"/>
          <w:sz w:val="21"/>
          <w:szCs w:val="21"/>
        </w:rPr>
        <w:t xml:space="preserve">Selecciona los scopes: repo (completo) y project</w:t>
      </w:r>
    </w:p>
    <w:p>
      <w:pPr>
        <w:pStyle w:val="ListParagraph"/>
        <w:numPr>
          <w:ilvl w:val="0"/>
          <w:numId w:val="3"/>
        </w:numPr>
        <w:spacing w:before="40" w:after="40"/>
      </w:pPr>
      <w:r>
        <w:rPr>
          <w:rFonts w:ascii="Arial" w:cs="Arial" w:eastAsia="Arial" w:hAnsi="Arial"/>
          <w:color w:val="1C2833"/>
          <w:sz w:val="21"/>
          <w:szCs w:val="21"/>
        </w:rPr>
        <w:t xml:space="preserve">Copia el token generado — solo aparece una vez</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Paso 2 — Crear repositorio y configurar Project Board</w:t>
      </w:r>
    </w:p>
    <w:p>
      <w:pPr>
        <w:pStyle w:val="ListParagraph"/>
        <w:numPr>
          <w:ilvl w:val="0"/>
          <w:numId w:val="3"/>
        </w:numPr>
        <w:spacing w:before="40" w:after="40"/>
      </w:pPr>
      <w:r>
        <w:rPr>
          <w:rFonts w:ascii="Arial" w:cs="Arial" w:eastAsia="Arial" w:hAnsi="Arial"/>
          <w:color w:val="1C2833"/>
          <w:sz w:val="21"/>
          <w:szCs w:val="21"/>
        </w:rPr>
        <w:t xml:space="preserve">Crea el repositorio: pos-restaurante-springboot (público, con README y .gitignore Java)</w:t>
      </w:r>
    </w:p>
    <w:p>
      <w:pPr>
        <w:pStyle w:val="ListParagraph"/>
        <w:numPr>
          <w:ilvl w:val="0"/>
          <w:numId w:val="3"/>
        </w:numPr>
        <w:spacing w:before="40" w:after="40"/>
      </w:pPr>
      <w:r>
        <w:rPr>
          <w:rFonts w:ascii="Arial" w:cs="Arial" w:eastAsia="Arial" w:hAnsi="Arial"/>
          <w:color w:val="1C2833"/>
          <w:sz w:val="21"/>
          <w:szCs w:val="21"/>
        </w:rPr>
        <w:t xml:space="preserve">Ve al repo → pestaña Projects → New project → Board (Kanban)</w:t>
      </w:r>
    </w:p>
    <w:p>
      <w:pPr>
        <w:pStyle w:val="ListParagraph"/>
        <w:numPr>
          <w:ilvl w:val="0"/>
          <w:numId w:val="3"/>
        </w:numPr>
        <w:spacing w:before="40" w:after="40"/>
      </w:pPr>
      <w:r>
        <w:rPr>
          <w:rFonts w:ascii="Arial" w:cs="Arial" w:eastAsia="Arial" w:hAnsi="Arial"/>
          <w:color w:val="1C2833"/>
          <w:sz w:val="21"/>
          <w:szCs w:val="21"/>
        </w:rPr>
        <w:t xml:space="preserve">Columnas: Todo | In Progress | Review | Done</w:t>
      </w:r>
    </w:p>
    <w:p>
      <w:pPr>
        <w:pStyle w:val="ListParagraph"/>
        <w:numPr>
          <w:ilvl w:val="0"/>
          <w:numId w:val="3"/>
        </w:numPr>
        <w:spacing w:before="40" w:after="40"/>
      </w:pPr>
      <w:r>
        <w:rPr>
          <w:rFonts w:ascii="Arial" w:cs="Arial" w:eastAsia="Arial" w:hAnsi="Arial"/>
          <w:color w:val="1C2833"/>
          <w:sz w:val="21"/>
          <w:szCs w:val="21"/>
        </w:rPr>
        <w:t xml:space="preserve">Activa en Project Settings → Workflows → "Item added to project → Status: Todo"</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Paso 3 — Ejecutar el script de importación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E2A38" w:val="clear"/>
            <w:tcMar>
              <w:top w:type="dxa" w:w="120"/>
              <w:left w:type="dxa" w:w="180"/>
              <w:bottom w:type="dxa" w:w="120"/>
              <w:right w:type="dxa" w:w="180"/>
            </w:tcMar>
          </w:tcPr>
          <w:p>
            <w:pPr>
              <w:spacing w:before="8" w:after="8"/>
            </w:pPr>
            <w:r>
              <w:rPr>
                <w:rFonts w:ascii="Courier New" w:cs="Courier New" w:eastAsia="Courier New" w:hAnsi="Courier New"/>
                <w:color w:val="A9D4F5"/>
                <w:sz w:val="18"/>
                <w:szCs w:val="18"/>
              </w:rPr>
              <w:t xml:space="preserve"># Instalar dependencia:</w:t>
            </w:r>
          </w:p>
          <w:p>
            <w:pPr>
              <w:spacing w:before="8" w:after="8"/>
            </w:pPr>
            <w:r>
              <w:rPr>
                <w:rFonts w:ascii="Courier New" w:cs="Courier New" w:eastAsia="Courier New" w:hAnsi="Courier New"/>
                <w:color w:val="A9D4F5"/>
                <w:sz w:val="18"/>
                <w:szCs w:val="18"/>
              </w:rPr>
              <w:t xml:space="preserve">pip install requests</w:t>
            </w:r>
          </w:p>
          <w:p>
            <w:pPr>
              <w:spacing w:before="8" w:after="8"/>
            </w:pPr>
            <w:r>
              <w:rPr>
                <w:rFonts w:ascii="Courier New" w:cs="Courier New" w:eastAsia="Courier New" w:hAnsi="Courier New"/>
                <w:color w:val="A9D4F5"/>
                <w:sz w:val="18"/>
                <w:szCs w:val="18"/>
              </w:rPr>
              <w:t xml:space="preserve"> </w:t>
            </w:r>
          </w:p>
          <w:p>
            <w:pPr>
              <w:spacing w:before="8" w:after="8"/>
            </w:pPr>
            <w:r>
              <w:rPr>
                <w:rFonts w:ascii="Courier New" w:cs="Courier New" w:eastAsia="Courier New" w:hAnsi="Courier New"/>
                <w:color w:val="A9D4F5"/>
                <w:sz w:val="18"/>
                <w:szCs w:val="18"/>
              </w:rPr>
              <w:t xml:space="preserve"># Crea el archivo import_issues.py con el código de abajo</w:t>
            </w:r>
          </w:p>
          <w:p>
            <w:pPr>
              <w:spacing w:before="8" w:after="8"/>
            </w:pPr>
            <w:r>
              <w:rPr>
                <w:rFonts w:ascii="Courier New" w:cs="Courier New" w:eastAsia="Courier New" w:hAnsi="Courier New"/>
                <w:color w:val="A9D4F5"/>
                <w:sz w:val="18"/>
                <w:szCs w:val="18"/>
              </w:rPr>
              <w:t xml:space="preserve"># Reemplaza OWNER, REPO y TOKEN con tus datos</w:t>
            </w:r>
          </w:p>
          <w:p>
            <w:pPr>
              <w:spacing w:before="8" w:after="8"/>
            </w:pPr>
            <w:r>
              <w:rPr>
                <w:rFonts w:ascii="Courier New" w:cs="Courier New" w:eastAsia="Courier New" w:hAnsi="Courier New"/>
                <w:color w:val="A9D4F5"/>
                <w:sz w:val="18"/>
                <w:szCs w:val="18"/>
              </w:rPr>
              <w:t xml:space="preserve">python import_issues.py</w:t>
            </w:r>
          </w:p>
        </w:tc>
      </w:tr>
    </w:tbl>
    <w:p>
      <w:pPr>
        <w:spacing w:before="60" w:after="0"/>
      </w:pPr>
      <w:r>
        <w:t xml:space="preserve"/>
      </w:r>
    </w:p>
    <w:p>
      <w:pPr>
        <w:pStyle w:val="Heading3"/>
        <w:spacing w:before="200" w:after="80"/>
      </w:pPr>
      <w:r>
        <w:rPr>
          <w:rFonts w:ascii="Arial" w:cs="Arial" w:eastAsia="Arial" w:hAnsi="Arial"/>
          <w:b/>
          <w:bCs/>
          <w:color w:val="1B4F72"/>
          <w:sz w:val="24"/>
          <w:szCs w:val="24"/>
        </w:rPr>
        <w:t xml:space="preserve">Script completo import_issues.py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1E2A38" w:val="clear"/>
            <w:tcMar>
              <w:top w:type="dxa" w:w="120"/>
              <w:left w:type="dxa" w:w="180"/>
              <w:bottom w:type="dxa" w:w="120"/>
              <w:right w:type="dxa" w:w="180"/>
            </w:tcMar>
          </w:tcPr>
          <w:p>
            <w:pPr>
              <w:spacing w:before="8" w:after="8"/>
            </w:pPr>
            <w:r>
              <w:rPr>
                <w:rFonts w:ascii="Courier New" w:cs="Courier New" w:eastAsia="Courier New" w:hAnsi="Courier New"/>
                <w:color w:val="A9D4F5"/>
                <w:sz w:val="18"/>
                <w:szCs w:val="18"/>
              </w:rPr>
              <w:t xml:space="preserve">import requests, time</w:t>
            </w:r>
          </w:p>
          <w:p>
            <w:pPr>
              <w:spacing w:before="8" w:after="8"/>
            </w:pPr>
            <w:r>
              <w:rPr>
                <w:rFonts w:ascii="Courier New" w:cs="Courier New" w:eastAsia="Courier New" w:hAnsi="Courier New"/>
                <w:color w:val="A9D4F5"/>
                <w:sz w:val="18"/>
                <w:szCs w:val="18"/>
              </w:rPr>
              <w:t xml:space="preserve"> </w:t>
            </w:r>
          </w:p>
          <w:p>
            <w:pPr>
              <w:spacing w:before="8" w:after="8"/>
            </w:pPr>
            <w:r>
              <w:rPr>
                <w:rFonts w:ascii="Courier New" w:cs="Courier New" w:eastAsia="Courier New" w:hAnsi="Courier New"/>
                <w:color w:val="A9D4F5"/>
                <w:sz w:val="18"/>
                <w:szCs w:val="18"/>
              </w:rPr>
              <w:t xml:space="preserve">OWNER = "tu-usuario-github"</w:t>
            </w:r>
          </w:p>
          <w:p>
            <w:pPr>
              <w:spacing w:before="8" w:after="8"/>
            </w:pPr>
            <w:r>
              <w:rPr>
                <w:rFonts w:ascii="Courier New" w:cs="Courier New" w:eastAsia="Courier New" w:hAnsi="Courier New"/>
                <w:color w:val="A9D4F5"/>
                <w:sz w:val="18"/>
                <w:szCs w:val="18"/>
              </w:rPr>
              <w:t xml:space="preserve">REPO  = "pos-restaurante-springboot"</w:t>
            </w:r>
          </w:p>
          <w:p>
            <w:pPr>
              <w:spacing w:before="8" w:after="8"/>
            </w:pPr>
            <w:r>
              <w:rPr>
                <w:rFonts w:ascii="Courier New" w:cs="Courier New" w:eastAsia="Courier New" w:hAnsi="Courier New"/>
                <w:color w:val="A9D4F5"/>
                <w:sz w:val="18"/>
                <w:szCs w:val="18"/>
              </w:rPr>
              <w:t xml:space="preserve">TOKEN = "ghp_TuPersonalAccessTokenAqui"</w:t>
            </w:r>
          </w:p>
          <w:p>
            <w:pPr>
              <w:spacing w:before="8" w:after="8"/>
            </w:pPr>
            <w:r>
              <w:rPr>
                <w:rFonts w:ascii="Courier New" w:cs="Courier New" w:eastAsia="Courier New" w:hAnsi="Courier New"/>
                <w:color w:val="A9D4F5"/>
                <w:sz w:val="18"/>
                <w:szCs w:val="18"/>
              </w:rPr>
              <w:t xml:space="preserve"> </w:t>
            </w:r>
          </w:p>
          <w:p>
            <w:pPr>
              <w:spacing w:before="8" w:after="8"/>
            </w:pPr>
            <w:r>
              <w:rPr>
                <w:rFonts w:ascii="Courier New" w:cs="Courier New" w:eastAsia="Courier New" w:hAnsi="Courier New"/>
                <w:color w:val="A9D4F5"/>
                <w:sz w:val="18"/>
                <w:szCs w:val="18"/>
              </w:rPr>
              <w:t xml:space="preserve">HEADERS = {</w:t>
            </w:r>
          </w:p>
          <w:p>
            <w:pPr>
              <w:spacing w:before="8" w:after="8"/>
            </w:pPr>
            <w:r>
              <w:rPr>
                <w:rFonts w:ascii="Courier New" w:cs="Courier New" w:eastAsia="Courier New" w:hAnsi="Courier New"/>
                <w:color w:val="A9D4F5"/>
                <w:sz w:val="18"/>
                <w:szCs w:val="18"/>
              </w:rPr>
              <w:t xml:space="preserve">    "Authorization": f"Bearer {TOKEN}",</w:t>
            </w:r>
          </w:p>
          <w:p>
            <w:pPr>
              <w:spacing w:before="8" w:after="8"/>
            </w:pPr>
            <w:r>
              <w:rPr>
                <w:rFonts w:ascii="Courier New" w:cs="Courier New" w:eastAsia="Courier New" w:hAnsi="Courier New"/>
                <w:color w:val="A9D4F5"/>
                <w:sz w:val="18"/>
                <w:szCs w:val="18"/>
              </w:rPr>
              <w:t xml:space="preserve">    "Accept": "application/vnd.github+json",</w:t>
            </w:r>
          </w:p>
          <w:p>
            <w:pPr>
              <w:spacing w:before="8" w:after="8"/>
            </w:pPr>
            <w:r>
              <w:rPr>
                <w:rFonts w:ascii="Courier New" w:cs="Courier New" w:eastAsia="Courier New" w:hAnsi="Courier New"/>
                <w:color w:val="A9D4F5"/>
                <w:sz w:val="18"/>
                <w:szCs w:val="18"/>
              </w:rPr>
              <w:t xml:space="preserve">    "X-GitHub-Api-Version": "2022-11-28"</w:t>
            </w:r>
          </w:p>
          <w:p>
            <w:pPr>
              <w:spacing w:before="8" w:after="8"/>
            </w:pPr>
            <w:r>
              <w:rPr>
                <w:rFonts w:ascii="Courier New" w:cs="Courier New" w:eastAsia="Courier New" w:hAnsi="Courier New"/>
                <w:color w:val="A9D4F5"/>
                <w:sz w:val="18"/>
                <w:szCs w:val="18"/>
              </w:rPr>
              <w:t xml:space="preserve">}</w:t>
            </w:r>
          </w:p>
          <w:p>
            <w:pPr>
              <w:spacing w:before="8" w:after="8"/>
            </w:pPr>
            <w:r>
              <w:rPr>
                <w:rFonts w:ascii="Courier New" w:cs="Courier New" w:eastAsia="Courier New" w:hAnsi="Courier New"/>
                <w:color w:val="A9D4F5"/>
                <w:sz w:val="18"/>
                <w:szCs w:val="18"/>
              </w:rPr>
              <w:t xml:space="preserve">BASE = f"https://api.github.com/repos/{OWNER}/{REPO}"</w:t>
            </w:r>
          </w:p>
          <w:p>
            <w:pPr>
              <w:spacing w:before="8" w:after="8"/>
            </w:pPr>
            <w:r>
              <w:rPr>
                <w:rFonts w:ascii="Courier New" w:cs="Courier New" w:eastAsia="Courier New" w:hAnsi="Courier New"/>
                <w:color w:val="A9D4F5"/>
                <w:sz w:val="18"/>
                <w:szCs w:val="18"/>
              </w:rPr>
              <w:t xml:space="preserve"> </w:t>
            </w:r>
          </w:p>
          <w:p>
            <w:pPr>
              <w:spacing w:before="8" w:after="8"/>
            </w:pPr>
            <w:r>
              <w:rPr>
                <w:rFonts w:ascii="Courier New" w:cs="Courier New" w:eastAsia="Courier New" w:hAnsi="Courier New"/>
                <w:color w:val="A9D4F5"/>
                <w:sz w:val="18"/>
                <w:szCs w:val="18"/>
              </w:rPr>
              <w:t xml:space="preserve"># ── 1. Crear milestones ─────────────────────────────────────</w:t>
            </w:r>
          </w:p>
          <w:p>
            <w:pPr>
              <w:spacing w:before="8" w:after="8"/>
            </w:pPr>
            <w:r>
              <w:rPr>
                <w:rFonts w:ascii="Courier New" w:cs="Courier New" w:eastAsia="Courier New" w:hAnsi="Courier New"/>
                <w:color w:val="A9D4F5"/>
                <w:sz w:val="18"/>
                <w:szCs w:val="18"/>
              </w:rPr>
              <w:t xml:space="preserve">milestones_data = [</w:t>
            </w:r>
          </w:p>
          <w:p>
            <w:pPr>
              <w:spacing w:before="8" w:after="8"/>
            </w:pPr>
            <w:r>
              <w:rPr>
                <w:rFonts w:ascii="Courier New" w:cs="Courier New" w:eastAsia="Courier New" w:hAnsi="Courier New"/>
                <w:color w:val="A9D4F5"/>
                <w:sz w:val="18"/>
                <w:szCs w:val="18"/>
              </w:rPr>
              <w:t xml:space="preserve">    ("F0-Entorno",    "Configuración inicial del proyecto"),</w:t>
            </w:r>
          </w:p>
          <w:p>
            <w:pPr>
              <w:spacing w:before="8" w:after="8"/>
            </w:pPr>
            <w:r>
              <w:rPr>
                <w:rFonts w:ascii="Courier New" w:cs="Courier New" w:eastAsia="Courier New" w:hAnsi="Courier New"/>
                <w:color w:val="A9D4F5"/>
                <w:sz w:val="18"/>
                <w:szCs w:val="18"/>
              </w:rPr>
              <w:t xml:space="preserve">    ("F1-Core",       "Fundamentos Spring Boot"),</w:t>
            </w:r>
          </w:p>
          <w:p>
            <w:pPr>
              <w:spacing w:before="8" w:after="8"/>
            </w:pPr>
            <w:r>
              <w:rPr>
                <w:rFonts w:ascii="Courier New" w:cs="Courier New" w:eastAsia="Courier New" w:hAnsi="Courier New"/>
                <w:color w:val="A9D4F5"/>
                <w:sz w:val="18"/>
                <w:szCs w:val="18"/>
              </w:rPr>
              <w:t xml:space="preserve">    ("F2-Menu",       "Módulo Menú: Producto, Categoria, Modificador"),</w:t>
            </w:r>
          </w:p>
          <w:p>
            <w:pPr>
              <w:spacing w:before="8" w:after="8"/>
            </w:pPr>
            <w:r>
              <w:rPr>
                <w:rFonts w:ascii="Courier New" w:cs="Courier New" w:eastAsia="Courier New" w:hAnsi="Courier New"/>
                <w:color w:val="A9D4F5"/>
                <w:sz w:val="18"/>
                <w:szCs w:val="18"/>
              </w:rPr>
              <w:t xml:space="preserve">    ("F3-Seguridad",  "Autenticación JWT y roles"),</w:t>
            </w:r>
          </w:p>
          <w:p>
            <w:pPr>
              <w:spacing w:before="8" w:after="8"/>
            </w:pPr>
            <w:r>
              <w:rPr>
                <w:rFonts w:ascii="Courier New" w:cs="Courier New" w:eastAsia="Courier New" w:hAnsi="Courier New"/>
                <w:color w:val="A9D4F5"/>
                <w:sz w:val="18"/>
                <w:szCs w:val="18"/>
              </w:rPr>
              <w:t xml:space="preserve">    ("F4-Clientes",   "Módulo Clientes y CreditoCliente"),</w:t>
            </w:r>
          </w:p>
          <w:p>
            <w:pPr>
              <w:spacing w:before="8" w:after="8"/>
            </w:pPr>
            <w:r>
              <w:rPr>
                <w:rFonts w:ascii="Courier New" w:cs="Courier New" w:eastAsia="Courier New" w:hAnsi="Courier New"/>
                <w:color w:val="A9D4F5"/>
                <w:sz w:val="18"/>
                <w:szCs w:val="18"/>
              </w:rPr>
              <w:t xml:space="preserve">    ("F5-Pedidos",    "Módulo Mesas y Pedidos"),</w:t>
            </w:r>
          </w:p>
          <w:p>
            <w:pPr>
              <w:spacing w:before="8" w:after="8"/>
            </w:pPr>
            <w:r>
              <w:rPr>
                <w:rFonts w:ascii="Courier New" w:cs="Courier New" w:eastAsia="Courier New" w:hAnsi="Courier New"/>
                <w:color w:val="A9D4F5"/>
                <w:sz w:val="18"/>
                <w:szCs w:val="18"/>
              </w:rPr>
              <w:t xml:space="preserve">    ("F6-Fiados",     "Módulo Fiados y Abonos"),</w:t>
            </w:r>
          </w:p>
          <w:p>
            <w:pPr>
              <w:spacing w:before="8" w:after="8"/>
            </w:pPr>
            <w:r>
              <w:rPr>
                <w:rFonts w:ascii="Courier New" w:cs="Courier New" w:eastAsia="Courier New" w:hAnsi="Courier New"/>
                <w:color w:val="A9D4F5"/>
                <w:sz w:val="18"/>
                <w:szCs w:val="18"/>
              </w:rPr>
              <w:t xml:space="preserve">    ("F7-Pagos",      "Módulo Pagos, Recibos y Cocina"),</w:t>
            </w:r>
          </w:p>
          <w:p>
            <w:pPr>
              <w:spacing w:before="8" w:after="8"/>
            </w:pPr>
            <w:r>
              <w:rPr>
                <w:rFonts w:ascii="Courier New" w:cs="Courier New" w:eastAsia="Courier New" w:hAnsi="Courier New"/>
                <w:color w:val="A9D4F5"/>
                <w:sz w:val="18"/>
                <w:szCs w:val="18"/>
              </w:rPr>
              <w:t xml:space="preserve">    ("F8-Deploy",     "Frontend, Reportes y Despliegue"),</w:t>
            </w:r>
          </w:p>
          <w:p>
            <w:pPr>
              <w:spacing w:before="8" w:after="8"/>
            </w:pPr>
            <w:r>
              <w:rPr>
                <w:rFonts w:ascii="Courier New" w:cs="Courier New" w:eastAsia="Courier New" w:hAnsi="Courier New"/>
                <w:color w:val="A9D4F5"/>
                <w:sz w:val="18"/>
                <w:szCs w:val="18"/>
              </w:rPr>
              <w:t xml:space="preserve">]</w:t>
            </w:r>
          </w:p>
          <w:p>
            <w:pPr>
              <w:spacing w:before="8" w:after="8"/>
            </w:pPr>
            <w:r>
              <w:rPr>
                <w:rFonts w:ascii="Courier New" w:cs="Courier New" w:eastAsia="Courier New" w:hAnsi="Courier New"/>
                <w:color w:val="A9D4F5"/>
                <w:sz w:val="18"/>
                <w:szCs w:val="18"/>
              </w:rPr>
              <w:t xml:space="preserve">milestone_map = {}</w:t>
            </w:r>
          </w:p>
          <w:p>
            <w:pPr>
              <w:spacing w:before="8" w:after="8"/>
            </w:pPr>
            <w:r>
              <w:rPr>
                <w:rFonts w:ascii="Courier New" w:cs="Courier New" w:eastAsia="Courier New" w:hAnsi="Courier New"/>
                <w:color w:val="A9D4F5"/>
                <w:sz w:val="18"/>
                <w:szCs w:val="18"/>
              </w:rPr>
              <w:t xml:space="preserve">for title, desc in milestones_data:</w:t>
            </w:r>
          </w:p>
          <w:p>
            <w:pPr>
              <w:spacing w:before="8" w:after="8"/>
            </w:pPr>
            <w:r>
              <w:rPr>
                <w:rFonts w:ascii="Courier New" w:cs="Courier New" w:eastAsia="Courier New" w:hAnsi="Courier New"/>
                <w:color w:val="A9D4F5"/>
                <w:sz w:val="18"/>
                <w:szCs w:val="18"/>
              </w:rPr>
              <w:t xml:space="preserve">    r = requests.post(f"{BASE}/milestones",</w:t>
            </w:r>
          </w:p>
          <w:p>
            <w:pPr>
              <w:spacing w:before="8" w:after="8"/>
            </w:pPr>
            <w:r>
              <w:rPr>
                <w:rFonts w:ascii="Courier New" w:cs="Courier New" w:eastAsia="Courier New" w:hAnsi="Courier New"/>
                <w:color w:val="A9D4F5"/>
                <w:sz w:val="18"/>
                <w:szCs w:val="18"/>
              </w:rPr>
              <w:t xml:space="preserve">        headers=HEADERS, json={"title":title,"description":desc})</w:t>
            </w:r>
          </w:p>
          <w:p>
            <w:pPr>
              <w:spacing w:before="8" w:after="8"/>
            </w:pPr>
            <w:r>
              <w:rPr>
                <w:rFonts w:ascii="Courier New" w:cs="Courier New" w:eastAsia="Courier New" w:hAnsi="Courier New"/>
                <w:color w:val="A9D4F5"/>
                <w:sz w:val="18"/>
                <w:szCs w:val="18"/>
              </w:rPr>
              <w:t xml:space="preserve">    if r.status_code == 201:</w:t>
            </w:r>
          </w:p>
          <w:p>
            <w:pPr>
              <w:spacing w:before="8" w:after="8"/>
            </w:pPr>
            <w:r>
              <w:rPr>
                <w:rFonts w:ascii="Courier New" w:cs="Courier New" w:eastAsia="Courier New" w:hAnsi="Courier New"/>
                <w:color w:val="A9D4F5"/>
                <w:sz w:val="18"/>
                <w:szCs w:val="18"/>
              </w:rPr>
              <w:t xml:space="preserve">        milestone_map[title] = r.json()["number"]</w:t>
            </w:r>
          </w:p>
          <w:p>
            <w:pPr>
              <w:spacing w:before="8" w:after="8"/>
            </w:pPr>
            <w:r>
              <w:rPr>
                <w:rFonts w:ascii="Courier New" w:cs="Courier New" w:eastAsia="Courier New" w:hAnsi="Courier New"/>
                <w:color w:val="A9D4F5"/>
                <w:sz w:val="18"/>
                <w:szCs w:val="18"/>
              </w:rPr>
              <w:t xml:space="preserve">        print(f"Milestone: {title}")</w:t>
            </w:r>
          </w:p>
          <w:p>
            <w:pPr>
              <w:spacing w:before="8" w:after="8"/>
            </w:pPr>
            <w:r>
              <w:rPr>
                <w:rFonts w:ascii="Courier New" w:cs="Courier New" w:eastAsia="Courier New" w:hAnsi="Courier New"/>
                <w:color w:val="A9D4F5"/>
                <w:sz w:val="18"/>
                <w:szCs w:val="18"/>
              </w:rPr>
              <w:t xml:space="preserve">    time.sleep(0.3)</w:t>
            </w:r>
          </w:p>
          <w:p>
            <w:pPr>
              <w:spacing w:before="8" w:after="8"/>
            </w:pPr>
            <w:r>
              <w:rPr>
                <w:rFonts w:ascii="Courier New" w:cs="Courier New" w:eastAsia="Courier New" w:hAnsi="Courier New"/>
                <w:color w:val="A9D4F5"/>
                <w:sz w:val="18"/>
                <w:szCs w:val="18"/>
              </w:rPr>
              <w:t xml:space="preserve"> </w:t>
            </w:r>
          </w:p>
          <w:p>
            <w:pPr>
              <w:spacing w:before="8" w:after="8"/>
            </w:pPr>
            <w:r>
              <w:rPr>
                <w:rFonts w:ascii="Courier New" w:cs="Courier New" w:eastAsia="Courier New" w:hAnsi="Courier New"/>
                <w:color w:val="A9D4F5"/>
                <w:sz w:val="18"/>
                <w:szCs w:val="18"/>
              </w:rPr>
              <w:t xml:space="preserve"># ── 2. Crear labels ─────────────────────────────────────────</w:t>
            </w:r>
          </w:p>
          <w:p>
            <w:pPr>
              <w:spacing w:before="8" w:after="8"/>
            </w:pPr>
            <w:r>
              <w:rPr>
                <w:rFonts w:ascii="Courier New" w:cs="Courier New" w:eastAsia="Courier New" w:hAnsi="Courier New"/>
                <w:color w:val="A9D4F5"/>
                <w:sz w:val="18"/>
                <w:szCs w:val="18"/>
              </w:rPr>
              <w:t xml:space="preserve">labels = [</w:t>
            </w:r>
          </w:p>
          <w:p>
            <w:pPr>
              <w:spacing w:before="8" w:after="8"/>
            </w:pPr>
            <w:r>
              <w:rPr>
                <w:rFonts w:ascii="Courier New" w:cs="Courier New" w:eastAsia="Courier New" w:hAnsi="Courier New"/>
                <w:color w:val="A9D4F5"/>
                <w:sz w:val="18"/>
                <w:szCs w:val="18"/>
              </w:rPr>
              <w:t xml:space="preserve">    ("setup","1ABC9C"),("database","2E86C1"),("docs","555555"),</w:t>
            </w:r>
          </w:p>
          <w:p>
            <w:pPr>
              <w:spacing w:before="8" w:after="8"/>
            </w:pPr>
            <w:r>
              <w:rPr>
                <w:rFonts w:ascii="Courier New" w:cs="Courier New" w:eastAsia="Courier New" w:hAnsi="Courier New"/>
                <w:color w:val="A9D4F5"/>
                <w:sz w:val="18"/>
                <w:szCs w:val="18"/>
              </w:rPr>
              <w:t xml:space="preserve">    ("feature","1E8449"),("auth","7D3C98"),("menu","E67E22"),</w:t>
            </w:r>
          </w:p>
          <w:p>
            <w:pPr>
              <w:spacing w:before="8" w:after="8"/>
            </w:pPr>
            <w:r>
              <w:rPr>
                <w:rFonts w:ascii="Courier New" w:cs="Courier New" w:eastAsia="Courier New" w:hAnsi="Courier New"/>
                <w:color w:val="A9D4F5"/>
                <w:sz w:val="18"/>
                <w:szCs w:val="18"/>
              </w:rPr>
              <w:t xml:space="preserve">    ("cliente","2980B9"),("credito","8E44AD"),("mesa","1ABC9C"),</w:t>
            </w:r>
          </w:p>
          <w:p>
            <w:pPr>
              <w:spacing w:before="8" w:after="8"/>
            </w:pPr>
            <w:r>
              <w:rPr>
                <w:rFonts w:ascii="Courier New" w:cs="Courier New" w:eastAsia="Courier New" w:hAnsi="Courier New"/>
                <w:color w:val="A9D4F5"/>
                <w:sz w:val="18"/>
                <w:szCs w:val="18"/>
              </w:rPr>
              <w:t xml:space="preserve">    ("pedido","2E86C1"),("fiado","E74C3C"),("notif","F39C12"),</w:t>
            </w:r>
          </w:p>
          <w:p>
            <w:pPr>
              <w:spacing w:before="8" w:after="8"/>
            </w:pPr>
            <w:r>
              <w:rPr>
                <w:rFonts w:ascii="Courier New" w:cs="Courier New" w:eastAsia="Courier New" w:hAnsi="Courier New"/>
                <w:color w:val="A9D4F5"/>
                <w:sz w:val="18"/>
                <w:szCs w:val="18"/>
              </w:rPr>
              <w:t xml:space="preserve">    ("pago","1E8449"),("cocina","D35400"),("test","1A5276"),</w:t>
            </w:r>
          </w:p>
          <w:p>
            <w:pPr>
              <w:spacing w:before="8" w:after="8"/>
            </w:pPr>
            <w:r>
              <w:rPr>
                <w:rFonts w:ascii="Courier New" w:cs="Courier New" w:eastAsia="Courier New" w:hAnsi="Courier New"/>
                <w:color w:val="A9D4F5"/>
                <w:sz w:val="18"/>
                <w:szCs w:val="18"/>
              </w:rPr>
              <w:t xml:space="preserve">    ("devops","1B4F72"),("ui","117A65"),("report","6E2F5D"),</w:t>
            </w:r>
          </w:p>
          <w:p>
            <w:pPr>
              <w:spacing w:before="8" w:after="8"/>
            </w:pPr>
            <w:r>
              <w:rPr>
                <w:rFonts w:ascii="Courier New" w:cs="Courier New" w:eastAsia="Courier New" w:hAnsi="Courier New"/>
                <w:color w:val="A9D4F5"/>
                <w:sz w:val="18"/>
                <w:szCs w:val="18"/>
              </w:rPr>
              <w:t xml:space="preserve">]</w:t>
            </w:r>
          </w:p>
          <w:p>
            <w:pPr>
              <w:spacing w:before="8" w:after="8"/>
            </w:pPr>
            <w:r>
              <w:rPr>
                <w:rFonts w:ascii="Courier New" w:cs="Courier New" w:eastAsia="Courier New" w:hAnsi="Courier New"/>
                <w:color w:val="A9D4F5"/>
                <w:sz w:val="18"/>
                <w:szCs w:val="18"/>
              </w:rPr>
              <w:t xml:space="preserve">for name, color in labels:</w:t>
            </w:r>
          </w:p>
          <w:p>
            <w:pPr>
              <w:spacing w:before="8" w:after="8"/>
            </w:pPr>
            <w:r>
              <w:rPr>
                <w:rFonts w:ascii="Courier New" w:cs="Courier New" w:eastAsia="Courier New" w:hAnsi="Courier New"/>
                <w:color w:val="A9D4F5"/>
                <w:sz w:val="18"/>
                <w:szCs w:val="18"/>
              </w:rPr>
              <w:t xml:space="preserve">    requests.post(f"{BASE}/labels",</w:t>
            </w:r>
          </w:p>
          <w:p>
            <w:pPr>
              <w:spacing w:before="8" w:after="8"/>
            </w:pPr>
            <w:r>
              <w:rPr>
                <w:rFonts w:ascii="Courier New" w:cs="Courier New" w:eastAsia="Courier New" w:hAnsi="Courier New"/>
                <w:color w:val="A9D4F5"/>
                <w:sz w:val="18"/>
                <w:szCs w:val="18"/>
              </w:rPr>
              <w:t xml:space="preserve">        headers=HEADERS, json={"name":name,"color":color})</w:t>
            </w:r>
          </w:p>
          <w:p>
            <w:pPr>
              <w:spacing w:before="8" w:after="8"/>
            </w:pPr>
            <w:r>
              <w:rPr>
                <w:rFonts w:ascii="Courier New" w:cs="Courier New" w:eastAsia="Courier New" w:hAnsi="Courier New"/>
                <w:color w:val="A9D4F5"/>
                <w:sz w:val="18"/>
                <w:szCs w:val="18"/>
              </w:rPr>
              <w:t xml:space="preserve">    time.sleep(0.2)</w:t>
            </w:r>
          </w:p>
          <w:p>
            <w:pPr>
              <w:spacing w:before="8" w:after="8"/>
            </w:pPr>
            <w:r>
              <w:rPr>
                <w:rFonts w:ascii="Courier New" w:cs="Courier New" w:eastAsia="Courier New" w:hAnsi="Courier New"/>
                <w:color w:val="A9D4F5"/>
                <w:sz w:val="18"/>
                <w:szCs w:val="18"/>
              </w:rPr>
              <w:t xml:space="preserve"> </w:t>
            </w:r>
          </w:p>
          <w:p>
            <w:pPr>
              <w:spacing w:before="8" w:after="8"/>
            </w:pPr>
            <w:r>
              <w:rPr>
                <w:rFonts w:ascii="Courier New" w:cs="Courier New" w:eastAsia="Courier New" w:hAnsi="Courier New"/>
                <w:color w:val="A9D4F5"/>
                <w:sz w:val="18"/>
                <w:szCs w:val="18"/>
              </w:rPr>
              <w:t xml:space="preserve"># ── 3. Crear los 40 issues ──────────────────────────────────</w:t>
            </w:r>
          </w:p>
          <w:p>
            <w:pPr>
              <w:spacing w:before="8" w:after="8"/>
            </w:pPr>
            <w:r>
              <w:rPr>
                <w:rFonts w:ascii="Courier New" w:cs="Courier New" w:eastAsia="Courier New" w:hAnsi="Courier New"/>
                <w:color w:val="A9D4F5"/>
                <w:sz w:val="18"/>
                <w:szCs w:val="18"/>
              </w:rPr>
              <w:t xml:space="preserve"># Formato: (id, milestone, titulo, checklist, labels, sprint)</w:t>
            </w:r>
          </w:p>
          <w:p>
            <w:pPr>
              <w:spacing w:before="8" w:after="8"/>
            </w:pPr>
            <w:r>
              <w:rPr>
                <w:rFonts w:ascii="Courier New" w:cs="Courier New" w:eastAsia="Courier New" w:hAnsi="Courier New"/>
                <w:color w:val="A9D4F5"/>
                <w:sz w:val="18"/>
                <w:szCs w:val="18"/>
              </w:rPr>
              <w:t xml:space="preserve">issues = [</w:t>
            </w:r>
          </w:p>
          <w:p>
            <w:pPr>
              <w:spacing w:before="8" w:after="8"/>
            </w:pPr>
            <w:r>
              <w:rPr>
                <w:rFonts w:ascii="Courier New" w:cs="Courier New" w:eastAsia="Courier New" w:hAnsi="Courier New"/>
                <w:color w:val="A9D4F5"/>
                <w:sz w:val="18"/>
                <w:szCs w:val="18"/>
              </w:rPr>
              <w:t xml:space="preserve">    (1,"F0-Entorno","Configurar proyecto Spring Boot base",</w:t>
            </w:r>
          </w:p>
          <w:p>
            <w:pPr>
              <w:spacing w:before="8" w:after="8"/>
            </w:pPr>
            <w:r>
              <w:rPr>
                <w:rFonts w:ascii="Courier New" w:cs="Courier New" w:eastAsia="Courier New" w:hAnsi="Courier New"/>
                <w:color w:val="A9D4F5"/>
                <w:sz w:val="18"/>
                <w:szCs w:val="18"/>
              </w:rPr>
              <w:t xml:space="preserve">     "- [ ] Crear proyecto en start.spring.io\n- [ ] Web+JPA+DevTools+Lombok\n- [ ] Endpoint /health respondiendo\n- [ ] Subir a GitHub",</w:t>
            </w:r>
          </w:p>
          <w:p>
            <w:pPr>
              <w:spacing w:before="8" w:after="8"/>
            </w:pPr>
            <w:r>
              <w:rPr>
                <w:rFonts w:ascii="Courier New" w:cs="Courier New" w:eastAsia="Courier New" w:hAnsi="Courier New"/>
                <w:color w:val="A9D4F5"/>
                <w:sz w:val="18"/>
                <w:szCs w:val="18"/>
              </w:rPr>
              <w:t xml:space="preserve">     ["setup"],"S1"),</w:t>
            </w:r>
          </w:p>
          <w:p>
            <w:pPr>
              <w:spacing w:before="8" w:after="8"/>
            </w:pPr>
            <w:r>
              <w:rPr>
                <w:rFonts w:ascii="Courier New" w:cs="Courier New" w:eastAsia="Courier New" w:hAnsi="Courier New"/>
                <w:color w:val="A9D4F5"/>
                <w:sz w:val="18"/>
                <w:szCs w:val="18"/>
              </w:rPr>
              <w:t xml:space="preserve">    (2,"F0-Entorno","Conectar PostgreSQL con Spring Data JPA",</w:t>
            </w:r>
          </w:p>
          <w:p>
            <w:pPr>
              <w:spacing w:before="8" w:after="8"/>
            </w:pPr>
            <w:r>
              <w:rPr>
                <w:rFonts w:ascii="Courier New" w:cs="Courier New" w:eastAsia="Courier New" w:hAnsi="Courier New"/>
                <w:color w:val="A9D4F5"/>
                <w:sz w:val="18"/>
                <w:szCs w:val="18"/>
              </w:rPr>
              <w:t xml:space="preserve">     "- [ ] Docker Compose con PostgreSQL\n- [ ] Configurar application.yml\n- [ ] Entidad de prueba creada en BD\n- [ ] ddl-auto=create-drop funciona",</w:t>
            </w:r>
          </w:p>
          <w:p>
            <w:pPr>
              <w:spacing w:before="8" w:after="8"/>
            </w:pPr>
            <w:r>
              <w:rPr>
                <w:rFonts w:ascii="Courier New" w:cs="Courier New" w:eastAsia="Courier New" w:hAnsi="Courier New"/>
                <w:color w:val="A9D4F5"/>
                <w:sz w:val="18"/>
                <w:szCs w:val="18"/>
              </w:rPr>
              <w:t xml:space="preserve">     ["setup","database"],"S1"),</w:t>
            </w:r>
          </w:p>
          <w:p>
            <w:pPr>
              <w:spacing w:before="8" w:after="8"/>
            </w:pPr>
            <w:r>
              <w:rPr>
                <w:rFonts w:ascii="Courier New" w:cs="Courier New" w:eastAsia="Courier New" w:hAnsi="Courier New"/>
                <w:color w:val="A9D4F5"/>
                <w:sz w:val="18"/>
                <w:szCs w:val="18"/>
              </w:rPr>
              <w:t xml:space="preserve">    (3,"F0-Entorno","Inicializar GitHub repo y primer commit",</w:t>
            </w:r>
          </w:p>
          <w:p>
            <w:pPr>
              <w:spacing w:before="8" w:after="8"/>
            </w:pPr>
            <w:r>
              <w:rPr>
                <w:rFonts w:ascii="Courier New" w:cs="Courier New" w:eastAsia="Courier New" w:hAnsi="Courier New"/>
                <w:color w:val="A9D4F5"/>
                <w:sz w:val="18"/>
                <w:szCs w:val="18"/>
              </w:rPr>
              <w:t xml:space="preserve">     "- [ ] README con stack y descripción\n- [ ] .gitignore completo para Java/Maven\n- [ ] Estructura de packages creada\n- [ ] Rama main protegida",</w:t>
            </w:r>
          </w:p>
          <w:p>
            <w:pPr>
              <w:spacing w:before="8" w:after="8"/>
            </w:pPr>
            <w:r>
              <w:rPr>
                <w:rFonts w:ascii="Courier New" w:cs="Courier New" w:eastAsia="Courier New" w:hAnsi="Courier New"/>
                <w:color w:val="A9D4F5"/>
                <w:sz w:val="18"/>
                <w:szCs w:val="18"/>
              </w:rPr>
              <w:t xml:space="preserve">     ["setup","docs"],"S1"),</w:t>
            </w:r>
          </w:p>
          <w:p>
            <w:pPr>
              <w:spacing w:before="8" w:after="8"/>
            </w:pPr>
            <w:r>
              <w:rPr>
                <w:rFonts w:ascii="Courier New" w:cs="Courier New" w:eastAsia="Courier New" w:hAnsi="Courier New"/>
                <w:color w:val="A9D4F5"/>
                <w:sz w:val="18"/>
                <w:szCs w:val="18"/>
              </w:rPr>
              <w:t xml:space="preserve">    (4,"F1-Core","CRUD Categoria — primera entidad completa",</w:t>
            </w:r>
          </w:p>
          <w:p>
            <w:pPr>
              <w:spacing w:before="8" w:after="8"/>
            </w:pPr>
            <w:r>
              <w:rPr>
                <w:rFonts w:ascii="Courier New" w:cs="Courier New" w:eastAsia="Courier New" w:hAnsi="Courier New"/>
                <w:color w:val="A9D4F5"/>
                <w:sz w:val="18"/>
                <w:szCs w:val="18"/>
              </w:rPr>
              <w:t xml:space="preserve">     "- [ ] Entidad con soft delete\n- [ ] Repository con findByActivoTrue()\n- [ ] Service con lógica de negocio\n- [ ] Controller REST con DTOs\n- [ ] Documentado en Swagger",</w:t>
            </w:r>
          </w:p>
          <w:p>
            <w:pPr>
              <w:spacing w:before="8" w:after="8"/>
            </w:pPr>
            <w:r>
              <w:rPr>
                <w:rFonts w:ascii="Courier New" w:cs="Courier New" w:eastAsia="Courier New" w:hAnsi="Courier New"/>
                <w:color w:val="A9D4F5"/>
                <w:sz w:val="18"/>
                <w:szCs w:val="18"/>
              </w:rPr>
              <w:t xml:space="preserve">     ["feature","menu"],"S2"),</w:t>
            </w:r>
          </w:p>
          <w:p>
            <w:pPr>
              <w:spacing w:before="8" w:after="8"/>
            </w:pPr>
            <w:r>
              <w:rPr>
                <w:rFonts w:ascii="Courier New" w:cs="Courier New" w:eastAsia="Courier New" w:hAnsi="Courier New"/>
                <w:color w:val="A9D4F5"/>
                <w:sz w:val="18"/>
                <w:szCs w:val="18"/>
              </w:rPr>
              <w:t xml:space="preserve">    (5,"F1-Core","Configurar Swagger / OpenAPI",</w:t>
            </w:r>
          </w:p>
          <w:p>
            <w:pPr>
              <w:spacing w:before="8" w:after="8"/>
            </w:pPr>
            <w:r>
              <w:rPr>
                <w:rFonts w:ascii="Courier New" w:cs="Courier New" w:eastAsia="Courier New" w:hAnsi="Courier New"/>
                <w:color w:val="A9D4F5"/>
                <w:sz w:val="18"/>
                <w:szCs w:val="18"/>
              </w:rPr>
              <w:t xml:space="preserve">     "- [ ] springdoc-openapi en pom.xml\n- [ ] SwaggerConfig con info del proyecto\n- [ ] Endpoints documentados con @Operation\n- [ ] SecurityScheme para JWT listo",</w:t>
            </w:r>
          </w:p>
          <w:p>
            <w:pPr>
              <w:spacing w:before="8" w:after="8"/>
            </w:pPr>
            <w:r>
              <w:rPr>
                <w:rFonts w:ascii="Courier New" w:cs="Courier New" w:eastAsia="Courier New" w:hAnsi="Courier New"/>
                <w:color w:val="A9D4F5"/>
                <w:sz w:val="18"/>
                <w:szCs w:val="18"/>
              </w:rPr>
              <w:t xml:space="preserve">     ["docs"],"S2"),</w:t>
            </w:r>
          </w:p>
          <w:p>
            <w:pPr>
              <w:spacing w:before="8" w:after="8"/>
            </w:pPr>
            <w:r>
              <w:rPr>
                <w:rFonts w:ascii="Courier New" w:cs="Courier New" w:eastAsia="Courier New" w:hAnsi="Courier New"/>
                <w:color w:val="A9D4F5"/>
                <w:sz w:val="18"/>
                <w:szCs w:val="18"/>
              </w:rPr>
              <w:t xml:space="preserve">    (6,"F1-Core","Manejo global de excepciones",</w:t>
            </w:r>
          </w:p>
          <w:p>
            <w:pPr>
              <w:spacing w:before="8" w:after="8"/>
            </w:pPr>
            <w:r>
              <w:rPr>
                <w:rFonts w:ascii="Courier New" w:cs="Courier New" w:eastAsia="Courier New" w:hAnsi="Courier New"/>
                <w:color w:val="A9D4F5"/>
                <w:sz w:val="18"/>
                <w:szCs w:val="18"/>
              </w:rPr>
              <w:t xml:space="preserve">     "- [ ] ErrorResponse DTO estándar\n- [ ] Excepciones de dominio custom\n- [ ] GlobalExceptionHandler con @ControllerAdvice\n- [ ] Formato de error consistente en todos los endpoints",</w:t>
            </w:r>
          </w:p>
          <w:p>
            <w:pPr>
              <w:spacing w:before="8" w:after="8"/>
            </w:pPr>
            <w:r>
              <w:rPr>
                <w:rFonts w:ascii="Courier New" w:cs="Courier New" w:eastAsia="Courier New" w:hAnsi="Courier New"/>
                <w:color w:val="A9D4F5"/>
                <w:sz w:val="18"/>
                <w:szCs w:val="18"/>
              </w:rPr>
              <w:t xml:space="preserve">     ["feature"],"S3"),</w:t>
            </w:r>
          </w:p>
          <w:p>
            <w:pPr>
              <w:spacing w:before="8" w:after="8"/>
            </w:pPr>
            <w:r>
              <w:rPr>
                <w:rFonts w:ascii="Courier New" w:cs="Courier New" w:eastAsia="Courier New" w:hAnsi="Courier New"/>
                <w:color w:val="A9D4F5"/>
                <w:sz w:val="18"/>
                <w:szCs w:val="18"/>
              </w:rPr>
              <w:t xml:space="preserve">    # Agrega los 34 issues restantes siguiendo el mismo patrón.</w:t>
            </w:r>
          </w:p>
          <w:p>
            <w:pPr>
              <w:spacing w:before="8" w:after="8"/>
            </w:pPr>
            <w:r>
              <w:rPr>
                <w:rFonts w:ascii="Courier New" w:cs="Courier New" w:eastAsia="Courier New" w:hAnsi="Courier New"/>
                <w:color w:val="A9D4F5"/>
                <w:sz w:val="18"/>
                <w:szCs w:val="18"/>
              </w:rPr>
              <w:t xml:space="preserve">    # Consulta el backlog completo en el documento de planificación.</w:t>
            </w:r>
          </w:p>
          <w:p>
            <w:pPr>
              <w:spacing w:before="8" w:after="8"/>
            </w:pPr>
            <w:r>
              <w:rPr>
                <w:rFonts w:ascii="Courier New" w:cs="Courier New" w:eastAsia="Courier New" w:hAnsi="Courier New"/>
                <w:color w:val="A9D4F5"/>
                <w:sz w:val="18"/>
                <w:szCs w:val="18"/>
              </w:rPr>
              <w:t xml:space="preserve">]</w:t>
            </w:r>
          </w:p>
          <w:p>
            <w:pPr>
              <w:spacing w:before="8" w:after="8"/>
            </w:pPr>
            <w:r>
              <w:rPr>
                <w:rFonts w:ascii="Courier New" w:cs="Courier New" w:eastAsia="Courier New" w:hAnsi="Courier New"/>
                <w:color w:val="A9D4F5"/>
                <w:sz w:val="18"/>
                <w:szCs w:val="18"/>
              </w:rPr>
              <w:t xml:space="preserve"> </w:t>
            </w:r>
          </w:p>
          <w:p>
            <w:pPr>
              <w:spacing w:before="8" w:after="8"/>
            </w:pPr>
            <w:r>
              <w:rPr>
                <w:rFonts w:ascii="Courier New" w:cs="Courier New" w:eastAsia="Courier New" w:hAnsi="Courier New"/>
                <w:color w:val="A9D4F5"/>
                <w:sz w:val="18"/>
                <w:szCs w:val="18"/>
              </w:rPr>
              <w:t xml:space="preserve">for eid, ms_key, title, body, lbls, sprint in issues:</w:t>
            </w:r>
          </w:p>
          <w:p>
            <w:pPr>
              <w:spacing w:before="8" w:after="8"/>
            </w:pPr>
            <w:r>
              <w:rPr>
                <w:rFonts w:ascii="Courier New" w:cs="Courier New" w:eastAsia="Courier New" w:hAnsi="Courier New"/>
                <w:color w:val="A9D4F5"/>
                <w:sz w:val="18"/>
                <w:szCs w:val="18"/>
              </w:rPr>
              <w:t xml:space="preserve">    payload = {</w:t>
            </w:r>
          </w:p>
          <w:p>
            <w:pPr>
              <w:spacing w:before="8" w:after="8"/>
            </w:pPr>
            <w:r>
              <w:rPr>
                <w:rFonts w:ascii="Courier New" w:cs="Courier New" w:eastAsia="Courier New" w:hAnsi="Courier New"/>
                <w:color w:val="A9D4F5"/>
                <w:sz w:val="18"/>
                <w:szCs w:val="18"/>
              </w:rPr>
              <w:t xml:space="preserve">        "title": f"#{eid} {title}",</w:t>
            </w:r>
          </w:p>
          <w:p>
            <w:pPr>
              <w:spacing w:before="8" w:after="8"/>
            </w:pPr>
            <w:r>
              <w:rPr>
                <w:rFonts w:ascii="Courier New" w:cs="Courier New" w:eastAsia="Courier New" w:hAnsi="Courier New"/>
                <w:color w:val="A9D4F5"/>
                <w:sz w:val="18"/>
                <w:szCs w:val="18"/>
              </w:rPr>
              <w:t xml:space="preserve">        "body": body + f"\n\n**Sprint:** {sprint}\n**Milestone:** {ms_key}",</w:t>
            </w:r>
          </w:p>
          <w:p>
            <w:pPr>
              <w:spacing w:before="8" w:after="8"/>
            </w:pPr>
            <w:r>
              <w:rPr>
                <w:rFonts w:ascii="Courier New" w:cs="Courier New" w:eastAsia="Courier New" w:hAnsi="Courier New"/>
                <w:color w:val="A9D4F5"/>
                <w:sz w:val="18"/>
                <w:szCs w:val="18"/>
              </w:rPr>
              <w:t xml:space="preserve">        "labels": lbls,</w:t>
            </w:r>
          </w:p>
          <w:p>
            <w:pPr>
              <w:spacing w:before="8" w:after="8"/>
            </w:pPr>
            <w:r>
              <w:rPr>
                <w:rFonts w:ascii="Courier New" w:cs="Courier New" w:eastAsia="Courier New" w:hAnsi="Courier New"/>
                <w:color w:val="A9D4F5"/>
                <w:sz w:val="18"/>
                <w:szCs w:val="18"/>
              </w:rPr>
              <w:t xml:space="preserve">    }</w:t>
            </w:r>
          </w:p>
          <w:p>
            <w:pPr>
              <w:spacing w:before="8" w:after="8"/>
            </w:pPr>
            <w:r>
              <w:rPr>
                <w:rFonts w:ascii="Courier New" w:cs="Courier New" w:eastAsia="Courier New" w:hAnsi="Courier New"/>
                <w:color w:val="A9D4F5"/>
                <w:sz w:val="18"/>
                <w:szCs w:val="18"/>
              </w:rPr>
              <w:t xml:space="preserve">    ms_num = milestone_map.get(ms_key)</w:t>
            </w:r>
          </w:p>
          <w:p>
            <w:pPr>
              <w:spacing w:before="8" w:after="8"/>
            </w:pPr>
            <w:r>
              <w:rPr>
                <w:rFonts w:ascii="Courier New" w:cs="Courier New" w:eastAsia="Courier New" w:hAnsi="Courier New"/>
                <w:color w:val="A9D4F5"/>
                <w:sz w:val="18"/>
                <w:szCs w:val="18"/>
              </w:rPr>
              <w:t xml:space="preserve">    if ms_num: payload["milestone"] = ms_num</w:t>
            </w:r>
          </w:p>
          <w:p>
            <w:pPr>
              <w:spacing w:before="8" w:after="8"/>
            </w:pPr>
            <w:r>
              <w:rPr>
                <w:rFonts w:ascii="Courier New" w:cs="Courier New" w:eastAsia="Courier New" w:hAnsi="Courier New"/>
                <w:color w:val="A9D4F5"/>
                <w:sz w:val="18"/>
                <w:szCs w:val="18"/>
              </w:rPr>
              <w:t xml:space="preserve">    r = requests.post(f"{BASE}/issues", headers=HEADERS, json=payload)</w:t>
            </w:r>
          </w:p>
          <w:p>
            <w:pPr>
              <w:spacing w:before="8" w:after="8"/>
            </w:pPr>
            <w:r>
              <w:rPr>
                <w:rFonts w:ascii="Courier New" w:cs="Courier New" w:eastAsia="Courier New" w:hAnsi="Courier New"/>
                <w:color w:val="A9D4F5"/>
                <w:sz w:val="18"/>
                <w:szCs w:val="18"/>
              </w:rPr>
              <w:t xml:space="preserve">    status = "OK" if r.status_code == 201 else f"ERROR {r.status_code}"</w:t>
            </w:r>
          </w:p>
          <w:p>
            <w:pPr>
              <w:spacing w:before="8" w:after="8"/>
            </w:pPr>
            <w:r>
              <w:rPr>
                <w:rFonts w:ascii="Courier New" w:cs="Courier New" w:eastAsia="Courier New" w:hAnsi="Courier New"/>
                <w:color w:val="A9D4F5"/>
                <w:sz w:val="18"/>
                <w:szCs w:val="18"/>
              </w:rPr>
              <w:t xml:space="preserve">    print(f"  Issue #{eid}: {status} — {title}")</w:t>
            </w:r>
          </w:p>
          <w:p>
            <w:pPr>
              <w:spacing w:before="8" w:after="8"/>
            </w:pPr>
            <w:r>
              <w:rPr>
                <w:rFonts w:ascii="Courier New" w:cs="Courier New" w:eastAsia="Courier New" w:hAnsi="Courier New"/>
                <w:color w:val="A9D4F5"/>
                <w:sz w:val="18"/>
                <w:szCs w:val="18"/>
              </w:rPr>
              <w:t xml:space="preserve">    time.sleep(0.5)</w:t>
            </w:r>
          </w:p>
          <w:p>
            <w:pPr>
              <w:spacing w:before="8" w:after="8"/>
            </w:pPr>
            <w:r>
              <w:rPr>
                <w:rFonts w:ascii="Courier New" w:cs="Courier New" w:eastAsia="Courier New" w:hAnsi="Courier New"/>
                <w:color w:val="A9D4F5"/>
                <w:sz w:val="18"/>
                <w:szCs w:val="18"/>
              </w:rPr>
              <w:t xml:space="preserve"> </w:t>
            </w:r>
          </w:p>
          <w:p>
            <w:pPr>
              <w:spacing w:before="8" w:after="8"/>
            </w:pPr>
            <w:r>
              <w:rPr>
                <w:rFonts w:ascii="Courier New" w:cs="Courier New" w:eastAsia="Courier New" w:hAnsi="Courier New"/>
                <w:color w:val="A9D4F5"/>
                <w:sz w:val="18"/>
                <w:szCs w:val="18"/>
              </w:rPr>
              <w:t xml:space="preserve">print("\nListo. Abre tu repositorio en GitHub → Projects.")</w:t>
            </w:r>
          </w:p>
        </w:tc>
      </w:tr>
    </w:tbl>
    <w:p>
      <w:pPr>
        <w:spacing w:before="100" w:after="0"/>
      </w:pPr>
      <w:r>
        <w:t xml:space="preserve"/>
      </w:r>
    </w:p>
    <w:p>
      <w:pPr>
        <w:pStyle w:val="Heading2"/>
        <w:spacing w:before="300" w:after="120"/>
      </w:pPr>
      <w:r>
        <w:rPr>
          <w:rFonts w:ascii="Arial" w:cs="Arial" w:eastAsia="Arial" w:hAnsi="Arial"/>
          <w:b/>
          <w:bCs/>
          <w:color w:val="2E86C1"/>
          <w:sz w:val="28"/>
          <w:szCs w:val="28"/>
        </w:rPr>
        <w:t xml:space="preserve">Flujo de trabajo diario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E86C1"/>
                <w:sz w:val="21"/>
                <w:szCs w:val="21"/>
              </w:rPr>
              <w:t xml:space="preserve">Inicio del día</w:t>
            </w:r>
          </w:p>
        </w:tc>
        <w:tc>
          <w:tcPr>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Revisa el tablero Kanban. Mueve el issue que vas a trabajar a "In Progress". Lee el ticket completo.</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E86C1"/>
                <w:sz w:val="21"/>
                <w:szCs w:val="21"/>
              </w:rPr>
              <w:t xml:space="preserve">Antes de codificar</w:t>
            </w:r>
          </w:p>
        </w:tc>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1"/>
                <w:szCs w:val="21"/>
              </w:rPr>
              <w:t xml:space="preserve">Estudia los recursos indicados. Si algo no queda claro, búscalo en Baeldung o en los docs oficiales de Spring.</w:t>
            </w:r>
          </w:p>
        </w:tc>
      </w:tr>
      <w:tr>
        <w:tc>
          <w:tcPr>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E86C1"/>
                <w:sz w:val="21"/>
                <w:szCs w:val="21"/>
              </w:rPr>
              <w:t xml:space="preserve">Mientras codificas</w:t>
            </w:r>
          </w:p>
        </w:tc>
        <w:tc>
          <w:tcPr>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Crea la rama: git checkout -b feat/crud-categoria. Haz commits pequeños y frecuentes con mensajes descriptivos.</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E86C1"/>
                <w:sz w:val="21"/>
                <w:szCs w:val="21"/>
              </w:rPr>
              <w:t xml:space="preserve">Al terminar</w:t>
            </w:r>
          </w:p>
        </w:tc>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1"/>
                <w:szCs w:val="21"/>
              </w:rPr>
              <w:t xml:space="preserve">Verifica los criterios de aceptación uno por uno. Ejecuta los tests. Abre el Pull Request hacia main.</w:t>
            </w:r>
          </w:p>
        </w:tc>
      </w:tr>
      <w:tr>
        <w:tc>
          <w:tcPr>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E86C1"/>
                <w:sz w:val="21"/>
                <w:szCs w:val="21"/>
              </w:rPr>
              <w:t xml:space="preserve">Code review</w:t>
            </w:r>
          </w:p>
        </w:tc>
        <w:tc>
          <w:tcPr>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Revisa tu propio PR como si fuera de otra persona. ¿El código es legible? ¿Hay duplicación? ¿Maneja los errores?</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E86C1"/>
                <w:sz w:val="21"/>
                <w:szCs w:val="21"/>
              </w:rPr>
              <w:t xml:space="preserve">Cierre</w:t>
            </w:r>
          </w:p>
        </w:tc>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1"/>
                <w:szCs w:val="21"/>
              </w:rPr>
              <w:t xml:space="preserve">Fusiona el PR, mueve el issue a "Done", cierra el issue en GitHub. El tablero Kanban se actualiza solo.</w:t>
            </w:r>
          </w:p>
        </w:tc>
      </w:tr>
    </w:tbl>
    <w:p>
      <w:pPr>
        <w:spacing w:before="200" w:after="0"/>
      </w:pPr>
      <w:r>
        <w:t xml:space="preserve"/>
      </w:r>
    </w:p>
    <w:p>
      <w:pPr>
        <w:jc w:val="center"/>
      </w:pPr>
      <w:r>
        <w:rPr>
          <w:rFonts w:ascii="Arial" w:cs="Arial" w:eastAsia="Arial" w:hAnsi="Arial"/>
          <w:i/>
          <w:iCs/>
          <w:color w:val="888888"/>
          <w:sz w:val="20"/>
          <w:szCs w:val="20"/>
        </w:rPr>
        <w:t xml:space="preserve">— Fin del documento de planificación —</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POS Restaurante — Tickets de trabajo  |  Pág.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sz w:val="38"/>
      <w:szCs w:val="38"/>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2026-03-24T05:30:47.071Z</dcterms:created>
  <dcterms:modified xsi:type="dcterms:W3CDTF">2026-03-24T05:30:47.071Z</dcterms:modified>
</cp:coreProperties>
</file>

<file path=docProps/custom.xml><?xml version="1.0" encoding="utf-8"?>
<Properties xmlns="http://schemas.openxmlformats.org/officeDocument/2006/custom-properties" xmlns:vt="http://schemas.openxmlformats.org/officeDocument/2006/docPropsVTypes"/>
</file>