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Gruppkontrakt- Grupp </w:t>
      </w:r>
      <w:r>
        <w:rPr>
          <w:b w:val="1"/>
          <w:bCs w:val="1"/>
          <w:sz w:val="28"/>
          <w:szCs w:val="28"/>
          <w:rtl w:val="0"/>
          <w:lang w:val="sv-SE"/>
        </w:rPr>
        <w:t>F</w:t>
      </w:r>
    </w:p>
    <w:p>
      <w:pPr>
        <w:pStyle w:val="Brödtext A"/>
        <w:rPr>
          <w:b w:val="1"/>
          <w:bCs w:val="1"/>
          <w:sz w:val="22"/>
          <w:szCs w:val="22"/>
        </w:rPr>
      </w:pPr>
    </w:p>
    <w:p>
      <w:pPr>
        <w:pStyle w:val="Brödtext A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Varje projekt vid Medieinstitutet inleds med uppr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>ä</w:t>
      </w:r>
      <w:r>
        <w:rPr>
          <w:rFonts w:ascii="Helvetica" w:hAnsi="Helvetica"/>
          <w:b w:val="1"/>
          <w:bCs w:val="1"/>
          <w:sz w:val="20"/>
          <w:szCs w:val="20"/>
          <w:rtl w:val="0"/>
        </w:rPr>
        <w:t>ttande av ett gruppkontrakt.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 xml:space="preserve">Syftet 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 xml:space="preserve">r att alla deltagare ska vara 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nl-NL"/>
        </w:rPr>
        <w:t>verens om m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  <w:lang w:val="sv-SE"/>
        </w:rPr>
        <w:t>l och arbetsmetod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</w:rPr>
        <w:t>r projektet.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</w:rPr>
        <w:t xml:space="preserve">Gruppkontraktet 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 en samtalsmall som leder till reflektion kring fr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  <w:lang w:val="sv-SE"/>
        </w:rPr>
        <w:t xml:space="preserve">gor som 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 viktiga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</w:rPr>
        <w:t>r projektgruppens samf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</w:rPr>
        <w:t>rst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  <w:lang w:val="sv-SE"/>
        </w:rPr>
        <w:t>nd och trivsel, samt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 projektets resultat, kvalitet och m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</w:rPr>
        <w:t>lg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</w:rPr>
        <w:t xml:space="preserve">ng. 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</w:rPr>
        <w:t>Gruppkontraktet bildar grund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</w:rPr>
        <w:t>r projektets styrdokument d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es-ES_tradnl"/>
        </w:rPr>
        <w:t>r ni l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pande dokumenterar ert arbete i form av projektplan, tidsplan, organisation och kommunikationsplan.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Observera!</w:t>
      </w:r>
      <w:r>
        <w:rPr>
          <w:rFonts w:ascii="Calibri" w:hAnsi="Calibri"/>
          <w:sz w:val="20"/>
          <w:szCs w:val="20"/>
          <w:rtl w:val="0"/>
          <w:lang w:val="da-DK"/>
        </w:rPr>
        <w:t xml:space="preserve"> Det 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 mycket viktigt att alla i gruppen deltar aktivt och att h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 xml:space="preserve">nsyn tas till alla gruppmedlemmars synpunkter och 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da-DK"/>
        </w:rPr>
        <w:t>nskem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  <w:lang w:val="pt-PT"/>
        </w:rPr>
        <w:t xml:space="preserve">l. 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</w:rPr>
        <w:t>1. Projektets m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  <w:lang w:val="da-DK"/>
        </w:rPr>
        <w:t>å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l/deadlines, medarbetare och metod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</w:rPr>
        <w:t>M</w:t>
      </w:r>
      <w:r>
        <w:rPr>
          <w:rFonts w:ascii="Calibri" w:hAnsi="Calibri" w:hint="default"/>
          <w:sz w:val="20"/>
          <w:szCs w:val="20"/>
          <w:rtl w:val="0"/>
          <w:lang w:val="da-DK"/>
        </w:rPr>
        <w:t>å</w:t>
      </w:r>
      <w:r>
        <w:rPr>
          <w:rFonts w:ascii="Calibri" w:hAnsi="Calibri"/>
          <w:sz w:val="20"/>
          <w:szCs w:val="20"/>
          <w:rtl w:val="0"/>
          <w:lang w:val="sv-SE"/>
        </w:rPr>
        <w:t>l</w:t>
        <w:tab/>
        <w:tab/>
        <w:tab/>
      </w:r>
      <w:r>
        <w:rPr>
          <w:rFonts w:ascii="Calibri" w:hAnsi="Calibri"/>
          <w:sz w:val="20"/>
          <w:szCs w:val="20"/>
          <w:rtl w:val="0"/>
          <w:lang w:val="sv-SE"/>
        </w:rPr>
        <w:t>Ett spel i p5.js</w:t>
      </w: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Calibri" w:hAnsi="Calibri"/>
          <w:sz w:val="20"/>
          <w:szCs w:val="20"/>
          <w:rtl w:val="0"/>
        </w:rPr>
        <w:t xml:space="preserve">Tidsplan </w:t>
        <w:tab/>
        <w:tab/>
        <w:tab/>
      </w:r>
      <w:r>
        <w:rPr>
          <w:rFonts w:ascii="Calibri" w:hAnsi="Calibri"/>
          <w:sz w:val="20"/>
          <w:szCs w:val="20"/>
          <w:rtl w:val="0"/>
          <w:lang w:val="sv-SE"/>
        </w:rPr>
        <w:t>7/1 - 2020</w:t>
      </w: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Calibri" w:hAnsi="Calibri"/>
          <w:sz w:val="20"/>
          <w:szCs w:val="20"/>
          <w:rtl w:val="0"/>
          <w:lang w:val="sv-SE"/>
        </w:rPr>
        <w:t xml:space="preserve">Organisation/Bemanningsplan </w:t>
        <w:tab/>
      </w:r>
      <w:r>
        <w:rPr>
          <w:rFonts w:ascii="Calibri" w:cs="Calibri" w:hAnsi="Calibri" w:eastAsia="Calibri"/>
          <w:sz w:val="20"/>
          <w:szCs w:val="20"/>
          <w:rtl w:val="0"/>
          <w:lang w:val="sv-SE"/>
        </w:rPr>
        <w:tab/>
        <w:t>Alla deltar med sin kunskap och komptens</w:t>
      </w: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Calibri" w:hAnsi="Calibri"/>
          <w:sz w:val="20"/>
          <w:szCs w:val="20"/>
          <w:rtl w:val="0"/>
          <w:lang w:val="sv-SE"/>
        </w:rPr>
        <w:t xml:space="preserve">Metod </w:t>
        <w:tab/>
        <w:tab/>
        <w:tab/>
      </w:r>
      <w:r>
        <w:rPr>
          <w:rFonts w:ascii="Calibri" w:hAnsi="Calibri"/>
          <w:sz w:val="20"/>
          <w:szCs w:val="20"/>
          <w:rtl w:val="0"/>
          <w:lang w:val="sv-SE"/>
        </w:rPr>
        <w:t>Itterativ utvecklingsprocess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Grunder: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Dick s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tter upp GIT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Jonathan fixar discord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Engelska i kod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 kommentarer och program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Spelet k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rs endast i desktop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2. Kommunikationsplan</w:t>
      </w:r>
    </w:p>
    <w:p>
      <w:pPr>
        <w:pStyle w:val="Brödtext A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Gruppen anv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nder Discord som prim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 kommunikationskanal. Vi har Daily standups under v.50-51 och v.2. kl.9.00. Under vecka 52-1 st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 xml:space="preserve">mmer vi av en 1-2ggr i  veckan. </w:t>
      </w:r>
    </w:p>
    <w:p>
      <w:pPr>
        <w:pStyle w:val="Brödtext A"/>
      </w:pPr>
      <w:r>
        <w:rPr>
          <w:rFonts w:ascii="Calibri" w:hAnsi="Calibri"/>
          <w:sz w:val="20"/>
          <w:szCs w:val="20"/>
          <w:rtl w:val="0"/>
          <w:lang w:val="sv-SE"/>
        </w:rPr>
        <w:t>Initialt s</w:t>
      </w:r>
      <w:r>
        <w:rPr>
          <w:rFonts w:ascii="Calibri" w:hAnsi="Calibri" w:hint="default"/>
          <w:sz w:val="20"/>
          <w:szCs w:val="20"/>
          <w:rtl w:val="0"/>
          <w:lang w:val="sv-SE"/>
        </w:rPr>
        <w:t xml:space="preserve">å </w:t>
      </w:r>
      <w:r>
        <w:rPr>
          <w:rFonts w:ascii="Calibri" w:hAnsi="Calibri"/>
          <w:sz w:val="20"/>
          <w:szCs w:val="20"/>
          <w:rtl w:val="0"/>
          <w:lang w:val="sv-SE"/>
        </w:rPr>
        <w:t>arbetar vi p</w:t>
      </w:r>
      <w:r>
        <w:rPr>
          <w:rFonts w:ascii="Calibri" w:hAnsi="Calibri" w:hint="default"/>
          <w:sz w:val="20"/>
          <w:szCs w:val="20"/>
          <w:rtl w:val="0"/>
          <w:lang w:val="sv-SE"/>
        </w:rPr>
        <w:t xml:space="preserve">å </w:t>
      </w:r>
      <w:r>
        <w:rPr>
          <w:rFonts w:ascii="Calibri" w:hAnsi="Calibri"/>
          <w:sz w:val="20"/>
          <w:szCs w:val="20"/>
          <w:rtl w:val="0"/>
          <w:lang w:val="sv-SE"/>
        </w:rPr>
        <w:t>plats och ihop 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 att s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 xml:space="preserve">tta standarden. 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3. Roller/ansvar och arbetsf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rdelning</w:t>
      </w:r>
    </w:p>
    <w:p>
      <w:pPr>
        <w:pStyle w:val="List Paragraph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rtl w:val="0"/>
        </w:rPr>
      </w:pPr>
      <w:r>
        <w:rPr>
          <w:rFonts w:ascii="Calibri" w:hAnsi="Calibri"/>
          <w:sz w:val="20"/>
          <w:szCs w:val="20"/>
          <w:rtl w:val="0"/>
          <w:lang w:val="sv-SE"/>
        </w:rPr>
        <w:t>Vi har beslutat att inte anv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nda oss av olika roller utan genomf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 detta som ett team.</w:t>
      </w: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spacing w:line="276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4. Beslutsformer</w:t>
      </w:r>
    </w:p>
    <w:p>
      <w:pPr>
        <w:pStyle w:val="List Paragraph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rtl w:val="0"/>
        </w:rPr>
      </w:pPr>
      <w:r>
        <w:rPr>
          <w:rFonts w:ascii="Calibri" w:hAnsi="Calibri"/>
          <w:sz w:val="20"/>
          <w:szCs w:val="20"/>
          <w:rtl w:val="0"/>
          <w:lang w:val="sv-SE"/>
        </w:rPr>
        <w:t>Beslut fattas vid de dagliga avst</w:t>
      </w:r>
      <w:r>
        <w:rPr>
          <w:rFonts w:ascii="Calibri" w:hAnsi="Calibri" w:hint="default"/>
          <w:sz w:val="20"/>
          <w:szCs w:val="20"/>
          <w:rtl w:val="0"/>
          <w:lang w:val="sv-SE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mningar i demokratisk anda</w:t>
      </w:r>
    </w:p>
    <w:p>
      <w:pPr>
        <w:pStyle w:val="List Paragraph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rtl w:val="0"/>
        </w:rPr>
      </w:pPr>
    </w:p>
    <w:p>
      <w:pPr>
        <w:pStyle w:val="Brödtext A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</w:rPr>
        <w:t>5. N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>ä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rvaro och produktion/leverans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Arbetsf</w:t>
      </w:r>
      <w:r>
        <w:rPr>
          <w:rFonts w:ascii="Calibri" w:hAnsi="Calibri" w:hint="default"/>
          <w:sz w:val="20"/>
          <w:szCs w:val="20"/>
          <w:rtl w:val="0"/>
          <w:lang w:val="sv-SE"/>
        </w:rPr>
        <w:t>ö</w:t>
      </w:r>
      <w:r>
        <w:rPr>
          <w:rFonts w:ascii="Calibri" w:hAnsi="Calibri"/>
          <w:sz w:val="20"/>
          <w:szCs w:val="20"/>
          <w:rtl w:val="0"/>
          <w:lang w:val="sv-SE"/>
        </w:rPr>
        <w:t>rdelningen ska vara lika stor p</w:t>
      </w:r>
      <w:r>
        <w:rPr>
          <w:rFonts w:ascii="Calibri" w:hAnsi="Calibri" w:hint="default"/>
          <w:sz w:val="20"/>
          <w:szCs w:val="20"/>
          <w:rtl w:val="0"/>
          <w:lang w:val="sv-SE"/>
        </w:rPr>
        <w:t xml:space="preserve">å </w:t>
      </w:r>
      <w:r>
        <w:rPr>
          <w:rFonts w:ascii="Calibri" w:hAnsi="Calibri"/>
          <w:sz w:val="20"/>
          <w:szCs w:val="20"/>
          <w:rtl w:val="0"/>
          <w:lang w:val="sv-SE"/>
        </w:rPr>
        <w:t>alla projektdeltagare</w:t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Projektets namn</w:t>
      </w:r>
    </w:p>
    <w:tbl>
      <w:tblPr>
        <w:tblW w:w="90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Times New Roman" w:hAnsi="Times New Roman"/>
                <w:rtl w:val="0"/>
                <w:lang w:val="en-US"/>
              </w:rPr>
              <w:t>Spel i P5</w:t>
            </w:r>
          </w:p>
        </w:tc>
      </w:tr>
    </w:tbl>
    <w:p>
      <w:pPr>
        <w:pStyle w:val="Brödtext A"/>
        <w:widowControl w:val="0"/>
        <w:ind w:left="108" w:hanging="108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widowControl w:val="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Klass</w:t>
      </w:r>
      <w:r>
        <w:rPr>
          <w:rFonts w:ascii="Calibri" w:cs="Calibri" w:hAnsi="Calibri" w:eastAsia="Calibri"/>
          <w:sz w:val="20"/>
          <w:szCs w:val="20"/>
        </w:rPr>
        <w:tab/>
        <w:tab/>
        <w:tab/>
        <w:tab/>
        <w:tab/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Datum</w:t>
      </w:r>
    </w:p>
    <w:tbl>
      <w:tblPr>
        <w:tblW w:w="77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8"/>
        <w:gridCol w:w="41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cs="Arial Unicode MS" w:eastAsia="Arial Unicode MS"/>
                <w:rtl w:val="0"/>
                <w:lang w:val="en-US"/>
              </w:rPr>
              <w:t>FED19G</w:t>
            </w:r>
          </w:p>
        </w:tc>
        <w:tc>
          <w:tcPr>
            <w:tcW w:type="dxa" w:w="4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2019-1</w:t>
            </w: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2-10</w:t>
            </w:r>
          </w:p>
        </w:tc>
      </w:tr>
    </w:tbl>
    <w:p>
      <w:pPr>
        <w:pStyle w:val="Brödtext A"/>
        <w:widowControl w:val="0"/>
        <w:ind w:left="108" w:hanging="108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widowControl w:val="0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sv-SE"/>
        </w:rPr>
        <w:t>Samtliga projektmedarbetare har tagit del av gruppkontraktet och anv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</w:rPr>
        <w:t>nt det som samtalsmall i en diskussion d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 alla har varit n</w:t>
      </w:r>
      <w:r>
        <w:rPr>
          <w:rFonts w:ascii="Calibri" w:hAnsi="Calibri" w:hint="default"/>
          <w:sz w:val="20"/>
          <w:szCs w:val="20"/>
          <w:rtl w:val="0"/>
        </w:rPr>
        <w:t>ä</w:t>
      </w:r>
      <w:r>
        <w:rPr>
          <w:rFonts w:ascii="Calibri" w:hAnsi="Calibri"/>
          <w:sz w:val="20"/>
          <w:szCs w:val="20"/>
          <w:rtl w:val="0"/>
          <w:lang w:val="sv-SE"/>
        </w:rPr>
        <w:t>rvarande och delaktiga.</w:t>
      </w:r>
      <w:r>
        <w:rPr>
          <w:rFonts w:ascii="Calibri" w:cs="Calibri" w:hAnsi="Calibri" w:eastAsia="Calibri"/>
          <w:sz w:val="20"/>
          <w:szCs w:val="20"/>
        </w:rPr>
        <w:br w:type="textWrapping"/>
        <w:br w:type="textWrapping"/>
      </w:r>
    </w:p>
    <w:tbl>
      <w:tblPr>
        <w:tblW w:w="90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ödtext A"/>
        <w:widowControl w:val="0"/>
        <w:ind w:left="108" w:hanging="108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widowControl w:val="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rödtext A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Helvetica" w:hAnsi="Helvetica"/>
          <w:b w:val="1"/>
          <w:bCs w:val="1"/>
          <w:sz w:val="20"/>
          <w:szCs w:val="20"/>
          <w:rtl w:val="0"/>
          <w:lang w:val="sv-SE"/>
        </w:rPr>
        <w:t>Projektmedarbetare med beskrivning av roll/ansvar/arbetsuppgifter:</w:t>
      </w:r>
      <w:r>
        <w:rPr>
          <w:rFonts w:ascii="Helvetica" w:cs="Helvetica" w:hAnsi="Helvetica" w:eastAsia="Helvetica"/>
          <w:b w:val="1"/>
          <w:bCs w:val="1"/>
          <w:sz w:val="20"/>
          <w:szCs w:val="20"/>
        </w:rPr>
        <w:br w:type="textWrapping"/>
      </w:r>
    </w:p>
    <w:tbl>
      <w:tblPr>
        <w:tblW w:w="99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2948"/>
        <w:gridCol w:w="2665"/>
        <w:gridCol w:w="3798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sv-SE"/>
              </w:rPr>
              <w:t>Nr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sv-SE"/>
              </w:rPr>
              <w:t>Namn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sv-SE"/>
              </w:rPr>
              <w:t>tel.nr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sv-SE"/>
              </w:rPr>
              <w:t>ansvar / arbetsuppgift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1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cs="Arial Unicode MS" w:eastAsia="Arial Unicode MS"/>
                <w:rtl w:val="0"/>
                <w:lang w:val="sv-SE"/>
              </w:rPr>
              <w:t>Dick Stenqvist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mob: 0734213010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2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cs="Arial Unicode MS" w:eastAsia="Arial Unicode MS"/>
                <w:rtl w:val="0"/>
                <w:lang w:val="sv-SE"/>
              </w:rPr>
              <w:t>Fredrik Malmborg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mob: 0705638920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3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Times New Roman" w:hAnsi="Times New Roman"/>
                <w:rtl w:val="0"/>
                <w:lang w:val="en-US"/>
              </w:rPr>
              <w:t>Jonathan Dalgren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mob: 0707715939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4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Embla Jonsson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mob: 0769496907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5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Fredrik Thelin</w:t>
            </w:r>
          </w:p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mob: 0734340604</w:t>
            </w:r>
          </w:p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6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7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8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9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10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11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Fonts w:ascii="Calibri" w:hAnsi="Calibri"/>
                <w:sz w:val="20"/>
                <w:szCs w:val="20"/>
                <w:rtl w:val="0"/>
                <w:lang w:val="sv-SE"/>
              </w:rPr>
              <w:t>12</w:t>
            </w:r>
          </w:p>
        </w:tc>
        <w:tc>
          <w:tcPr>
            <w:tcW w:type="dxa" w:w="2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ödtext A"/>
        <w:widowControl w:val="0"/>
        <w:ind w:left="108" w:hanging="108"/>
        <w:rPr>
          <w:rFonts w:ascii="Calibri" w:cs="Calibri" w:hAnsi="Calibri" w:eastAsia="Calibri"/>
          <w:sz w:val="20"/>
          <w:szCs w:val="20"/>
        </w:rPr>
      </w:pPr>
    </w:p>
    <w:p>
      <w:pPr>
        <w:pStyle w:val="Brödtext A"/>
        <w:widowControl w:val="0"/>
      </w:pP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>
        <wp:inline distT="0" distB="0" distL="0" distR="0">
          <wp:extent cx="3289185" cy="648948"/>
          <wp:effectExtent l="0" t="0" r="0" b="0"/>
          <wp:docPr id="1073741825" name="officeArt object" descr="logomedieinstitutet-370x7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 descr="logomedieinstitutet-370x7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1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