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F44B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020F8FB7" w:rsidR="00AA6572" w:rsidRDefault="00F44BB8">
            <w:r>
              <w:t>Cadastrar Equipamentos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3B7EF7C7" w:rsidR="00AA6572" w:rsidRDefault="00F44BB8">
            <w:r>
              <w:t>Estoque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10F47080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0C8CA4DC" w:rsidR="00AA6572" w:rsidRDefault="00AA6572" w:rsidP="00494633"/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7B76A640" w:rsidR="003D2E83" w:rsidRDefault="00F44BB8" w:rsidP="00F14885">
            <w:pPr>
              <w:pStyle w:val="PargrafodaLista"/>
              <w:numPr>
                <w:ilvl w:val="0"/>
                <w:numId w:val="2"/>
              </w:numPr>
            </w:pPr>
            <w:r>
              <w:t>Acessar a página web do sistema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2B754DFE" w14:textId="2E1C8753" w:rsidR="00903E87" w:rsidRDefault="00F44BB8" w:rsidP="00F44BB8">
            <w:pPr>
              <w:pStyle w:val="PargrafodaLista"/>
              <w:numPr>
                <w:ilvl w:val="0"/>
                <w:numId w:val="2"/>
              </w:numPr>
            </w:pPr>
            <w:r>
              <w:t>Mostra a tela principal com os menus disponíveis</w:t>
            </w: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35B4D2ED" w14:textId="1B4DCFC3" w:rsidR="00F4169B" w:rsidRDefault="00F44BB8" w:rsidP="00F44BB8">
            <w:pPr>
              <w:pStyle w:val="PargrafodaLista"/>
              <w:numPr>
                <w:ilvl w:val="0"/>
                <w:numId w:val="2"/>
              </w:numPr>
            </w:pPr>
            <w:r>
              <w:t>Escolher a opção “Cadastrar novo equipamento”</w:t>
            </w:r>
          </w:p>
        </w:tc>
        <w:tc>
          <w:tcPr>
            <w:tcW w:w="4246" w:type="dxa"/>
          </w:tcPr>
          <w:p w14:paraId="750C9C9F" w14:textId="2D94D0A0" w:rsidR="003D2E83" w:rsidRDefault="00F44BB8" w:rsidP="006830CC">
            <w:pPr>
              <w:pStyle w:val="PargrafodaLista"/>
              <w:numPr>
                <w:ilvl w:val="0"/>
                <w:numId w:val="2"/>
              </w:numPr>
            </w:pPr>
            <w:r>
              <w:t>Abre a tela de cadastro</w:t>
            </w:r>
          </w:p>
        </w:tc>
      </w:tr>
      <w:tr w:rsidR="00494633" w14:paraId="3EF48A3A" w14:textId="77777777" w:rsidTr="00903E87">
        <w:tc>
          <w:tcPr>
            <w:tcW w:w="4248" w:type="dxa"/>
            <w:gridSpan w:val="2"/>
          </w:tcPr>
          <w:p w14:paraId="6A192B6C" w14:textId="64044EE2" w:rsidR="00494633" w:rsidRDefault="00F44BB8" w:rsidP="00AA6572">
            <w:pPr>
              <w:pStyle w:val="PargrafodaLista"/>
              <w:numPr>
                <w:ilvl w:val="0"/>
                <w:numId w:val="2"/>
              </w:numPr>
            </w:pPr>
            <w:r>
              <w:t>Inserir os dados do novo equipamento e clicar em “Salvar”</w:t>
            </w:r>
          </w:p>
        </w:tc>
        <w:tc>
          <w:tcPr>
            <w:tcW w:w="4246" w:type="dxa"/>
          </w:tcPr>
          <w:p w14:paraId="62A3BF73" w14:textId="519284FD" w:rsidR="00494633" w:rsidRDefault="00F44BB8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mensagem de sucesso e retorna a tela principal.</w:t>
            </w:r>
            <w:bookmarkStart w:id="0" w:name="_GoBack"/>
            <w:bookmarkEnd w:id="0"/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3D2E83"/>
    <w:rsid w:val="00447552"/>
    <w:rsid w:val="00494633"/>
    <w:rsid w:val="005A6887"/>
    <w:rsid w:val="005F7960"/>
    <w:rsid w:val="00613F04"/>
    <w:rsid w:val="006830CC"/>
    <w:rsid w:val="006C78C2"/>
    <w:rsid w:val="007D11D9"/>
    <w:rsid w:val="00903E87"/>
    <w:rsid w:val="00AA2338"/>
    <w:rsid w:val="00AA6572"/>
    <w:rsid w:val="00DB5A02"/>
    <w:rsid w:val="00F14885"/>
    <w:rsid w:val="00F4169B"/>
    <w:rsid w:val="00F44BB8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Jonathan</cp:lastModifiedBy>
  <cp:revision>2</cp:revision>
  <dcterms:created xsi:type="dcterms:W3CDTF">2018-04-22T15:41:00Z</dcterms:created>
  <dcterms:modified xsi:type="dcterms:W3CDTF">2018-04-22T15:41:00Z</dcterms:modified>
</cp:coreProperties>
</file>