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Layout w:type="fixed"/>
        <w:tblLook w:val="0600"/>
      </w:tblPr>
      <w:tblGrid>
        <w:gridCol w:w="1110"/>
        <w:gridCol w:w="495"/>
        <w:gridCol w:w="1215"/>
        <w:gridCol w:w="1695"/>
        <w:gridCol w:w="975"/>
        <w:gridCol w:w="2865"/>
        <w:gridCol w:w="675"/>
        <w:tblGridChange w:id="0">
          <w:tblGrid>
            <w:gridCol w:w="1110"/>
            <w:gridCol w:w="495"/>
            <w:gridCol w:w="1215"/>
            <w:gridCol w:w="1695"/>
            <w:gridCol w:w="975"/>
            <w:gridCol w:w="2865"/>
            <w:gridCol w:w="675"/>
          </w:tblGrid>
        </w:tblGridChange>
      </w:tblGrid>
      <w:tr>
        <w:trPr>
          <w:cantSplit w:val="0"/>
          <w:trHeight w:val="980" w:hRule="atLeast"/>
          <w:tblHeader w:val="1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d9eeb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140" w:right="140" w:firstLine="0"/>
              <w:jc w:val="center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 Nº1</w:t>
            </w:r>
          </w:p>
        </w:tc>
        <w:tc>
          <w:tcPr>
            <w:gridSpan w:val="6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d9eeb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Modificación de la DB 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gridSpan w:val="7"/>
            <w:tcBorders>
              <w:top w:color="434343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ind w:left="140" w:right="140" w:firstLine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Como un: </w:t>
            </w: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0A">
            <w:pPr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140" w:right="140" w:firstLine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Quiero: </w:t>
            </w: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modificar la base de datos a la nueva sintaxis que se nos pide</w:t>
            </w:r>
          </w:p>
          <w:p w:rsidR="00000000" w:rsidDel="00000000" w:rsidP="00000000" w:rsidRDefault="00000000" w:rsidRPr="00000000" w14:paraId="0000000C">
            <w:pPr>
              <w:ind w:left="140" w:right="140" w:firstLine="0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140" w:right="140" w:firstLine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4"/>
                <w:szCs w:val="24"/>
                <w:rtl w:val="0"/>
              </w:rPr>
              <w:t xml:space="preserve">Para que: </w:t>
            </w: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podamos migrar a la base de datos de ORACLE y elaborar el App móvil.</w:t>
            </w:r>
          </w:p>
          <w:p w:rsidR="00000000" w:rsidDel="00000000" w:rsidP="00000000" w:rsidRDefault="00000000" w:rsidRPr="00000000" w14:paraId="0000000E">
            <w:pPr>
              <w:ind w:left="140" w:right="140" w:firstLine="0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2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140" w:right="140" w:firstLine="0"/>
              <w:jc w:val="right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8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rtl w:val="0"/>
              </w:rPr>
              <w:t xml:space="preserve">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left="140" w:right="140" w:firstLine="0"/>
              <w:jc w:val="center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 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left="140" w:right="140" w:firstLine="0"/>
              <w:jc w:val="center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DEPENDENCIA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gridSpan w:val="7"/>
            <w:tcBorders>
              <w:top w:color="000000" w:space="0" w:sz="0" w:val="nil"/>
              <w:left w:color="1155cc" w:space="0" w:sz="8" w:val="single"/>
              <w:bottom w:color="000000" w:space="0" w:sz="0" w:val="nil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CRITERIOS DE ACEPTACIÓN / CONDICIONES DE SATISFACCIÓN.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right="140" w:hanging="360"/>
              <w:rPr>
                <w:rFonts w:ascii="Calibri" w:cs="Calibri" w:eastAsia="Calibri" w:hAnsi="Calibri"/>
                <w:color w:val="6aa84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Se dará a conocer la implementación de la base de datos en la DB Oracle 21c.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right="140" w:hanging="360"/>
              <w:rPr>
                <w:rFonts w:ascii="Calibri" w:cs="Calibri" w:eastAsia="Calibri" w:hAnsi="Calibri"/>
                <w:color w:val="6aa84f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Se visualizará el manero de la sintaxis.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right="140" w:hanging="360"/>
              <w:rPr>
                <w:rFonts w:ascii="Calibri" w:cs="Calibri" w:eastAsia="Calibri" w:hAnsi="Calibri"/>
                <w:color w:val="6aa84f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Se dará a conocer una DB funcional para el proyecto software.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center"/>
        <w:tblLayout w:type="fixed"/>
        <w:tblLook w:val="0600"/>
      </w:tblPr>
      <w:tblGrid>
        <w:gridCol w:w="1110"/>
        <w:gridCol w:w="495"/>
        <w:gridCol w:w="1215"/>
        <w:gridCol w:w="1695"/>
        <w:gridCol w:w="975"/>
        <w:gridCol w:w="2865"/>
        <w:gridCol w:w="675"/>
        <w:tblGridChange w:id="0">
          <w:tblGrid>
            <w:gridCol w:w="1110"/>
            <w:gridCol w:w="495"/>
            <w:gridCol w:w="1215"/>
            <w:gridCol w:w="1695"/>
            <w:gridCol w:w="975"/>
            <w:gridCol w:w="2865"/>
            <w:gridCol w:w="675"/>
          </w:tblGrid>
        </w:tblGridChange>
      </w:tblGrid>
      <w:tr>
        <w:trPr>
          <w:cantSplit w:val="0"/>
          <w:trHeight w:val="980" w:hRule="atLeast"/>
          <w:tblHeader w:val="1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d9eeb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ind w:left="140" w:right="140" w:firstLine="0"/>
              <w:jc w:val="center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 Nº1.2</w:t>
            </w:r>
          </w:p>
        </w:tc>
        <w:tc>
          <w:tcPr>
            <w:gridSpan w:val="6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d9eeb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 Agregar la dependencia DB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gridSpan w:val="7"/>
            <w:tcBorders>
              <w:top w:color="434343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ind w:left="140" w:right="140" w:firstLine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Como un: </w:t>
            </w: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desarrollador</w:t>
            </w:r>
          </w:p>
          <w:p w:rsidR="00000000" w:rsidDel="00000000" w:rsidP="00000000" w:rsidRDefault="00000000" w:rsidRPr="00000000" w14:paraId="00000037">
            <w:pPr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140" w:right="140" w:firstLine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Quiero: </w:t>
            </w: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agregar la dependencia de Oracle (ojdb)</w:t>
            </w:r>
          </w:p>
          <w:p w:rsidR="00000000" w:rsidDel="00000000" w:rsidP="00000000" w:rsidRDefault="00000000" w:rsidRPr="00000000" w14:paraId="00000039">
            <w:pPr>
              <w:ind w:left="140" w:right="140" w:firstLine="0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140" w:right="140" w:firstLine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4"/>
                <w:szCs w:val="24"/>
                <w:rtl w:val="0"/>
              </w:rPr>
              <w:t xml:space="preserve">Para que: </w:t>
            </w: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podamos implementar la conexión de la db con nuestro proyecto.</w:t>
            </w:r>
          </w:p>
          <w:p w:rsidR="00000000" w:rsidDel="00000000" w:rsidP="00000000" w:rsidRDefault="00000000" w:rsidRPr="00000000" w14:paraId="0000003B">
            <w:pPr>
              <w:ind w:left="140" w:right="140" w:firstLine="0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2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ind w:left="140" w:right="140" w:firstLine="0"/>
              <w:jc w:val="right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5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rtl w:val="0"/>
              </w:rPr>
              <w:t xml:space="preserve">minutos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ind w:left="140" w:right="140" w:firstLine="0"/>
              <w:jc w:val="center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 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ind w:left="140" w:right="140" w:firstLine="0"/>
              <w:jc w:val="center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DEPENDENCIA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 1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gridSpan w:val="7"/>
            <w:tcBorders>
              <w:top w:color="000000" w:space="0" w:sz="0" w:val="nil"/>
              <w:left w:color="1155cc" w:space="0" w:sz="8" w:val="single"/>
              <w:bottom w:color="000000" w:space="0" w:sz="0" w:val="nil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CRITERIOS DE ACEPTACIÓN / CONDICIONES DE SATISFACCIÓN.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right="140" w:hanging="360"/>
              <w:rPr>
                <w:rFonts w:ascii="Calibri" w:cs="Calibri" w:eastAsia="Calibri" w:hAnsi="Calibri"/>
                <w:color w:val="6aa84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Ser dará un código que debe ser actualizado para incluir la dependencia de Oracle (ojdb).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right="140" w:hanging="360"/>
              <w:rPr>
                <w:rFonts w:ascii="Calibri" w:cs="Calibri" w:eastAsia="Calibri" w:hAnsi="Calibri"/>
                <w:color w:val="6aa84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No debe haber conflictos ni errores de compilación después de agregar la dependencia.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right="140" w:hanging="360"/>
              <w:rPr>
                <w:rFonts w:ascii="Calibri" w:cs="Calibri" w:eastAsia="Calibri" w:hAnsi="Calibri"/>
                <w:color w:val="6aa84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Se debe realizar una prueba de conexión exitosa con la base de datos Oracle.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right="140" w:hanging="360"/>
              <w:rPr>
                <w:rFonts w:ascii="Calibri" w:cs="Calibri" w:eastAsia="Calibri" w:hAnsi="Calibri"/>
                <w:color w:val="6aa84f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Al funcar no debe de generar error dentro de la implementación de código.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