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03229E" w:rsidRPr="003009C3" w:rsidRDefault="008A4BBA" w:rsidP="0003229E">
      <w:pPr>
        <w:spacing w:line="240" w:lineRule="auto"/>
        <w:jc w:val="right"/>
        <w:rPr>
          <w:rFonts w:ascii="Arial" w:hAnsi="Arial" w:cs="Arial"/>
          <w:b/>
          <w:sz w:val="24"/>
          <w:szCs w:val="24"/>
          <w:lang w:val="es-MX"/>
        </w:rPr>
      </w:pPr>
      <w:r>
        <w:rPr>
          <w:rFonts w:ascii="Arial" w:hAnsi="Arial" w:cs="Arial"/>
          <w:b/>
          <w:sz w:val="24"/>
          <w:szCs w:val="24"/>
          <w:lang w:val="es-MX"/>
        </w:rPr>
        <w:t>Fonseca Camarena Jonathan</w:t>
      </w:r>
      <w:bookmarkStart w:id="0" w:name="_GoBack"/>
      <w:bookmarkEnd w:id="0"/>
    </w:p>
    <w:p w:rsidR="0003229E" w:rsidRPr="00CC5E90" w:rsidRDefault="0003229E" w:rsidP="0003229E">
      <w:pPr>
        <w:spacing w:line="240" w:lineRule="auto"/>
        <w:jc w:val="right"/>
        <w:rPr>
          <w:rFonts w:ascii="Arial" w:hAnsi="Arial" w:cs="Arial"/>
          <w:sz w:val="24"/>
          <w:szCs w:val="24"/>
          <w:lang w:val="es-MX"/>
        </w:rPr>
      </w:pPr>
      <w:r w:rsidRPr="00CC5E90">
        <w:rPr>
          <w:rFonts w:ascii="Arial" w:hAnsi="Arial" w:cs="Arial"/>
          <w:sz w:val="24"/>
          <w:szCs w:val="24"/>
          <w:lang w:val="es-MX"/>
        </w:rPr>
        <w:t>Dinámica de robots</w:t>
      </w:r>
    </w:p>
    <w:p w:rsidR="0003229E" w:rsidRPr="00CC5E90" w:rsidRDefault="0003229E" w:rsidP="0003229E">
      <w:pPr>
        <w:spacing w:line="240" w:lineRule="auto"/>
        <w:jc w:val="right"/>
        <w:rPr>
          <w:rFonts w:ascii="Arial" w:hAnsi="Arial" w:cs="Arial"/>
          <w:sz w:val="24"/>
          <w:szCs w:val="24"/>
          <w:lang w:val="es-MX"/>
        </w:rPr>
      </w:pPr>
      <w:r w:rsidRPr="00CC5E90">
        <w:rPr>
          <w:rFonts w:ascii="Arial" w:hAnsi="Arial" w:cs="Arial"/>
          <w:sz w:val="24"/>
          <w:szCs w:val="24"/>
          <w:lang w:val="es-MX"/>
        </w:rPr>
        <w:t>Ingeniería en Mecatrónica</w:t>
      </w:r>
    </w:p>
    <w:p w:rsidR="0003229E" w:rsidRPr="00CC5E90" w:rsidRDefault="0003229E" w:rsidP="0003229E">
      <w:pPr>
        <w:spacing w:line="240" w:lineRule="auto"/>
        <w:jc w:val="right"/>
        <w:rPr>
          <w:rFonts w:ascii="Arial" w:hAnsi="Arial" w:cs="Arial"/>
          <w:sz w:val="24"/>
          <w:szCs w:val="24"/>
          <w:lang w:val="es-MX"/>
        </w:rPr>
      </w:pPr>
      <w:r w:rsidRPr="00CC5E90">
        <w:rPr>
          <w:rFonts w:ascii="Arial" w:hAnsi="Arial" w:cs="Arial"/>
          <w:sz w:val="24"/>
          <w:szCs w:val="24"/>
          <w:lang w:val="es-MX"/>
        </w:rPr>
        <w:t>8°A</w:t>
      </w:r>
    </w:p>
    <w:p w:rsidR="0003229E" w:rsidRPr="00CC5E90" w:rsidRDefault="0003229E" w:rsidP="0003229E">
      <w:pPr>
        <w:spacing w:line="240" w:lineRule="auto"/>
        <w:jc w:val="right"/>
        <w:rPr>
          <w:rFonts w:ascii="Arial" w:hAnsi="Arial" w:cs="Arial"/>
          <w:sz w:val="24"/>
          <w:szCs w:val="24"/>
          <w:lang w:val="es-MX"/>
        </w:rPr>
      </w:pPr>
      <w:r w:rsidRPr="00CC5E90">
        <w:rPr>
          <w:rFonts w:ascii="Arial" w:hAnsi="Arial" w:cs="Arial"/>
          <w:sz w:val="24"/>
          <w:szCs w:val="24"/>
          <w:lang w:val="es-MX"/>
        </w:rPr>
        <w:t>Carlos Enrique Morán Garabito</w:t>
      </w:r>
    </w:p>
    <w:p w:rsidR="0003229E" w:rsidRDefault="0003229E" w:rsidP="0003229E">
      <w:pPr>
        <w:spacing w:line="240" w:lineRule="auto"/>
        <w:jc w:val="center"/>
        <w:rPr>
          <w:rFonts w:ascii="Arial" w:hAnsi="Arial" w:cs="Arial"/>
          <w:sz w:val="24"/>
          <w:szCs w:val="24"/>
          <w:lang w:val="es-MX"/>
        </w:rPr>
      </w:pPr>
      <w:r w:rsidRPr="00CC5E90">
        <w:rPr>
          <w:rFonts w:ascii="Arial" w:hAnsi="Arial" w:cs="Arial"/>
          <w:noProof/>
          <w:sz w:val="24"/>
          <w:szCs w:val="24"/>
          <w:lang w:val="es-MX" w:eastAsia="es-MX"/>
        </w:rPr>
        <w:drawing>
          <wp:inline distT="0" distB="0" distL="0" distR="0" wp14:anchorId="03582E56" wp14:editId="68F65615">
            <wp:extent cx="3166241"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6669" cy="3162727"/>
                    </a:xfrm>
                    <a:prstGeom prst="rect">
                      <a:avLst/>
                    </a:prstGeom>
                  </pic:spPr>
                </pic:pic>
              </a:graphicData>
            </a:graphic>
          </wp:inline>
        </w:drawing>
      </w:r>
      <w:r w:rsidRPr="00CC5E90">
        <w:rPr>
          <w:rFonts w:ascii="Arial" w:hAnsi="Arial" w:cs="Arial"/>
          <w:sz w:val="24"/>
          <w:szCs w:val="24"/>
          <w:lang w:val="es-MX"/>
        </w:rPr>
        <w:t>.</w:t>
      </w:r>
    </w:p>
    <w:p w:rsidR="0003229E" w:rsidRPr="00CC5E90" w:rsidRDefault="0003229E" w:rsidP="0003229E">
      <w:pPr>
        <w:spacing w:line="240" w:lineRule="auto"/>
        <w:jc w:val="center"/>
        <w:rPr>
          <w:rFonts w:ascii="Arial" w:hAnsi="Arial" w:cs="Arial"/>
          <w:sz w:val="24"/>
          <w:szCs w:val="24"/>
          <w:lang w:val="es-MX"/>
        </w:rPr>
      </w:pPr>
    </w:p>
    <w:p w:rsidR="0003229E" w:rsidRDefault="0003229E" w:rsidP="0003229E">
      <w:pPr>
        <w:jc w:val="center"/>
        <w:rPr>
          <w:lang w:val="es-MX"/>
        </w:rPr>
      </w:pPr>
      <w:r>
        <w:rPr>
          <w:rFonts w:ascii="Arial" w:hAnsi="Arial" w:cs="Arial"/>
          <w:b/>
          <w:sz w:val="36"/>
          <w:szCs w:val="24"/>
          <w:lang w:val="es-MX"/>
        </w:rPr>
        <w:t>Tarea 6: 3_5_SPI</w:t>
      </w:r>
    </w:p>
    <w:p w:rsidR="008A6943" w:rsidRDefault="008A6943">
      <w:pPr>
        <w:rPr>
          <w:lang w:val="es-MX"/>
        </w:rPr>
      </w:pPr>
    </w:p>
    <w:p w:rsidR="00924C56" w:rsidRDefault="00924C56">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03229E" w:rsidRDefault="0003229E">
      <w:pPr>
        <w:rPr>
          <w:lang w:val="es-MX"/>
        </w:rPr>
      </w:pPr>
    </w:p>
    <w:p w:rsidR="00924C56" w:rsidRPr="0003229E" w:rsidRDefault="00924C56">
      <w:pPr>
        <w:rPr>
          <w:rFonts w:ascii="Arial" w:hAnsi="Arial" w:cs="Arial"/>
          <w:b/>
          <w:sz w:val="36"/>
          <w:szCs w:val="24"/>
          <w:lang w:val="es-MX"/>
        </w:rPr>
      </w:pPr>
      <w:r w:rsidRPr="0003229E">
        <w:rPr>
          <w:rFonts w:ascii="Arial" w:hAnsi="Arial" w:cs="Arial"/>
          <w:b/>
          <w:sz w:val="36"/>
          <w:szCs w:val="24"/>
          <w:lang w:val="es-MX"/>
        </w:rPr>
        <w:lastRenderedPageBreak/>
        <w:t xml:space="preserve">Serial </w:t>
      </w:r>
      <w:proofErr w:type="spellStart"/>
      <w:r w:rsidRPr="0003229E">
        <w:rPr>
          <w:rFonts w:ascii="Arial" w:hAnsi="Arial" w:cs="Arial"/>
          <w:b/>
          <w:sz w:val="36"/>
          <w:szCs w:val="24"/>
          <w:lang w:val="es-MX"/>
        </w:rPr>
        <w:t>Peripheral</w:t>
      </w:r>
      <w:proofErr w:type="spellEnd"/>
      <w:r w:rsidRPr="0003229E">
        <w:rPr>
          <w:rFonts w:ascii="Arial" w:hAnsi="Arial" w:cs="Arial"/>
          <w:b/>
          <w:sz w:val="36"/>
          <w:szCs w:val="24"/>
          <w:lang w:val="es-MX"/>
        </w:rPr>
        <w:t xml:space="preserve"> Interface</w:t>
      </w:r>
      <w:r w:rsidR="0003229E" w:rsidRPr="0003229E">
        <w:rPr>
          <w:rFonts w:ascii="Arial" w:hAnsi="Arial" w:cs="Arial"/>
          <w:b/>
          <w:i/>
          <w:sz w:val="36"/>
          <w:szCs w:val="24"/>
          <w:lang w:val="es-MX"/>
        </w:rPr>
        <w:t xml:space="preserve"> </w:t>
      </w:r>
      <w:r w:rsidR="0003229E">
        <w:rPr>
          <w:rFonts w:ascii="Arial" w:hAnsi="Arial" w:cs="Arial"/>
          <w:b/>
          <w:i/>
          <w:sz w:val="36"/>
          <w:szCs w:val="24"/>
          <w:lang w:val="es-MX"/>
        </w:rPr>
        <w:t>(</w:t>
      </w:r>
      <w:r w:rsidR="0003229E" w:rsidRPr="0003229E">
        <w:rPr>
          <w:rFonts w:ascii="Arial" w:hAnsi="Arial" w:cs="Arial"/>
          <w:b/>
          <w:i/>
          <w:sz w:val="36"/>
          <w:szCs w:val="24"/>
          <w:lang w:val="es-MX"/>
        </w:rPr>
        <w:t>SPI</w:t>
      </w:r>
      <w:r w:rsidR="0003229E">
        <w:rPr>
          <w:rFonts w:ascii="Arial" w:hAnsi="Arial" w:cs="Arial"/>
          <w:b/>
          <w:i/>
          <w:sz w:val="36"/>
          <w:szCs w:val="24"/>
          <w:lang w:val="es-MX"/>
        </w:rPr>
        <w:t xml:space="preserve">) </w:t>
      </w:r>
    </w:p>
    <w:p w:rsidR="00924C56" w:rsidRPr="0003229E" w:rsidRDefault="0003229E" w:rsidP="0003229E">
      <w:pPr>
        <w:shd w:val="clear" w:color="auto" w:fill="DEEAF6" w:themeFill="accent1" w:themeFillTint="33"/>
        <w:rPr>
          <w:rFonts w:ascii="Arial" w:hAnsi="Arial" w:cs="Arial"/>
          <w:color w:val="222222"/>
          <w:sz w:val="24"/>
          <w:szCs w:val="24"/>
          <w:shd w:val="clear" w:color="auto" w:fill="FFFFFF"/>
          <w:lang w:val="es-MX"/>
        </w:rPr>
      </w:pPr>
      <w:r w:rsidRPr="0003229E">
        <w:rPr>
          <w:rFonts w:ascii="Arial" w:hAnsi="Arial" w:cs="Arial"/>
          <w:color w:val="222222"/>
          <w:sz w:val="24"/>
          <w:szCs w:val="24"/>
          <w:shd w:val="clear" w:color="auto" w:fill="DEEAF6" w:themeFill="accent1" w:themeFillTint="33"/>
          <w:lang w:val="es-MX"/>
        </w:rPr>
        <w:t>E</w:t>
      </w:r>
      <w:r w:rsidR="00924C56" w:rsidRPr="0003229E">
        <w:rPr>
          <w:rFonts w:ascii="Arial" w:hAnsi="Arial" w:cs="Arial"/>
          <w:color w:val="222222"/>
          <w:sz w:val="24"/>
          <w:szCs w:val="24"/>
          <w:shd w:val="clear" w:color="auto" w:fill="DEEAF6" w:themeFill="accent1" w:themeFillTint="33"/>
          <w:lang w:val="es-MX"/>
        </w:rPr>
        <w:t>s un estándar de comunicaciones, usado principalmente para la transferencia de</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 xml:space="preserve">información entre circuitos integrados en equipos electrónicos. El </w:t>
      </w:r>
      <w:r w:rsidRPr="0003229E">
        <w:rPr>
          <w:rFonts w:ascii="Arial" w:hAnsi="Arial" w:cs="Arial"/>
          <w:sz w:val="24"/>
          <w:szCs w:val="24"/>
          <w:shd w:val="clear" w:color="auto" w:fill="DEEAF6" w:themeFill="accent1" w:themeFillTint="33"/>
          <w:lang w:val="es-MX"/>
        </w:rPr>
        <w:t xml:space="preserve">bus </w:t>
      </w:r>
      <w:r w:rsidRPr="0003229E">
        <w:rPr>
          <w:rFonts w:ascii="Arial" w:hAnsi="Arial" w:cs="Arial"/>
          <w:color w:val="222222"/>
          <w:sz w:val="24"/>
          <w:szCs w:val="24"/>
          <w:shd w:val="clear" w:color="auto" w:fill="DEEAF6" w:themeFill="accent1" w:themeFillTint="33"/>
          <w:lang w:val="es-MX"/>
        </w:rPr>
        <w:t xml:space="preserve">de </w:t>
      </w:r>
      <w:r w:rsidR="00924C56" w:rsidRPr="0003229E">
        <w:rPr>
          <w:rFonts w:ascii="Arial" w:hAnsi="Arial" w:cs="Arial"/>
          <w:sz w:val="24"/>
          <w:szCs w:val="24"/>
          <w:shd w:val="clear" w:color="auto" w:fill="DEEAF6" w:themeFill="accent1" w:themeFillTint="33"/>
          <w:lang w:val="es-MX"/>
        </w:rPr>
        <w:t>interfaz</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de periféricos serie o bus SPI es un estándar para controlar casi cualquier</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dispositivo electrónico digital que acepte un flujo de bits serie regulado por un reloj.</w:t>
      </w:r>
    </w:p>
    <w:p w:rsidR="00924C56" w:rsidRPr="0003229E" w:rsidRDefault="0003229E" w:rsidP="0003229E">
      <w:pPr>
        <w:shd w:val="clear" w:color="auto" w:fill="DEEAF6" w:themeFill="accent1" w:themeFillTint="33"/>
        <w:rPr>
          <w:rFonts w:ascii="Arial" w:hAnsi="Arial" w:cs="Arial"/>
          <w:color w:val="222222"/>
          <w:sz w:val="24"/>
          <w:szCs w:val="24"/>
          <w:shd w:val="clear" w:color="auto" w:fill="FFFFFF"/>
          <w:lang w:val="es-MX"/>
        </w:rPr>
      </w:pPr>
      <w:r w:rsidRPr="0003229E">
        <w:rPr>
          <w:rFonts w:ascii="Arial" w:hAnsi="Arial" w:cs="Arial"/>
          <w:color w:val="222222"/>
          <w:sz w:val="24"/>
          <w:szCs w:val="24"/>
          <w:shd w:val="clear" w:color="auto" w:fill="DEEAF6" w:themeFill="accent1" w:themeFillTint="33"/>
          <w:lang w:val="es-MX"/>
        </w:rPr>
        <w:t>I</w:t>
      </w:r>
      <w:r w:rsidR="00924C56" w:rsidRPr="0003229E">
        <w:rPr>
          <w:rFonts w:ascii="Arial" w:hAnsi="Arial" w:cs="Arial"/>
          <w:color w:val="222222"/>
          <w:sz w:val="24"/>
          <w:szCs w:val="24"/>
          <w:shd w:val="clear" w:color="auto" w:fill="DEEAF6" w:themeFill="accent1" w:themeFillTint="33"/>
          <w:lang w:val="es-MX"/>
        </w:rPr>
        <w:t xml:space="preserve">ncluye una línea de </w:t>
      </w:r>
      <w:r w:rsidR="00924C56" w:rsidRPr="0003229E">
        <w:rPr>
          <w:rFonts w:ascii="Arial" w:hAnsi="Arial" w:cs="Arial"/>
          <w:sz w:val="24"/>
          <w:szCs w:val="24"/>
          <w:shd w:val="clear" w:color="auto" w:fill="DEEAF6" w:themeFill="accent1" w:themeFillTint="33"/>
          <w:lang w:val="es-MX"/>
        </w:rPr>
        <w:t>reloj</w:t>
      </w:r>
      <w:r w:rsidR="00924C56" w:rsidRPr="0003229E">
        <w:rPr>
          <w:rFonts w:ascii="Arial" w:hAnsi="Arial" w:cs="Arial"/>
          <w:color w:val="222222"/>
          <w:sz w:val="24"/>
          <w:szCs w:val="24"/>
          <w:shd w:val="clear" w:color="auto" w:fill="DEEAF6" w:themeFill="accent1" w:themeFillTint="33"/>
          <w:lang w:val="es-MX"/>
        </w:rPr>
        <w:t xml:space="preserve">, dato entrante, dato saliente y un pin de </w:t>
      </w:r>
      <w:r w:rsidR="00924C56" w:rsidRPr="0003229E">
        <w:rPr>
          <w:rFonts w:ascii="Arial" w:hAnsi="Arial" w:cs="Arial"/>
          <w:i/>
          <w:iCs/>
          <w:color w:val="222222"/>
          <w:sz w:val="24"/>
          <w:szCs w:val="24"/>
          <w:shd w:val="clear" w:color="auto" w:fill="DEEAF6" w:themeFill="accent1" w:themeFillTint="33"/>
          <w:lang w:val="es-MX"/>
        </w:rPr>
        <w:t xml:space="preserve">chip </w:t>
      </w:r>
      <w:proofErr w:type="spellStart"/>
      <w:r w:rsidR="00924C56" w:rsidRPr="0003229E">
        <w:rPr>
          <w:rFonts w:ascii="Arial" w:hAnsi="Arial" w:cs="Arial"/>
          <w:i/>
          <w:iCs/>
          <w:color w:val="222222"/>
          <w:sz w:val="24"/>
          <w:szCs w:val="24"/>
          <w:shd w:val="clear" w:color="auto" w:fill="DEEAF6" w:themeFill="accent1" w:themeFillTint="33"/>
          <w:lang w:val="es-MX"/>
        </w:rPr>
        <w:t>select</w:t>
      </w:r>
      <w:proofErr w:type="spellEnd"/>
      <w:r w:rsidR="00924C56" w:rsidRPr="0003229E">
        <w:rPr>
          <w:rFonts w:ascii="Arial" w:hAnsi="Arial" w:cs="Arial"/>
          <w:color w:val="222222"/>
          <w:sz w:val="24"/>
          <w:szCs w:val="24"/>
          <w:shd w:val="clear" w:color="auto" w:fill="DEEAF6" w:themeFill="accent1" w:themeFillTint="33"/>
          <w:lang w:val="es-MX"/>
        </w:rPr>
        <w:t>, que</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conecta o desconecta la operación del dispositivo con el que uno desea</w:t>
      </w:r>
      <w:r w:rsidR="00924C56" w:rsidRPr="0003229E">
        <w:rPr>
          <w:rFonts w:ascii="Arial" w:hAnsi="Arial" w:cs="Arial"/>
          <w:color w:val="222222"/>
          <w:sz w:val="24"/>
          <w:szCs w:val="24"/>
          <w:shd w:val="clear" w:color="auto" w:fill="FFFFFF"/>
          <w:lang w:val="es-MX"/>
        </w:rPr>
        <w:t xml:space="preserve"> </w:t>
      </w:r>
      <w:r w:rsidR="00924C56" w:rsidRPr="0003229E">
        <w:rPr>
          <w:rFonts w:ascii="Arial" w:hAnsi="Arial" w:cs="Arial"/>
          <w:color w:val="222222"/>
          <w:sz w:val="24"/>
          <w:szCs w:val="24"/>
          <w:shd w:val="clear" w:color="auto" w:fill="DEEAF6" w:themeFill="accent1" w:themeFillTint="33"/>
          <w:lang w:val="es-MX"/>
        </w:rPr>
        <w:t xml:space="preserve">comunicarse. De esta forma, este estándar permite </w:t>
      </w:r>
      <w:proofErr w:type="spellStart"/>
      <w:r>
        <w:rPr>
          <w:rFonts w:ascii="Arial" w:hAnsi="Arial" w:cs="Arial"/>
          <w:color w:val="222222"/>
          <w:sz w:val="24"/>
          <w:szCs w:val="24"/>
          <w:shd w:val="clear" w:color="auto" w:fill="DEEAF6" w:themeFill="accent1" w:themeFillTint="33"/>
          <w:lang w:val="es-MX"/>
        </w:rPr>
        <w:t>multiplexar</w:t>
      </w:r>
      <w:proofErr w:type="spellEnd"/>
      <w:r>
        <w:rPr>
          <w:rFonts w:ascii="Arial" w:hAnsi="Arial" w:cs="Arial"/>
          <w:color w:val="222222"/>
          <w:sz w:val="24"/>
          <w:szCs w:val="24"/>
          <w:shd w:val="clear" w:color="auto" w:fill="DEEAF6" w:themeFill="accent1" w:themeFillTint="33"/>
          <w:lang w:val="es-MX"/>
        </w:rPr>
        <w:t xml:space="preserve"> las líneas de reloj.</w:t>
      </w:r>
    </w:p>
    <w:p w:rsidR="00924C56" w:rsidRPr="0003229E" w:rsidRDefault="00924C56" w:rsidP="0003229E">
      <w:pPr>
        <w:jc w:val="center"/>
        <w:rPr>
          <w:rFonts w:ascii="Arial" w:hAnsi="Arial" w:cs="Arial"/>
          <w:sz w:val="24"/>
          <w:szCs w:val="24"/>
          <w:lang w:val="es-MX"/>
        </w:rPr>
      </w:pPr>
      <w:r w:rsidRPr="0003229E">
        <w:rPr>
          <w:rFonts w:ascii="Arial" w:hAnsi="Arial" w:cs="Arial"/>
          <w:noProof/>
          <w:sz w:val="24"/>
          <w:szCs w:val="24"/>
          <w:lang w:val="es-MX" w:eastAsia="es-MX"/>
        </w:rPr>
        <w:drawing>
          <wp:inline distT="0" distB="0" distL="0" distR="0" wp14:anchorId="54FE00B1" wp14:editId="58DD3F8C">
            <wp:extent cx="3137613" cy="2275367"/>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3699" t="37404" r="1477" b="30577"/>
                    <a:stretch/>
                  </pic:blipFill>
                  <pic:spPr bwMode="auto">
                    <a:xfrm>
                      <a:off x="0" y="0"/>
                      <a:ext cx="3141539" cy="2278214"/>
                    </a:xfrm>
                    <a:prstGeom prst="rect">
                      <a:avLst/>
                    </a:prstGeom>
                    <a:ln>
                      <a:noFill/>
                    </a:ln>
                    <a:extLst>
                      <a:ext uri="{53640926-AAD7-44D8-BBD7-CCE9431645EC}">
                        <a14:shadowObscured xmlns:a14="http://schemas.microsoft.com/office/drawing/2010/main"/>
                      </a:ext>
                    </a:extLst>
                  </pic:spPr>
                </pic:pic>
              </a:graphicData>
            </a:graphic>
          </wp:inline>
        </w:drawing>
      </w:r>
    </w:p>
    <w:p w:rsidR="00924C56" w:rsidRPr="00924C56" w:rsidRDefault="00924C56" w:rsidP="0003229E">
      <w:pPr>
        <w:spacing w:before="120" w:after="120" w:line="240" w:lineRule="auto"/>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El SPI es un protocolo síncrono. La sincronización y la transmisión de datos se realiza por medio de 4 señales: </w:t>
      </w:r>
    </w:p>
    <w:p w:rsidR="00924C56" w:rsidRPr="00924C56" w:rsidRDefault="00924C56" w:rsidP="0003229E">
      <w:pPr>
        <w:numPr>
          <w:ilvl w:val="0"/>
          <w:numId w:val="1"/>
        </w:numPr>
        <w:spacing w:before="100" w:beforeAutospacing="1" w:after="24" w:line="240" w:lineRule="auto"/>
        <w:ind w:left="384"/>
        <w:jc w:val="both"/>
        <w:rPr>
          <w:rFonts w:ascii="Arial" w:eastAsia="Times New Roman" w:hAnsi="Arial" w:cs="Arial"/>
          <w:color w:val="222222"/>
          <w:sz w:val="24"/>
          <w:szCs w:val="24"/>
        </w:rPr>
      </w:pPr>
      <w:r w:rsidRPr="00924C56">
        <w:rPr>
          <w:rFonts w:ascii="Arial" w:eastAsia="Times New Roman" w:hAnsi="Arial" w:cs="Arial"/>
          <w:b/>
          <w:bCs/>
          <w:color w:val="222222"/>
          <w:sz w:val="24"/>
          <w:szCs w:val="24"/>
          <w:lang w:val="es-MX"/>
        </w:rPr>
        <w:t>SCLK</w:t>
      </w:r>
      <w:r w:rsidRPr="00924C56">
        <w:rPr>
          <w:rFonts w:ascii="Arial" w:eastAsia="Times New Roman" w:hAnsi="Arial" w:cs="Arial"/>
          <w:color w:val="222222"/>
          <w:sz w:val="24"/>
          <w:szCs w:val="24"/>
          <w:lang w:val="es-MX"/>
        </w:rPr>
        <w:t xml:space="preserve"> </w:t>
      </w:r>
      <w:r w:rsidRPr="00924C56">
        <w:rPr>
          <w:rFonts w:ascii="Arial" w:eastAsia="Times New Roman" w:hAnsi="Arial" w:cs="Arial"/>
          <w:i/>
          <w:iCs/>
          <w:color w:val="222222"/>
          <w:sz w:val="24"/>
          <w:szCs w:val="24"/>
          <w:lang w:val="es-MX"/>
        </w:rPr>
        <w:t>(</w:t>
      </w:r>
      <w:proofErr w:type="spellStart"/>
      <w:r w:rsidRPr="00924C56">
        <w:rPr>
          <w:rFonts w:ascii="Arial" w:eastAsia="Times New Roman" w:hAnsi="Arial" w:cs="Arial"/>
          <w:i/>
          <w:iCs/>
          <w:color w:val="222222"/>
          <w:sz w:val="24"/>
          <w:szCs w:val="24"/>
          <w:lang w:val="es-MX"/>
        </w:rPr>
        <w:t>Clock</w:t>
      </w:r>
      <w:proofErr w:type="spellEnd"/>
      <w:r w:rsidRPr="00924C56">
        <w:rPr>
          <w:rFonts w:ascii="Arial" w:eastAsia="Times New Roman" w:hAnsi="Arial" w:cs="Arial"/>
          <w:i/>
          <w:iCs/>
          <w:color w:val="222222"/>
          <w:sz w:val="24"/>
          <w:szCs w:val="24"/>
          <w:lang w:val="es-MX"/>
        </w:rPr>
        <w:t>)</w:t>
      </w:r>
      <w:r w:rsidRPr="00924C56">
        <w:rPr>
          <w:rFonts w:ascii="Arial" w:eastAsia="Times New Roman" w:hAnsi="Arial" w:cs="Arial"/>
          <w:color w:val="222222"/>
          <w:sz w:val="24"/>
          <w:szCs w:val="24"/>
          <w:lang w:val="es-MX"/>
        </w:rPr>
        <w:t xml:space="preserve">: Es el pulso que marca la sincronización. Con cada pulso de este reloj, se lee o se envía un bit. </w:t>
      </w:r>
      <w:proofErr w:type="spellStart"/>
      <w:r w:rsidRPr="00924C56">
        <w:rPr>
          <w:rFonts w:ascii="Arial" w:eastAsia="Times New Roman" w:hAnsi="Arial" w:cs="Arial"/>
          <w:color w:val="222222"/>
          <w:sz w:val="24"/>
          <w:szCs w:val="24"/>
        </w:rPr>
        <w:t>También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llamado</w:t>
      </w:r>
      <w:proofErr w:type="spellEnd"/>
      <w:r w:rsidRPr="00924C56">
        <w:rPr>
          <w:rFonts w:ascii="Arial" w:eastAsia="Times New Roman" w:hAnsi="Arial" w:cs="Arial"/>
          <w:color w:val="222222"/>
          <w:sz w:val="24"/>
          <w:szCs w:val="24"/>
        </w:rPr>
        <w:t xml:space="preserve"> TAKT (</w:t>
      </w:r>
      <w:proofErr w:type="spellStart"/>
      <w:r w:rsidRPr="00924C56">
        <w:rPr>
          <w:rFonts w:ascii="Arial" w:eastAsia="Times New Roman" w:hAnsi="Arial" w:cs="Arial"/>
          <w:color w:val="222222"/>
          <w:sz w:val="24"/>
          <w:szCs w:val="24"/>
        </w:rPr>
        <w:t>en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alemán</w:t>
      </w:r>
      <w:proofErr w:type="spellEnd"/>
      <w:r w:rsidRPr="00924C56">
        <w:rPr>
          <w:rFonts w:ascii="Arial" w:eastAsia="Times New Roman" w:hAnsi="Arial" w:cs="Arial"/>
          <w:color w:val="222222"/>
          <w:sz w:val="24"/>
          <w:szCs w:val="24"/>
        </w:rPr>
        <w:t>).</w:t>
      </w:r>
    </w:p>
    <w:p w:rsidR="00924C56" w:rsidRPr="00924C56" w:rsidRDefault="00924C56" w:rsidP="0003229E">
      <w:pPr>
        <w:numPr>
          <w:ilvl w:val="0"/>
          <w:numId w:val="1"/>
        </w:numPr>
        <w:spacing w:before="100" w:beforeAutospacing="1" w:after="24" w:line="240" w:lineRule="auto"/>
        <w:ind w:left="384"/>
        <w:jc w:val="both"/>
        <w:rPr>
          <w:rFonts w:ascii="Arial" w:eastAsia="Times New Roman" w:hAnsi="Arial" w:cs="Arial"/>
          <w:color w:val="222222"/>
          <w:sz w:val="24"/>
          <w:szCs w:val="24"/>
        </w:rPr>
      </w:pPr>
      <w:r w:rsidRPr="00924C56">
        <w:rPr>
          <w:rFonts w:ascii="Arial" w:eastAsia="Times New Roman" w:hAnsi="Arial" w:cs="Arial"/>
          <w:b/>
          <w:bCs/>
          <w:color w:val="222222"/>
          <w:sz w:val="24"/>
          <w:szCs w:val="24"/>
          <w:lang w:val="es-MX"/>
        </w:rPr>
        <w:t>MOSI</w:t>
      </w:r>
      <w:r w:rsidRPr="00924C56">
        <w:rPr>
          <w:rFonts w:ascii="Arial" w:eastAsia="Times New Roman" w:hAnsi="Arial" w:cs="Arial"/>
          <w:color w:val="222222"/>
          <w:sz w:val="24"/>
          <w:szCs w:val="24"/>
          <w:lang w:val="es-MX"/>
        </w:rPr>
        <w:t xml:space="preserve"> </w:t>
      </w:r>
      <w:r w:rsidRPr="00924C56">
        <w:rPr>
          <w:rFonts w:ascii="Arial" w:eastAsia="Times New Roman" w:hAnsi="Arial" w:cs="Arial"/>
          <w:i/>
          <w:iCs/>
          <w:color w:val="222222"/>
          <w:sz w:val="24"/>
          <w:szCs w:val="24"/>
          <w:lang w:val="es-MX"/>
        </w:rPr>
        <w:t>(Master Output Slave Input)</w:t>
      </w:r>
      <w:r w:rsidRPr="00924C56">
        <w:rPr>
          <w:rFonts w:ascii="Arial" w:eastAsia="Times New Roman" w:hAnsi="Arial" w:cs="Arial"/>
          <w:color w:val="222222"/>
          <w:sz w:val="24"/>
          <w:szCs w:val="24"/>
          <w:lang w:val="es-MX"/>
        </w:rPr>
        <w:t xml:space="preserve">: Salida de datos del Master y entrada de datos al Esclavo. </w:t>
      </w:r>
      <w:proofErr w:type="spellStart"/>
      <w:r w:rsidRPr="00924C56">
        <w:rPr>
          <w:rFonts w:ascii="Arial" w:eastAsia="Times New Roman" w:hAnsi="Arial" w:cs="Arial"/>
          <w:color w:val="222222"/>
          <w:sz w:val="24"/>
          <w:szCs w:val="24"/>
        </w:rPr>
        <w:t>También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llamada</w:t>
      </w:r>
      <w:proofErr w:type="spellEnd"/>
      <w:r w:rsidRPr="00924C56">
        <w:rPr>
          <w:rFonts w:ascii="Arial" w:eastAsia="Times New Roman" w:hAnsi="Arial" w:cs="Arial"/>
          <w:color w:val="222222"/>
          <w:sz w:val="24"/>
          <w:szCs w:val="24"/>
        </w:rPr>
        <w:t xml:space="preserve"> SIMO.</w:t>
      </w:r>
    </w:p>
    <w:p w:rsidR="00924C56" w:rsidRPr="00924C56" w:rsidRDefault="00924C56" w:rsidP="0003229E">
      <w:pPr>
        <w:numPr>
          <w:ilvl w:val="0"/>
          <w:numId w:val="1"/>
        </w:numPr>
        <w:spacing w:before="100" w:beforeAutospacing="1" w:after="24" w:line="240" w:lineRule="auto"/>
        <w:ind w:left="384"/>
        <w:jc w:val="both"/>
        <w:rPr>
          <w:rFonts w:ascii="Arial" w:eastAsia="Times New Roman" w:hAnsi="Arial" w:cs="Arial"/>
          <w:color w:val="222222"/>
          <w:sz w:val="24"/>
          <w:szCs w:val="24"/>
        </w:rPr>
      </w:pPr>
      <w:r w:rsidRPr="00924C56">
        <w:rPr>
          <w:rFonts w:ascii="Arial" w:eastAsia="Times New Roman" w:hAnsi="Arial" w:cs="Arial"/>
          <w:b/>
          <w:bCs/>
          <w:color w:val="222222"/>
          <w:sz w:val="24"/>
          <w:szCs w:val="24"/>
          <w:lang w:val="es-MX"/>
        </w:rPr>
        <w:t>MISO</w:t>
      </w:r>
      <w:r w:rsidRPr="00924C56">
        <w:rPr>
          <w:rFonts w:ascii="Arial" w:eastAsia="Times New Roman" w:hAnsi="Arial" w:cs="Arial"/>
          <w:color w:val="222222"/>
          <w:sz w:val="24"/>
          <w:szCs w:val="24"/>
          <w:lang w:val="es-MX"/>
        </w:rPr>
        <w:t xml:space="preserve"> </w:t>
      </w:r>
      <w:r w:rsidRPr="00924C56">
        <w:rPr>
          <w:rFonts w:ascii="Arial" w:eastAsia="Times New Roman" w:hAnsi="Arial" w:cs="Arial"/>
          <w:i/>
          <w:iCs/>
          <w:color w:val="222222"/>
          <w:sz w:val="24"/>
          <w:szCs w:val="24"/>
          <w:lang w:val="es-MX"/>
        </w:rPr>
        <w:t>(Master Input Slave Output)</w:t>
      </w:r>
      <w:r w:rsidRPr="00924C56">
        <w:rPr>
          <w:rFonts w:ascii="Arial" w:eastAsia="Times New Roman" w:hAnsi="Arial" w:cs="Arial"/>
          <w:color w:val="222222"/>
          <w:sz w:val="24"/>
          <w:szCs w:val="24"/>
          <w:lang w:val="es-MX"/>
        </w:rPr>
        <w:t xml:space="preserve">: Salida de datos del Esclavo y entrada al Master. </w:t>
      </w:r>
      <w:proofErr w:type="spellStart"/>
      <w:r w:rsidRPr="00924C56">
        <w:rPr>
          <w:rFonts w:ascii="Arial" w:eastAsia="Times New Roman" w:hAnsi="Arial" w:cs="Arial"/>
          <w:color w:val="222222"/>
          <w:sz w:val="24"/>
          <w:szCs w:val="24"/>
        </w:rPr>
        <w:t>También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conocida</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por</w:t>
      </w:r>
      <w:proofErr w:type="spellEnd"/>
      <w:r w:rsidRPr="00924C56">
        <w:rPr>
          <w:rFonts w:ascii="Arial" w:eastAsia="Times New Roman" w:hAnsi="Arial" w:cs="Arial"/>
          <w:color w:val="222222"/>
          <w:sz w:val="24"/>
          <w:szCs w:val="24"/>
        </w:rPr>
        <w:t xml:space="preserve"> SOMI.</w:t>
      </w:r>
    </w:p>
    <w:p w:rsidR="00924C56" w:rsidRPr="00924C56" w:rsidRDefault="00924C56" w:rsidP="0003229E">
      <w:pPr>
        <w:numPr>
          <w:ilvl w:val="0"/>
          <w:numId w:val="1"/>
        </w:numPr>
        <w:spacing w:before="100" w:beforeAutospacing="1" w:after="24" w:line="240" w:lineRule="auto"/>
        <w:ind w:left="384"/>
        <w:jc w:val="both"/>
        <w:rPr>
          <w:rFonts w:ascii="Arial" w:eastAsia="Times New Roman" w:hAnsi="Arial" w:cs="Arial"/>
          <w:color w:val="222222"/>
          <w:sz w:val="24"/>
          <w:szCs w:val="24"/>
        </w:rPr>
      </w:pPr>
      <w:r w:rsidRPr="00924C56">
        <w:rPr>
          <w:rFonts w:ascii="Arial" w:eastAsia="Times New Roman" w:hAnsi="Arial" w:cs="Arial"/>
          <w:b/>
          <w:bCs/>
          <w:color w:val="222222"/>
          <w:sz w:val="24"/>
          <w:szCs w:val="24"/>
          <w:lang w:val="es-MX"/>
        </w:rPr>
        <w:t>SS/</w:t>
      </w:r>
      <w:proofErr w:type="spellStart"/>
      <w:r w:rsidRPr="00924C56">
        <w:rPr>
          <w:rFonts w:ascii="Arial" w:eastAsia="Times New Roman" w:hAnsi="Arial" w:cs="Arial"/>
          <w:b/>
          <w:bCs/>
          <w:color w:val="222222"/>
          <w:sz w:val="24"/>
          <w:szCs w:val="24"/>
          <w:lang w:val="es-MX"/>
        </w:rPr>
        <w:t>Select</w:t>
      </w:r>
      <w:proofErr w:type="spellEnd"/>
      <w:r w:rsidRPr="00924C56">
        <w:rPr>
          <w:rFonts w:ascii="Arial" w:eastAsia="Times New Roman" w:hAnsi="Arial" w:cs="Arial"/>
          <w:color w:val="222222"/>
          <w:sz w:val="24"/>
          <w:szCs w:val="24"/>
          <w:lang w:val="es-MX"/>
        </w:rPr>
        <w:t xml:space="preserve">: Para seleccionar un Esclavo, o para que el Master le diga al Esclavo que se active. </w:t>
      </w:r>
      <w:proofErr w:type="spellStart"/>
      <w:r w:rsidRPr="00924C56">
        <w:rPr>
          <w:rFonts w:ascii="Arial" w:eastAsia="Times New Roman" w:hAnsi="Arial" w:cs="Arial"/>
          <w:color w:val="222222"/>
          <w:sz w:val="24"/>
          <w:szCs w:val="24"/>
        </w:rPr>
        <w:t>También</w:t>
      </w:r>
      <w:proofErr w:type="spellEnd"/>
      <w:r w:rsidRPr="00924C56">
        <w:rPr>
          <w:rFonts w:ascii="Arial" w:eastAsia="Times New Roman" w:hAnsi="Arial" w:cs="Arial"/>
          <w:color w:val="222222"/>
          <w:sz w:val="24"/>
          <w:szCs w:val="24"/>
        </w:rPr>
        <w:t xml:space="preserve"> </w:t>
      </w:r>
      <w:proofErr w:type="spellStart"/>
      <w:r w:rsidRPr="00924C56">
        <w:rPr>
          <w:rFonts w:ascii="Arial" w:eastAsia="Times New Roman" w:hAnsi="Arial" w:cs="Arial"/>
          <w:color w:val="222222"/>
          <w:sz w:val="24"/>
          <w:szCs w:val="24"/>
        </w:rPr>
        <w:t>llamada</w:t>
      </w:r>
      <w:proofErr w:type="spellEnd"/>
      <w:r w:rsidRPr="00924C56">
        <w:rPr>
          <w:rFonts w:ascii="Arial" w:eastAsia="Times New Roman" w:hAnsi="Arial" w:cs="Arial"/>
          <w:color w:val="222222"/>
          <w:sz w:val="24"/>
          <w:szCs w:val="24"/>
        </w:rPr>
        <w:t xml:space="preserve"> SSTE.</w:t>
      </w:r>
    </w:p>
    <w:p w:rsidR="00924C56" w:rsidRPr="00924C56" w:rsidRDefault="00924C56" w:rsidP="0003229E">
      <w:pPr>
        <w:spacing w:before="120" w:after="120" w:line="240" w:lineRule="auto"/>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La Cadena de bits es enviada de manera síncrona con los pulsos del reloj, es decir con cada pulso, el Master envía un bit. Para que empiece la transmisión el Master baja la señal SSTE </w:t>
      </w:r>
      <w:proofErr w:type="spellStart"/>
      <w:r w:rsidRPr="00924C56">
        <w:rPr>
          <w:rFonts w:ascii="Arial" w:eastAsia="Times New Roman" w:hAnsi="Arial" w:cs="Arial"/>
          <w:color w:val="222222"/>
          <w:sz w:val="24"/>
          <w:szCs w:val="24"/>
          <w:lang w:val="es-MX"/>
        </w:rPr>
        <w:t>ó</w:t>
      </w:r>
      <w:proofErr w:type="spellEnd"/>
      <w:r w:rsidRPr="00924C56">
        <w:rPr>
          <w:rFonts w:ascii="Arial" w:eastAsia="Times New Roman" w:hAnsi="Arial" w:cs="Arial"/>
          <w:color w:val="222222"/>
          <w:sz w:val="24"/>
          <w:szCs w:val="24"/>
          <w:lang w:val="es-MX"/>
        </w:rPr>
        <w:t xml:space="preserve"> SS/</w:t>
      </w:r>
      <w:proofErr w:type="spellStart"/>
      <w:r w:rsidRPr="00924C56">
        <w:rPr>
          <w:rFonts w:ascii="Arial" w:eastAsia="Times New Roman" w:hAnsi="Arial" w:cs="Arial"/>
          <w:color w:val="222222"/>
          <w:sz w:val="24"/>
          <w:szCs w:val="24"/>
          <w:lang w:val="es-MX"/>
        </w:rPr>
        <w:t>Select</w:t>
      </w:r>
      <w:proofErr w:type="spellEnd"/>
      <w:r w:rsidRPr="00924C56">
        <w:rPr>
          <w:rFonts w:ascii="Arial" w:eastAsia="Times New Roman" w:hAnsi="Arial" w:cs="Arial"/>
          <w:color w:val="222222"/>
          <w:sz w:val="24"/>
          <w:szCs w:val="24"/>
          <w:lang w:val="es-MX"/>
        </w:rPr>
        <w:t xml:space="preserve"> a cero, con esto el Esclavo se activa y empieza la transmisión, con un pulso de reloj al mismo tiempo que el primer bit es leído. Nótese que los pulsos de reloj pueden estar programados de manera que la transmisión del bit se realice en 4 modos diferentes, a esto se llama polaridad y fase de la transmisión: </w:t>
      </w:r>
    </w:p>
    <w:p w:rsidR="00924C56" w:rsidRPr="00924C56" w:rsidRDefault="00924C56" w:rsidP="0003229E">
      <w:pPr>
        <w:numPr>
          <w:ilvl w:val="0"/>
          <w:numId w:val="2"/>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1. Con el flanco de subida sin retraso.</w:t>
      </w:r>
    </w:p>
    <w:p w:rsidR="00924C56" w:rsidRPr="00924C56" w:rsidRDefault="00924C56" w:rsidP="0003229E">
      <w:pPr>
        <w:numPr>
          <w:ilvl w:val="0"/>
          <w:numId w:val="2"/>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2. Con el flanco de subida con retraso.</w:t>
      </w:r>
    </w:p>
    <w:p w:rsidR="00924C56" w:rsidRPr="00924C56" w:rsidRDefault="00924C56" w:rsidP="0003229E">
      <w:pPr>
        <w:numPr>
          <w:ilvl w:val="0"/>
          <w:numId w:val="2"/>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3. Con el flanco de bajada sin retraso.</w:t>
      </w:r>
    </w:p>
    <w:p w:rsidR="00924C56" w:rsidRPr="00924C56" w:rsidRDefault="00924C56" w:rsidP="0003229E">
      <w:pPr>
        <w:numPr>
          <w:ilvl w:val="0"/>
          <w:numId w:val="2"/>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4. Con el flanco de bajada con retraso.</w:t>
      </w:r>
    </w:p>
    <w:p w:rsidR="00924C56" w:rsidRPr="0003229E" w:rsidRDefault="00924C56" w:rsidP="0003229E">
      <w:pPr>
        <w:spacing w:before="100" w:beforeAutospacing="1" w:after="24" w:line="240" w:lineRule="auto"/>
        <w:ind w:left="384"/>
        <w:jc w:val="both"/>
        <w:rPr>
          <w:rFonts w:ascii="Arial" w:eastAsia="Times New Roman" w:hAnsi="Arial" w:cs="Arial"/>
          <w:b/>
          <w:color w:val="222222"/>
          <w:sz w:val="24"/>
          <w:szCs w:val="24"/>
        </w:rPr>
      </w:pPr>
      <w:proofErr w:type="spellStart"/>
      <w:r w:rsidRPr="0003229E">
        <w:rPr>
          <w:rFonts w:ascii="Arial" w:eastAsia="Times New Roman" w:hAnsi="Arial" w:cs="Arial"/>
          <w:b/>
          <w:color w:val="222222"/>
          <w:sz w:val="24"/>
          <w:szCs w:val="24"/>
        </w:rPr>
        <w:t>Ventajas</w:t>
      </w:r>
      <w:proofErr w:type="spellEnd"/>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rPr>
      </w:pPr>
      <w:proofErr w:type="spellStart"/>
      <w:r w:rsidRPr="0003229E">
        <w:rPr>
          <w:rFonts w:ascii="Arial" w:eastAsia="Times New Roman" w:hAnsi="Arial" w:cs="Arial"/>
          <w:color w:val="222222"/>
          <w:sz w:val="24"/>
          <w:szCs w:val="24"/>
        </w:rPr>
        <w:t>Comunicación</w:t>
      </w:r>
      <w:proofErr w:type="spellEnd"/>
      <w:r w:rsidRPr="0003229E">
        <w:rPr>
          <w:rFonts w:ascii="Arial" w:eastAsia="Times New Roman" w:hAnsi="Arial" w:cs="Arial"/>
          <w:color w:val="222222"/>
          <w:sz w:val="24"/>
          <w:szCs w:val="24"/>
        </w:rPr>
        <w:t xml:space="preserve"> Full Duplex</w:t>
      </w:r>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Mayor velocidad de transmisión que </w:t>
      </w:r>
      <w:r w:rsidRPr="00924C56">
        <w:rPr>
          <w:rFonts w:ascii="Arial" w:eastAsia="Times New Roman" w:hAnsi="Arial" w:cs="Arial"/>
          <w:sz w:val="24"/>
          <w:szCs w:val="24"/>
          <w:lang w:val="es-MX"/>
        </w:rPr>
        <w:t xml:space="preserve">con </w:t>
      </w:r>
      <w:hyperlink r:id="rId7" w:tooltip="I²C" w:history="1">
        <w:r w:rsidRPr="0003229E">
          <w:rPr>
            <w:rFonts w:ascii="Arial" w:eastAsia="Times New Roman" w:hAnsi="Arial" w:cs="Arial"/>
            <w:sz w:val="24"/>
            <w:szCs w:val="24"/>
            <w:lang w:val="es-MX"/>
          </w:rPr>
          <w:t>I²C</w:t>
        </w:r>
      </w:hyperlink>
      <w:r w:rsidRPr="00924C56">
        <w:rPr>
          <w:rFonts w:ascii="Arial" w:eastAsia="Times New Roman" w:hAnsi="Arial" w:cs="Arial"/>
          <w:sz w:val="24"/>
          <w:szCs w:val="24"/>
          <w:lang w:val="es-MX"/>
        </w:rPr>
        <w:t xml:space="preserve"> o </w:t>
      </w:r>
      <w:proofErr w:type="spellStart"/>
      <w:r w:rsidRPr="0003229E">
        <w:rPr>
          <w:rFonts w:ascii="Arial" w:eastAsia="Times New Roman" w:hAnsi="Arial" w:cs="Arial"/>
          <w:sz w:val="24"/>
          <w:szCs w:val="24"/>
          <w:lang w:val="es-MX"/>
        </w:rPr>
        <w:t>SMus</w:t>
      </w:r>
      <w:proofErr w:type="spellEnd"/>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Protocolo flexible en que se puede tener un control absoluto sobre los bits transmitidos </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No está limitado a la transferencia de bloques de 8 bits</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Elección del tamaño de la trama de bits, de su significado y propósito</w:t>
      </w:r>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Su implementación en hardware es extremadamente simple </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Consume menos energía que I²C o que </w:t>
      </w:r>
      <w:proofErr w:type="spellStart"/>
      <w:r w:rsidRPr="00924C56">
        <w:rPr>
          <w:rFonts w:ascii="Arial" w:eastAsia="Times New Roman" w:hAnsi="Arial" w:cs="Arial"/>
          <w:color w:val="222222"/>
          <w:sz w:val="24"/>
          <w:szCs w:val="24"/>
          <w:lang w:val="es-MX"/>
        </w:rPr>
        <w:t>SMBus</w:t>
      </w:r>
      <w:proofErr w:type="spellEnd"/>
      <w:r w:rsidRPr="00924C56">
        <w:rPr>
          <w:rFonts w:ascii="Arial" w:eastAsia="Times New Roman" w:hAnsi="Arial" w:cs="Arial"/>
          <w:color w:val="222222"/>
          <w:sz w:val="24"/>
          <w:szCs w:val="24"/>
          <w:lang w:val="es-MX"/>
        </w:rPr>
        <w:t xml:space="preserve"> debido que posee menos circuitos (incluyendo las resistencias </w:t>
      </w:r>
      <w:proofErr w:type="spellStart"/>
      <w:r w:rsidRPr="00924C56">
        <w:rPr>
          <w:rFonts w:ascii="Arial" w:eastAsia="Times New Roman" w:hAnsi="Arial" w:cs="Arial"/>
          <w:i/>
          <w:iCs/>
          <w:color w:val="222222"/>
          <w:sz w:val="24"/>
          <w:szCs w:val="24"/>
          <w:lang w:val="es-MX"/>
        </w:rPr>
        <w:t>pull</w:t>
      </w:r>
      <w:proofErr w:type="spellEnd"/>
      <w:r w:rsidRPr="00924C56">
        <w:rPr>
          <w:rFonts w:ascii="Arial" w:eastAsia="Times New Roman" w:hAnsi="Arial" w:cs="Arial"/>
          <w:i/>
          <w:iCs/>
          <w:color w:val="222222"/>
          <w:sz w:val="24"/>
          <w:szCs w:val="24"/>
          <w:lang w:val="es-MX"/>
        </w:rPr>
        <w:t>-up</w:t>
      </w:r>
      <w:r w:rsidRPr="00924C56">
        <w:rPr>
          <w:rFonts w:ascii="Arial" w:eastAsia="Times New Roman" w:hAnsi="Arial" w:cs="Arial"/>
          <w:color w:val="222222"/>
          <w:sz w:val="24"/>
          <w:szCs w:val="24"/>
          <w:lang w:val="es-MX"/>
        </w:rPr>
        <w:t>) y estos son más simples</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No es necesario arbitraje o mecanismo de respuesta ante fallos</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Los dispositivos </w:t>
      </w:r>
      <w:r w:rsidRPr="00924C56">
        <w:rPr>
          <w:rFonts w:ascii="Arial" w:eastAsia="Times New Roman" w:hAnsi="Arial" w:cs="Arial"/>
          <w:i/>
          <w:iCs/>
          <w:color w:val="222222"/>
          <w:sz w:val="24"/>
          <w:szCs w:val="24"/>
          <w:lang w:val="es-MX"/>
        </w:rPr>
        <w:t>clientes</w:t>
      </w:r>
      <w:r w:rsidRPr="00924C56">
        <w:rPr>
          <w:rFonts w:ascii="Arial" w:eastAsia="Times New Roman" w:hAnsi="Arial" w:cs="Arial"/>
          <w:color w:val="222222"/>
          <w:sz w:val="24"/>
          <w:szCs w:val="24"/>
          <w:lang w:val="es-MX"/>
        </w:rPr>
        <w:t xml:space="preserve"> usan el reloj que envía el </w:t>
      </w:r>
      <w:r w:rsidRPr="00924C56">
        <w:rPr>
          <w:rFonts w:ascii="Arial" w:eastAsia="Times New Roman" w:hAnsi="Arial" w:cs="Arial"/>
          <w:i/>
          <w:iCs/>
          <w:color w:val="222222"/>
          <w:sz w:val="24"/>
          <w:szCs w:val="24"/>
          <w:lang w:val="es-MX"/>
        </w:rPr>
        <w:t>servidor</w:t>
      </w:r>
      <w:r w:rsidRPr="00924C56">
        <w:rPr>
          <w:rFonts w:ascii="Arial" w:eastAsia="Times New Roman" w:hAnsi="Arial" w:cs="Arial"/>
          <w:color w:val="222222"/>
          <w:sz w:val="24"/>
          <w:szCs w:val="24"/>
          <w:lang w:val="es-MX"/>
        </w:rPr>
        <w:t>, no necesitan por tanto su propio reloj</w:t>
      </w:r>
    </w:p>
    <w:p w:rsidR="00924C56" w:rsidRPr="00924C56" w:rsidRDefault="00924C56" w:rsidP="0003229E">
      <w:pPr>
        <w:numPr>
          <w:ilvl w:val="1"/>
          <w:numId w:val="3"/>
        </w:numPr>
        <w:spacing w:before="100" w:beforeAutospacing="1" w:after="24" w:line="240" w:lineRule="auto"/>
        <w:ind w:left="768"/>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No es obligatorio implementar un transceptor (emisor y receptor), un dispositivo conectado puede configurarse para que solo envíe, sólo reciba o ambas cosas a la vez</w:t>
      </w:r>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Usa mucho menos terminales en cada chip/conector que </w:t>
      </w:r>
      <w:r w:rsidRPr="0003229E">
        <w:rPr>
          <w:rFonts w:ascii="Arial" w:eastAsia="Times New Roman" w:hAnsi="Arial" w:cs="Arial"/>
          <w:color w:val="222222"/>
          <w:sz w:val="24"/>
          <w:szCs w:val="24"/>
          <w:lang w:val="es-MX"/>
        </w:rPr>
        <w:t>una interfaz paralela equivalente</w:t>
      </w:r>
    </w:p>
    <w:p w:rsidR="00924C56" w:rsidRPr="00924C56" w:rsidRDefault="00924C56" w:rsidP="0003229E">
      <w:pPr>
        <w:numPr>
          <w:ilvl w:val="0"/>
          <w:numId w:val="3"/>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Como mucho una única señal específica para cada </w:t>
      </w:r>
      <w:r w:rsidRPr="00924C56">
        <w:rPr>
          <w:rFonts w:ascii="Arial" w:eastAsia="Times New Roman" w:hAnsi="Arial" w:cs="Arial"/>
          <w:i/>
          <w:iCs/>
          <w:color w:val="222222"/>
          <w:sz w:val="24"/>
          <w:szCs w:val="24"/>
          <w:lang w:val="es-MX"/>
        </w:rPr>
        <w:t>cliente</w:t>
      </w:r>
      <w:r w:rsidRPr="00924C56">
        <w:rPr>
          <w:rFonts w:ascii="Arial" w:eastAsia="Times New Roman" w:hAnsi="Arial" w:cs="Arial"/>
          <w:color w:val="222222"/>
          <w:sz w:val="24"/>
          <w:szCs w:val="24"/>
          <w:lang w:val="es-MX"/>
        </w:rPr>
        <w:t xml:space="preserve"> (señal SS), las demás señales pueden ser compartidas</w:t>
      </w:r>
    </w:p>
    <w:p w:rsidR="00924C56" w:rsidRPr="0003229E" w:rsidRDefault="00924C56" w:rsidP="0003229E">
      <w:pPr>
        <w:spacing w:before="100" w:beforeAutospacing="1" w:after="24" w:line="240" w:lineRule="auto"/>
        <w:ind w:left="384"/>
        <w:jc w:val="both"/>
        <w:rPr>
          <w:rFonts w:ascii="Arial" w:eastAsia="Times New Roman" w:hAnsi="Arial" w:cs="Arial"/>
          <w:b/>
          <w:color w:val="222222"/>
          <w:sz w:val="24"/>
          <w:szCs w:val="24"/>
          <w:lang w:val="es-MX"/>
        </w:rPr>
      </w:pPr>
      <w:r w:rsidRPr="0003229E">
        <w:rPr>
          <w:rFonts w:ascii="Arial" w:eastAsia="Times New Roman" w:hAnsi="Arial" w:cs="Arial"/>
          <w:b/>
          <w:color w:val="222222"/>
          <w:sz w:val="24"/>
          <w:szCs w:val="24"/>
          <w:lang w:val="es-MX"/>
        </w:rPr>
        <w:t>Desventajas</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Consume más pines de cada chip que I²C, incluso en la variante de 3 hilos</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El direccionamiento se hace mediante líneas específicas (señalización fuera de banda) a diferencia de lo que ocurre en I²C que se selecciona cada chip mediante una dirección de 7 bits que se envía por las mismas líneas del bus</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sz w:val="24"/>
          <w:szCs w:val="24"/>
          <w:lang w:val="es-MX"/>
        </w:rPr>
      </w:pPr>
      <w:r w:rsidRPr="00924C56">
        <w:rPr>
          <w:rFonts w:ascii="Arial" w:eastAsia="Times New Roman" w:hAnsi="Arial" w:cs="Arial"/>
          <w:sz w:val="24"/>
          <w:szCs w:val="24"/>
          <w:lang w:val="es-MX"/>
        </w:rPr>
        <w:t xml:space="preserve">No hay </w:t>
      </w:r>
      <w:hyperlink r:id="rId8" w:tooltip="Control de flujo (aún no redactado)" w:history="1">
        <w:r w:rsidRPr="0003229E">
          <w:rPr>
            <w:rFonts w:ascii="Arial" w:eastAsia="Times New Roman" w:hAnsi="Arial" w:cs="Arial"/>
            <w:sz w:val="24"/>
            <w:szCs w:val="24"/>
            <w:lang w:val="es-MX"/>
          </w:rPr>
          <w:t>control de flujo</w:t>
        </w:r>
      </w:hyperlink>
      <w:r w:rsidRPr="00924C56">
        <w:rPr>
          <w:rFonts w:ascii="Arial" w:eastAsia="Times New Roman" w:hAnsi="Arial" w:cs="Arial"/>
          <w:sz w:val="24"/>
          <w:szCs w:val="24"/>
          <w:lang w:val="es-MX"/>
        </w:rPr>
        <w:t xml:space="preserve"> por hardware</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No hay señal de asentimiento. El </w:t>
      </w:r>
      <w:r w:rsidRPr="00924C56">
        <w:rPr>
          <w:rFonts w:ascii="Arial" w:eastAsia="Times New Roman" w:hAnsi="Arial" w:cs="Arial"/>
          <w:i/>
          <w:iCs/>
          <w:color w:val="222222"/>
          <w:sz w:val="24"/>
          <w:szCs w:val="24"/>
          <w:lang w:val="es-MX"/>
        </w:rPr>
        <w:t>servidor</w:t>
      </w:r>
      <w:r w:rsidRPr="00924C56">
        <w:rPr>
          <w:rFonts w:ascii="Arial" w:eastAsia="Times New Roman" w:hAnsi="Arial" w:cs="Arial"/>
          <w:color w:val="222222"/>
          <w:sz w:val="24"/>
          <w:szCs w:val="24"/>
          <w:lang w:val="es-MX"/>
        </w:rPr>
        <w:t xml:space="preserve"> podría estar enviando información sin que estuviese conectado ningún </w:t>
      </w:r>
      <w:r w:rsidRPr="00924C56">
        <w:rPr>
          <w:rFonts w:ascii="Arial" w:eastAsia="Times New Roman" w:hAnsi="Arial" w:cs="Arial"/>
          <w:i/>
          <w:iCs/>
          <w:color w:val="222222"/>
          <w:sz w:val="24"/>
          <w:szCs w:val="24"/>
          <w:lang w:val="es-MX"/>
        </w:rPr>
        <w:t>cliente</w:t>
      </w:r>
      <w:r w:rsidRPr="00924C56">
        <w:rPr>
          <w:rFonts w:ascii="Arial" w:eastAsia="Times New Roman" w:hAnsi="Arial" w:cs="Arial"/>
          <w:color w:val="222222"/>
          <w:sz w:val="24"/>
          <w:szCs w:val="24"/>
          <w:lang w:val="es-MX"/>
        </w:rPr>
        <w:t xml:space="preserve"> y no se daría cuenta de nada</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 xml:space="preserve">No permite fácilmente tener varios </w:t>
      </w:r>
      <w:r w:rsidRPr="00924C56">
        <w:rPr>
          <w:rFonts w:ascii="Arial" w:eastAsia="Times New Roman" w:hAnsi="Arial" w:cs="Arial"/>
          <w:i/>
          <w:iCs/>
          <w:color w:val="222222"/>
          <w:sz w:val="24"/>
          <w:szCs w:val="24"/>
          <w:lang w:val="es-MX"/>
        </w:rPr>
        <w:t>servidores</w:t>
      </w:r>
      <w:r w:rsidRPr="00924C56">
        <w:rPr>
          <w:rFonts w:ascii="Arial" w:eastAsia="Times New Roman" w:hAnsi="Arial" w:cs="Arial"/>
          <w:color w:val="222222"/>
          <w:sz w:val="24"/>
          <w:szCs w:val="24"/>
          <w:lang w:val="es-MX"/>
        </w:rPr>
        <w:t xml:space="preserve"> conectados al bus</w:t>
      </w:r>
    </w:p>
    <w:p w:rsidR="00924C56" w:rsidRPr="00924C56" w:rsidRDefault="00924C56" w:rsidP="0003229E">
      <w:pPr>
        <w:numPr>
          <w:ilvl w:val="0"/>
          <w:numId w:val="4"/>
        </w:numPr>
        <w:spacing w:before="100" w:beforeAutospacing="1" w:after="24" w:line="240" w:lineRule="auto"/>
        <w:ind w:left="384"/>
        <w:jc w:val="both"/>
        <w:rPr>
          <w:rFonts w:ascii="Arial" w:eastAsia="Times New Roman" w:hAnsi="Arial" w:cs="Arial"/>
          <w:color w:val="222222"/>
          <w:sz w:val="24"/>
          <w:szCs w:val="24"/>
          <w:lang w:val="es-MX"/>
        </w:rPr>
      </w:pPr>
      <w:r w:rsidRPr="00924C56">
        <w:rPr>
          <w:rFonts w:ascii="Arial" w:eastAsia="Times New Roman" w:hAnsi="Arial" w:cs="Arial"/>
          <w:color w:val="222222"/>
          <w:sz w:val="24"/>
          <w:szCs w:val="24"/>
          <w:lang w:val="es-MX"/>
        </w:rPr>
        <w:t>Sólo funciona en las distancias cortas a diferencia de, por ejemplo</w:t>
      </w:r>
      <w:r w:rsidRPr="00924C56">
        <w:rPr>
          <w:rFonts w:ascii="Arial" w:eastAsia="Times New Roman" w:hAnsi="Arial" w:cs="Arial"/>
          <w:sz w:val="24"/>
          <w:szCs w:val="24"/>
          <w:lang w:val="es-MX"/>
        </w:rPr>
        <w:t xml:space="preserve">, </w:t>
      </w:r>
      <w:hyperlink r:id="rId9" w:tooltip="RS-232" w:history="1">
        <w:r w:rsidRPr="0003229E">
          <w:rPr>
            <w:rFonts w:ascii="Arial" w:eastAsia="Times New Roman" w:hAnsi="Arial" w:cs="Arial"/>
            <w:sz w:val="24"/>
            <w:szCs w:val="24"/>
            <w:lang w:val="es-MX"/>
          </w:rPr>
          <w:t>RS-232</w:t>
        </w:r>
      </w:hyperlink>
      <w:r w:rsidRPr="00924C56">
        <w:rPr>
          <w:rFonts w:ascii="Arial" w:eastAsia="Times New Roman" w:hAnsi="Arial" w:cs="Arial"/>
          <w:sz w:val="24"/>
          <w:szCs w:val="24"/>
          <w:lang w:val="es-MX"/>
        </w:rPr>
        <w:t xml:space="preserve">, </w:t>
      </w:r>
      <w:r w:rsidRPr="0003229E">
        <w:rPr>
          <w:rFonts w:ascii="Arial" w:eastAsia="Times New Roman" w:hAnsi="Arial" w:cs="Arial"/>
          <w:sz w:val="24"/>
          <w:szCs w:val="24"/>
          <w:lang w:val="es-MX"/>
        </w:rPr>
        <w:t>RS-485</w:t>
      </w:r>
      <w:r w:rsidRPr="00924C56">
        <w:rPr>
          <w:rFonts w:ascii="Arial" w:eastAsia="Times New Roman" w:hAnsi="Arial" w:cs="Arial"/>
          <w:sz w:val="24"/>
          <w:szCs w:val="24"/>
          <w:lang w:val="es-MX"/>
        </w:rPr>
        <w:t xml:space="preserve">, o </w:t>
      </w:r>
      <w:hyperlink r:id="rId10" w:tooltip="Bus CAN" w:history="1">
        <w:r w:rsidRPr="0003229E">
          <w:rPr>
            <w:rFonts w:ascii="Arial" w:eastAsia="Times New Roman" w:hAnsi="Arial" w:cs="Arial"/>
            <w:sz w:val="24"/>
            <w:szCs w:val="24"/>
            <w:lang w:val="es-MX"/>
          </w:rPr>
          <w:t>Bus CAN</w:t>
        </w:r>
      </w:hyperlink>
    </w:p>
    <w:p w:rsidR="00924C56" w:rsidRPr="0003229E" w:rsidRDefault="00924C56">
      <w:pPr>
        <w:rPr>
          <w:rFonts w:ascii="Arial" w:hAnsi="Arial" w:cs="Arial"/>
          <w:sz w:val="24"/>
          <w:szCs w:val="24"/>
          <w:lang w:val="es-MX"/>
        </w:rPr>
      </w:pPr>
    </w:p>
    <w:sectPr w:rsidR="00924C56" w:rsidRPr="0003229E" w:rsidSect="0003229E">
      <w:pgSz w:w="12240" w:h="15840"/>
      <w:pgMar w:top="1417" w:right="1701" w:bottom="1417" w:left="1701" w:header="708" w:footer="708" w:gutter="0"/>
      <w:pgBorders w:offsetFrom="page">
        <w:top w:val="triple" w:sz="4" w:space="24" w:color="2E74B5" w:themeColor="accent1" w:themeShade="BF"/>
        <w:left w:val="triple" w:sz="4" w:space="24" w:color="2E74B5" w:themeColor="accent1" w:themeShade="BF"/>
        <w:bottom w:val="triple" w:sz="4" w:space="24" w:color="2E74B5" w:themeColor="accent1" w:themeShade="BF"/>
        <w:right w:val="trip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817F3"/>
    <w:multiLevelType w:val="multilevel"/>
    <w:tmpl w:val="0166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6214A"/>
    <w:multiLevelType w:val="multilevel"/>
    <w:tmpl w:val="BBDA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63751"/>
    <w:multiLevelType w:val="multilevel"/>
    <w:tmpl w:val="9FF04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D058E"/>
    <w:multiLevelType w:val="multilevel"/>
    <w:tmpl w:val="B28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56"/>
    <w:rsid w:val="0003229E"/>
    <w:rsid w:val="008A4BBA"/>
    <w:rsid w:val="008A6943"/>
    <w:rsid w:val="0092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2144"/>
  <w15:chartTrackingRefBased/>
  <w15:docId w15:val="{C11D1164-1CEC-4153-975C-83FC6EF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24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24C56"/>
    <w:rPr>
      <w:color w:val="0000FF"/>
      <w:u w:val="single"/>
    </w:rPr>
  </w:style>
  <w:style w:type="paragraph" w:styleId="NormalWeb">
    <w:name w:val="Normal (Web)"/>
    <w:basedOn w:val="Normal"/>
    <w:uiPriority w:val="99"/>
    <w:semiHidden/>
    <w:unhideWhenUsed/>
    <w:rsid w:val="00924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924C56"/>
    <w:rPr>
      <w:rFonts w:ascii="Times New Roman" w:eastAsia="Times New Roman" w:hAnsi="Times New Roman" w:cs="Times New Roman"/>
      <w:b/>
      <w:bCs/>
      <w:sz w:val="27"/>
      <w:szCs w:val="27"/>
    </w:rPr>
  </w:style>
  <w:style w:type="character" w:customStyle="1" w:styleId="mw-headline">
    <w:name w:val="mw-headline"/>
    <w:basedOn w:val="Fuentedeprrafopredeter"/>
    <w:rsid w:val="00924C56"/>
  </w:style>
  <w:style w:type="character" w:customStyle="1" w:styleId="mw-editsection">
    <w:name w:val="mw-editsection"/>
    <w:basedOn w:val="Fuentedeprrafopredeter"/>
    <w:rsid w:val="00924C56"/>
  </w:style>
  <w:style w:type="character" w:customStyle="1" w:styleId="mw-editsection-bracket">
    <w:name w:val="mw-editsection-bracket"/>
    <w:basedOn w:val="Fuentedeprrafopredeter"/>
    <w:rsid w:val="00924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590016">
      <w:bodyDiv w:val="1"/>
      <w:marLeft w:val="0"/>
      <w:marRight w:val="0"/>
      <w:marTop w:val="0"/>
      <w:marBottom w:val="0"/>
      <w:divBdr>
        <w:top w:val="none" w:sz="0" w:space="0" w:color="auto"/>
        <w:left w:val="none" w:sz="0" w:space="0" w:color="auto"/>
        <w:bottom w:val="none" w:sz="0" w:space="0" w:color="auto"/>
        <w:right w:val="none" w:sz="0" w:space="0" w:color="auto"/>
      </w:divBdr>
    </w:div>
    <w:div w:id="19503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ontrol_de_flujo&amp;action=edit&amp;redlink=1" TargetMode="External"/><Relationship Id="rId3" Type="http://schemas.openxmlformats.org/officeDocument/2006/relationships/settings" Target="settings.xml"/><Relationship Id="rId7" Type="http://schemas.openxmlformats.org/officeDocument/2006/relationships/hyperlink" Target="https://es.wikipedia.org/wiki/I%C2%B2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s.wikipedia.org/wiki/Bus_CAN" TargetMode="External"/><Relationship Id="rId4" Type="http://schemas.openxmlformats.org/officeDocument/2006/relationships/webSettings" Target="webSettings.xml"/><Relationship Id="rId9" Type="http://schemas.openxmlformats.org/officeDocument/2006/relationships/hyperlink" Target="https://es.wikipedia.org/wiki/RS-23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618</Words>
  <Characters>3403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Jonathan Fonseca Camarena</cp:lastModifiedBy>
  <cp:revision>3</cp:revision>
  <dcterms:created xsi:type="dcterms:W3CDTF">2020-03-17T19:31:00Z</dcterms:created>
  <dcterms:modified xsi:type="dcterms:W3CDTF">2020-03-25T23:15:00Z</dcterms:modified>
</cp:coreProperties>
</file>