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61A90" w14:textId="48C8EF68" w:rsidR="00775908" w:rsidRPr="007B093C" w:rsidRDefault="1EE1AB2B" w:rsidP="00964BBF">
      <w:pPr>
        <w:spacing w:before="101"/>
        <w:divId w:val="1948847668"/>
        <w:rPr>
          <w:b/>
          <w:lang w:val="es-ES"/>
        </w:rPr>
        <w:sectPr w:rsidR="00775908" w:rsidRPr="007B093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1EE1AB2B">
        <w:rPr>
          <w:b/>
          <w:bCs/>
          <w:lang w:val="es-ES"/>
        </w:rPr>
        <w:t>Resumen de lo realizado entre la primera y segunda entrega</w:t>
      </w:r>
    </w:p>
    <w:p w14:paraId="705C712A" w14:textId="7C790F8D" w:rsidR="00696A6E" w:rsidRPr="00775908" w:rsidRDefault="00EB320F" w:rsidP="00E21AEA">
      <w:pPr>
        <w:pStyle w:val="Prrafodelista"/>
        <w:numPr>
          <w:ilvl w:val="0"/>
          <w:numId w:val="18"/>
        </w:numPr>
        <w:spacing w:before="101" w:line="264" w:lineRule="auto"/>
        <w:ind w:left="360"/>
        <w:divId w:val="1948847668"/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</w:pPr>
      <w:r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R</w:t>
      </w:r>
      <w:r w:rsidR="00775908" w:rsidRPr="007B093C">
        <w:rPr>
          <w:rFonts w:cstheme="minorHAnsi"/>
          <w:color w:val="000000" w:themeColor="text1"/>
          <w:kern w:val="24"/>
          <w:lang w:val="es-ES"/>
        </w:rPr>
        <w:t>euniones semanales</w:t>
      </w:r>
    </w:p>
    <w:p w14:paraId="256E5311" w14:textId="50EB298D" w:rsidR="00696A6E" w:rsidRPr="00775908" w:rsidRDefault="00EB320F" w:rsidP="00E21AEA">
      <w:pPr>
        <w:pStyle w:val="Prrafodelista"/>
        <w:numPr>
          <w:ilvl w:val="0"/>
          <w:numId w:val="18"/>
        </w:numPr>
        <w:spacing w:before="101" w:line="264" w:lineRule="auto"/>
        <w:ind w:left="360"/>
        <w:divId w:val="1948847668"/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</w:pPr>
      <w:r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I</w:t>
      </w:r>
      <w:r w:rsidR="00775908" w:rsidRPr="007B093C">
        <w:rPr>
          <w:rFonts w:cstheme="minorHAnsi"/>
          <w:color w:val="000000" w:themeColor="text1"/>
          <w:kern w:val="24"/>
          <w:lang w:val="es-ES"/>
        </w:rPr>
        <w:t xml:space="preserve">mplementación de archivos en </w:t>
      </w:r>
      <w:r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G</w:t>
      </w:r>
      <w:r w:rsidR="00775908" w:rsidRPr="007B093C">
        <w:rPr>
          <w:rFonts w:cstheme="minorHAnsi"/>
          <w:color w:val="000000" w:themeColor="text1"/>
          <w:kern w:val="24"/>
          <w:lang w:val="es-ES"/>
        </w:rPr>
        <w:t>ithub</w:t>
      </w:r>
    </w:p>
    <w:p w14:paraId="147581EE" w14:textId="40C21E44" w:rsidR="00696A6E" w:rsidRPr="00775908" w:rsidRDefault="00EB320F" w:rsidP="00E21AEA">
      <w:pPr>
        <w:pStyle w:val="Prrafodelista"/>
        <w:numPr>
          <w:ilvl w:val="0"/>
          <w:numId w:val="18"/>
        </w:numPr>
        <w:spacing w:before="101" w:line="264" w:lineRule="auto"/>
        <w:ind w:left="360"/>
        <w:divId w:val="1948847668"/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</w:pPr>
      <w:r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R</w:t>
      </w:r>
      <w:r w:rsidR="00775908" w:rsidRPr="007B093C">
        <w:rPr>
          <w:rFonts w:cstheme="minorHAnsi"/>
          <w:color w:val="000000" w:themeColor="text1"/>
          <w:kern w:val="24"/>
          <w:lang w:val="es-ES"/>
        </w:rPr>
        <w:t>esúmenes de cada unidad</w:t>
      </w:r>
    </w:p>
    <w:p w14:paraId="7B063743" w14:textId="3E3806CC" w:rsidR="00696A6E" w:rsidRPr="00775908" w:rsidRDefault="00EB320F" w:rsidP="00E21AEA">
      <w:pPr>
        <w:pStyle w:val="Prrafodelista"/>
        <w:numPr>
          <w:ilvl w:val="0"/>
          <w:numId w:val="18"/>
        </w:numPr>
        <w:spacing w:before="101" w:line="264" w:lineRule="auto"/>
        <w:ind w:left="360"/>
        <w:divId w:val="1948847668"/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</w:pPr>
      <w:r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C</w:t>
      </w:r>
      <w:r w:rsidR="00775908" w:rsidRPr="007B093C">
        <w:rPr>
          <w:rFonts w:cstheme="minorHAnsi"/>
          <w:color w:val="000000" w:themeColor="text1"/>
          <w:kern w:val="24"/>
          <w:lang w:val="es-ES"/>
        </w:rPr>
        <w:t>reación de la biblioteca</w:t>
      </w:r>
    </w:p>
    <w:p w14:paraId="3749271E" w14:textId="670D603D" w:rsidR="00775908" w:rsidRPr="00775908" w:rsidRDefault="00EB320F" w:rsidP="00E21AEA">
      <w:pPr>
        <w:pStyle w:val="Prrafodelista"/>
        <w:numPr>
          <w:ilvl w:val="0"/>
          <w:numId w:val="18"/>
        </w:numPr>
        <w:spacing w:before="101" w:line="264" w:lineRule="auto"/>
        <w:ind w:left="360"/>
        <w:divId w:val="1948847668"/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</w:pPr>
      <w:r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C</w:t>
      </w:r>
      <w:r w:rsidR="00775908" w:rsidRPr="007B093C">
        <w:rPr>
          <w:rFonts w:cstheme="minorHAnsi"/>
          <w:color w:val="000000" w:themeColor="text1"/>
          <w:kern w:val="24"/>
          <w:lang w:val="es-ES"/>
        </w:rPr>
        <w:t>uestionarios de cada unidad</w:t>
      </w:r>
    </w:p>
    <w:p w14:paraId="0C6E8876" w14:textId="4315F2E7" w:rsidR="00775908" w:rsidRPr="00775908" w:rsidRDefault="00EB320F" w:rsidP="00E21AEA">
      <w:pPr>
        <w:pStyle w:val="Prrafodelista"/>
        <w:numPr>
          <w:ilvl w:val="0"/>
          <w:numId w:val="18"/>
        </w:numPr>
        <w:spacing w:before="101" w:line="264" w:lineRule="auto"/>
        <w:ind w:left="360"/>
        <w:divId w:val="1948847668"/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</w:pPr>
      <w:r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I</w:t>
      </w:r>
      <w:r w:rsidR="00775908" w:rsidRPr="007B093C">
        <w:rPr>
          <w:rFonts w:cstheme="minorHAnsi"/>
          <w:color w:val="000000" w:themeColor="text1"/>
          <w:kern w:val="24"/>
          <w:lang w:val="es-ES"/>
        </w:rPr>
        <w:t>nicio de la codificación</w:t>
      </w:r>
    </w:p>
    <w:p w14:paraId="0775D330" w14:textId="6BD57B8C" w:rsidR="00775908" w:rsidRPr="00775908" w:rsidRDefault="00EB320F" w:rsidP="00E21AEA">
      <w:pPr>
        <w:pStyle w:val="Prrafodelista"/>
        <w:numPr>
          <w:ilvl w:val="0"/>
          <w:numId w:val="18"/>
        </w:numPr>
        <w:spacing w:before="101" w:line="264" w:lineRule="auto"/>
        <w:ind w:left="360"/>
        <w:divId w:val="1948847668"/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</w:pPr>
      <w:r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T</w:t>
      </w:r>
      <w:r w:rsidR="00775908" w:rsidRPr="007B093C">
        <w:rPr>
          <w:rFonts w:cstheme="minorHAnsi"/>
          <w:color w:val="000000" w:themeColor="text1"/>
          <w:kern w:val="24"/>
          <w:lang w:val="es-ES"/>
        </w:rPr>
        <w:t>rello como base para la organización</w:t>
      </w:r>
    </w:p>
    <w:p w14:paraId="4E339461" w14:textId="56D3A02C" w:rsidR="00DC617F" w:rsidRPr="00775908" w:rsidRDefault="00EB320F" w:rsidP="00E21AEA">
      <w:pPr>
        <w:pStyle w:val="Prrafodelista"/>
        <w:numPr>
          <w:ilvl w:val="0"/>
          <w:numId w:val="18"/>
        </w:numPr>
        <w:spacing w:before="101" w:line="264" w:lineRule="auto"/>
        <w:ind w:left="360"/>
        <w:divId w:val="1948847668"/>
        <w:rPr>
          <w:color w:val="000000" w:themeColor="text1"/>
          <w:lang w:val="es-ES"/>
        </w:rPr>
      </w:pPr>
      <w:r w:rsidRPr="1C92921C">
        <w:rPr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R</w:t>
      </w:r>
      <w:r w:rsidR="00775908" w:rsidRPr="1C92921C">
        <w:rPr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epositorio de emergencia</w:t>
      </w:r>
    </w:p>
    <w:p w14:paraId="51F2982F" w14:textId="2ABE95BC" w:rsidR="00EB320F" w:rsidRPr="00775908" w:rsidRDefault="00EB320F" w:rsidP="00E21AEA">
      <w:pPr>
        <w:pStyle w:val="Prrafodelista"/>
        <w:numPr>
          <w:ilvl w:val="0"/>
          <w:numId w:val="18"/>
        </w:numPr>
        <w:spacing w:before="101" w:line="264" w:lineRule="auto"/>
        <w:ind w:left="360"/>
        <w:divId w:val="1948847668"/>
        <w:rPr>
          <w:color w:val="000000" w:themeColor="text1"/>
          <w:lang w:val="es-ES"/>
        </w:rPr>
      </w:pPr>
      <w:r w:rsidRPr="1C92921C">
        <w:rPr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 xml:space="preserve">Llamadas para segunda </w:t>
      </w:r>
      <w:r w:rsidRPr="00E21AEA">
        <w:rPr>
          <w:rFonts w:cstheme="minorHAnsi"/>
          <w:color w:val="000000" w:themeColor="text1"/>
          <w:kern w:val="24"/>
          <w:lang w:val="es-ES"/>
        </w:rPr>
        <w:t>ent</w:t>
      </w:r>
      <w:r w:rsidR="00DA5B60" w:rsidRPr="00E21AEA">
        <w:rPr>
          <w:rFonts w:cstheme="minorHAnsi"/>
          <w:color w:val="000000" w:themeColor="text1"/>
          <w:kern w:val="24"/>
          <w:lang w:val="es-ES"/>
        </w:rPr>
        <w:t>rega</w:t>
      </w:r>
    </w:p>
    <w:p w14:paraId="492D3D30" w14:textId="2241B90D" w:rsidR="00487094" w:rsidRPr="00E21AEA" w:rsidRDefault="00EB320F" w:rsidP="00FB4A02">
      <w:pPr>
        <w:pStyle w:val="Prrafodelista"/>
        <w:numPr>
          <w:ilvl w:val="0"/>
          <w:numId w:val="18"/>
        </w:numPr>
        <w:spacing w:before="101" w:line="264" w:lineRule="auto"/>
        <w:divId w:val="1948847668"/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</w:pPr>
      <w:r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t>D</w:t>
      </w:r>
      <w:r w:rsidR="00775908" w:rsidRPr="007B093C">
        <w:rPr>
          <w:rFonts w:cstheme="minorHAnsi"/>
          <w:color w:val="000000" w:themeColor="text1"/>
          <w:kern w:val="24"/>
          <w:lang w:val="es-ES"/>
        </w:rPr>
        <w:t>iferentes diseños del producto</w:t>
      </w:r>
    </w:p>
    <w:p w14:paraId="3308BC9A" w14:textId="7A31A52D" w:rsidR="00724183" w:rsidRPr="00775908" w:rsidRDefault="00724183" w:rsidP="00EB0B20">
      <w:pPr>
        <w:spacing w:before="101" w:line="264" w:lineRule="auto"/>
        <w:ind w:left="547"/>
        <w:divId w:val="1948847668"/>
        <w:rPr>
          <w:rFonts w:cstheme="minorHAnsi"/>
          <w:color w:val="000000" w:themeColor="text1"/>
          <w:kern w:val="24"/>
          <w:lang w:val="es-ES"/>
          <w14:textOutline w14:w="9525" w14:cap="flat" w14:cmpd="sng" w14:algn="ctr">
            <w14:solidFill>
              <w14:srgbClr w14:val="404040">
                <w14:alpha w14:val="90000"/>
                <w14:lumMod w14:val="75000"/>
                <w14:lumOff w14:val="25000"/>
              </w14:srgbClr>
            </w14:solidFill>
            <w14:prstDash w14:val="solid"/>
            <w14:round/>
          </w14:textOutline>
        </w:rPr>
        <w:sectPr w:rsidR="00724183" w:rsidRPr="00775908" w:rsidSect="0077590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15D6DCA4" w14:textId="77777777" w:rsidR="00724183" w:rsidRDefault="00724183" w:rsidP="003C32F0">
      <w:pPr>
        <w:jc w:val="both"/>
        <w:rPr>
          <w:lang w:val="es-ES"/>
        </w:rPr>
        <w:sectPr w:rsidR="00724183" w:rsidSect="0072418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EC2179D" w14:textId="77777777" w:rsidR="00487094" w:rsidRPr="00840CCE" w:rsidRDefault="00487094" w:rsidP="00B5636D">
      <w:pPr>
        <w:rPr>
          <w:b/>
          <w:lang w:val="es-ES"/>
        </w:rPr>
      </w:pPr>
      <w:r w:rsidRPr="00840CCE">
        <w:rPr>
          <w:b/>
          <w:lang w:val="es-ES"/>
        </w:rPr>
        <w:t>Resumen del producto en término de fase de desarrollo</w:t>
      </w:r>
    </w:p>
    <w:p w14:paraId="643B9DA1" w14:textId="77777777" w:rsidR="00487094" w:rsidRPr="00B40905" w:rsidRDefault="00487094" w:rsidP="00B5636D">
      <w:pPr>
        <w:numPr>
          <w:ilvl w:val="0"/>
          <w:numId w:val="5"/>
        </w:numPr>
        <w:jc w:val="both"/>
        <w:rPr>
          <w:b/>
          <w:lang w:val="es-ES"/>
        </w:rPr>
      </w:pPr>
      <w:r w:rsidRPr="00B40905">
        <w:rPr>
          <w:b/>
          <w:lang w:val="es-ES"/>
        </w:rPr>
        <w:t>Requerimientos agregados</w:t>
      </w:r>
    </w:p>
    <w:p w14:paraId="5E1B0A98" w14:textId="3C70213B" w:rsidR="00487094" w:rsidRDefault="00487094" w:rsidP="00B5636D">
      <w:pPr>
        <w:jc w:val="both"/>
        <w:rPr>
          <w:lang w:val="es-ES"/>
        </w:rPr>
      </w:pPr>
      <w:r w:rsidRPr="00B40905">
        <w:rPr>
          <w:b/>
          <w:lang w:val="es-ES"/>
        </w:rPr>
        <w:t xml:space="preserve">RF14: </w:t>
      </w:r>
      <w:r w:rsidRPr="00B40905">
        <w:rPr>
          <w:lang w:val="es-ES"/>
        </w:rPr>
        <w:t>El usuario tendrá acceso a una biblioteca</w:t>
      </w:r>
      <w:r>
        <w:rPr>
          <w:lang w:val="es-ES"/>
        </w:rPr>
        <w:t xml:space="preserve"> con el resumen de cada unidad.</w:t>
      </w:r>
      <w:r w:rsidR="00EA5061">
        <w:rPr>
          <w:lang w:val="es-ES"/>
        </w:rPr>
        <w:t xml:space="preserve"> (Prioridad alta)</w:t>
      </w:r>
    </w:p>
    <w:p w14:paraId="4E7252A4" w14:textId="63B82718" w:rsidR="00487094" w:rsidRPr="00024321" w:rsidRDefault="00487094" w:rsidP="00B5636D">
      <w:pPr>
        <w:jc w:val="both"/>
        <w:rPr>
          <w:lang w:val="es-ES"/>
        </w:rPr>
      </w:pPr>
      <w:r>
        <w:rPr>
          <w:b/>
          <w:lang w:val="es-ES"/>
        </w:rPr>
        <w:t>RNF14:</w:t>
      </w:r>
      <w:r>
        <w:rPr>
          <w:lang w:val="es-ES"/>
        </w:rPr>
        <w:t xml:space="preserve"> Se tendrá acceso al resumen de la unidad que el usuario decida, sin importar el orden.</w:t>
      </w:r>
      <w:r w:rsidR="00EA5061">
        <w:rPr>
          <w:lang w:val="es-ES"/>
        </w:rPr>
        <w:t xml:space="preserve"> (Prioridad alta)</w:t>
      </w:r>
    </w:p>
    <w:p w14:paraId="12D94D39" w14:textId="751E1D1E" w:rsidR="00487094" w:rsidRDefault="00487094" w:rsidP="00B5636D">
      <w:pPr>
        <w:jc w:val="both"/>
        <w:rPr>
          <w:lang w:val="es-ES"/>
        </w:rPr>
      </w:pPr>
      <w:r>
        <w:rPr>
          <w:b/>
          <w:lang w:val="es-ES"/>
        </w:rPr>
        <w:t xml:space="preserve">RF15: </w:t>
      </w:r>
      <w:r w:rsidRPr="00D22C1F">
        <w:rPr>
          <w:lang w:val="es-ES"/>
        </w:rPr>
        <w:t xml:space="preserve">El producto </w:t>
      </w:r>
      <w:r>
        <w:rPr>
          <w:lang w:val="es-ES"/>
        </w:rPr>
        <w:t xml:space="preserve">contará una historia que funcionará como contexto del juego. </w:t>
      </w:r>
      <w:r w:rsidR="00EA5061">
        <w:rPr>
          <w:lang w:val="es-ES"/>
        </w:rPr>
        <w:t xml:space="preserve"> (Prioridad </w:t>
      </w:r>
      <w:r w:rsidR="002F4766">
        <w:rPr>
          <w:lang w:val="es-ES"/>
        </w:rPr>
        <w:t>baja)</w:t>
      </w:r>
    </w:p>
    <w:p w14:paraId="35744FE9" w14:textId="709DEA3E" w:rsidR="00777F77" w:rsidRPr="00777F77" w:rsidRDefault="00487094" w:rsidP="00777F77">
      <w:pPr>
        <w:jc w:val="both"/>
        <w:rPr>
          <w:lang w:val="es-ES"/>
        </w:rPr>
      </w:pPr>
      <w:r>
        <w:rPr>
          <w:b/>
          <w:lang w:val="es-ES"/>
        </w:rPr>
        <w:t>RNF15:</w:t>
      </w:r>
      <w:r>
        <w:rPr>
          <w:lang w:val="es-ES"/>
        </w:rPr>
        <w:t xml:space="preserve"> La cinemática de introducción solo será visualizable al inicio de la partida.</w:t>
      </w:r>
      <w:r w:rsidR="002F4766">
        <w:rPr>
          <w:lang w:val="es-ES"/>
        </w:rPr>
        <w:t xml:space="preserve"> (Prioridad baja)</w:t>
      </w:r>
    </w:p>
    <w:p w14:paraId="5B21335F" w14:textId="0AB6EB4C" w:rsidR="009124FA" w:rsidRDefault="00233C71" w:rsidP="00BA34E7">
      <w:pPr>
        <w:pStyle w:val="Prrafodelista"/>
        <w:numPr>
          <w:ilvl w:val="0"/>
          <w:numId w:val="5"/>
        </w:numPr>
        <w:jc w:val="both"/>
        <w:rPr>
          <w:b/>
          <w:lang w:val="es-ES"/>
        </w:rPr>
      </w:pPr>
      <w:r w:rsidRPr="00BA34E7">
        <w:rPr>
          <w:b/>
          <w:lang w:val="es-ES"/>
        </w:rPr>
        <w:t xml:space="preserve">Calendario </w:t>
      </w:r>
      <w:r w:rsidR="00BA34E7" w:rsidRPr="00BA34E7">
        <w:rPr>
          <w:b/>
          <w:lang w:val="es-ES"/>
        </w:rPr>
        <w:t>de actividades</w:t>
      </w:r>
      <w:r w:rsidRPr="00BA34E7">
        <w:rPr>
          <w:b/>
          <w:lang w:val="es-ES"/>
        </w:rPr>
        <w:t xml:space="preserve"> y repositorio</w:t>
      </w:r>
    </w:p>
    <w:p w14:paraId="52A538D0" w14:textId="36F2159C" w:rsidR="00067B37" w:rsidRDefault="00067B37" w:rsidP="00067B37">
      <w:pPr>
        <w:pStyle w:val="Prrafodelista"/>
        <w:numPr>
          <w:ilvl w:val="0"/>
          <w:numId w:val="14"/>
        </w:numPr>
        <w:tabs>
          <w:tab w:val="left" w:pos="6048"/>
        </w:tabs>
        <w:rPr>
          <w:lang w:val="es-ES"/>
        </w:rPr>
      </w:pPr>
      <w:hyperlink r:id="rId5" w:history="1">
        <w:r w:rsidRPr="00067B37">
          <w:rPr>
            <w:rStyle w:val="Hipervnculo"/>
            <w:lang w:val="es-ES"/>
          </w:rPr>
          <w:t>https://trello.com/invite/b/2nXA2BsN/cab6c5818210c0d264b9dbc73a1d0589/geeks-project</w:t>
        </w:r>
      </w:hyperlink>
    </w:p>
    <w:p w14:paraId="563A226C" w14:textId="5003A344" w:rsidR="00084A6C" w:rsidRPr="00084A6C" w:rsidRDefault="00084A6C" w:rsidP="00084A6C">
      <w:pPr>
        <w:pStyle w:val="Prrafodelista"/>
        <w:numPr>
          <w:ilvl w:val="0"/>
          <w:numId w:val="14"/>
        </w:numPr>
        <w:tabs>
          <w:tab w:val="left" w:pos="6048"/>
        </w:tabs>
        <w:rPr>
          <w:lang w:val="es-ES"/>
        </w:rPr>
      </w:pPr>
      <w:hyperlink r:id="rId6" w:history="1">
        <w:r w:rsidRPr="00751E5E">
          <w:rPr>
            <w:rStyle w:val="Hipervnculo"/>
          </w:rPr>
          <w:t>https://github.com/JonathanGGB/Geeks-Project</w:t>
        </w:r>
      </w:hyperlink>
    </w:p>
    <w:p w14:paraId="652DBBA6" w14:textId="053267B5" w:rsidR="00213C17" w:rsidRPr="00DB61F6" w:rsidRDefault="007355A6" w:rsidP="00DB61F6">
      <w:pPr>
        <w:pStyle w:val="Prrafodelista"/>
        <w:numPr>
          <w:ilvl w:val="0"/>
          <w:numId w:val="5"/>
        </w:numPr>
        <w:jc w:val="both"/>
        <w:rPr>
          <w:b/>
          <w:lang w:val="es-ES"/>
        </w:rPr>
      </w:pPr>
      <w:r w:rsidRPr="00DB61F6">
        <w:rPr>
          <w:b/>
          <w:lang w:val="es-ES"/>
        </w:rPr>
        <w:t>Diseño del producto</w:t>
      </w:r>
    </w:p>
    <w:p w14:paraId="77C231D9" w14:textId="77777777" w:rsidR="00D5344D" w:rsidRDefault="00D5344D" w:rsidP="00BF0E4F">
      <w:pPr>
        <w:jc w:val="both"/>
        <w:rPr>
          <w:lang w:val="es-ES"/>
        </w:rPr>
        <w:sectPr w:rsidR="00D5344D" w:rsidSect="0072418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6B8E80" w14:textId="7A23D5EE" w:rsidR="00BF0E4F" w:rsidRPr="00BF0E4F" w:rsidRDefault="00353BFA" w:rsidP="00E21AEA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6</w:t>
      </w:r>
      <w:r w:rsidR="00D5344D" w:rsidRPr="00BF0E4F">
        <w:rPr>
          <w:lang w:val="es-ES"/>
        </w:rPr>
        <w:t xml:space="preserve"> niveles </w:t>
      </w:r>
      <w:r>
        <w:rPr>
          <w:lang w:val="es-ES"/>
        </w:rPr>
        <w:t xml:space="preserve">(Biblioteca </w:t>
      </w:r>
      <w:r w:rsidR="009C2533">
        <w:rPr>
          <w:lang w:val="es-ES"/>
        </w:rPr>
        <w:t xml:space="preserve">más 5 unidades) </w:t>
      </w:r>
      <w:r w:rsidR="00D5344D" w:rsidRPr="00BF0E4F">
        <w:rPr>
          <w:lang w:val="es-ES"/>
        </w:rPr>
        <w:t>diferentes divididos en etapas</w:t>
      </w:r>
    </w:p>
    <w:p w14:paraId="3F469858" w14:textId="6D65B7BF" w:rsidR="00BF0E4F" w:rsidRPr="00BF0E4F" w:rsidRDefault="00D5344D" w:rsidP="00E21AEA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P</w:t>
      </w:r>
      <w:r w:rsidRPr="00BF0E4F">
        <w:rPr>
          <w:lang w:val="es-ES"/>
        </w:rPr>
        <w:t>roducto -&gt; herramienta de aprendizaje </w:t>
      </w:r>
    </w:p>
    <w:p w14:paraId="071502EF" w14:textId="0E7372AC" w:rsidR="00BF0E4F" w:rsidRPr="002C260E" w:rsidRDefault="00E17CA8" w:rsidP="00F9718B">
      <w:pPr>
        <w:pStyle w:val="Prrafodelista"/>
        <w:numPr>
          <w:ilvl w:val="0"/>
          <w:numId w:val="19"/>
        </w:numPr>
        <w:jc w:val="both"/>
        <w:rPr>
          <w:lang w:val="es-ES"/>
        </w:rPr>
      </w:pPr>
      <w:r w:rsidRPr="002C260E">
        <w:rPr>
          <w:lang w:val="es-ES"/>
        </w:rPr>
        <w:t xml:space="preserve">Acceso </w:t>
      </w:r>
      <w:r w:rsidR="009E2AFF" w:rsidRPr="002C260E">
        <w:rPr>
          <w:lang w:val="es-ES"/>
        </w:rPr>
        <w:t xml:space="preserve">al nivel (unidad) </w:t>
      </w:r>
      <w:r w:rsidR="009C2533" w:rsidRPr="002C260E">
        <w:rPr>
          <w:lang w:val="es-ES"/>
        </w:rPr>
        <w:t>en cualquier orden</w:t>
      </w:r>
      <w:r w:rsidR="002C260E" w:rsidRPr="002C260E">
        <w:rPr>
          <w:lang w:val="es-ES"/>
        </w:rPr>
        <w:t xml:space="preserve"> con </w:t>
      </w:r>
      <w:r w:rsidR="002C260E">
        <w:rPr>
          <w:lang w:val="es-ES"/>
        </w:rPr>
        <w:t>i</w:t>
      </w:r>
      <w:r w:rsidR="00D5344D" w:rsidRPr="002C260E">
        <w:rPr>
          <w:lang w:val="es-ES"/>
        </w:rPr>
        <w:t>nterconexión entre mapas por medio de una principal</w:t>
      </w:r>
    </w:p>
    <w:p w14:paraId="4C1E3B14" w14:textId="14ABA48B" w:rsidR="00BF0E4F" w:rsidRPr="00BF0E4F" w:rsidRDefault="00D5344D" w:rsidP="00E21AEA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I</w:t>
      </w:r>
      <w:r w:rsidRPr="00BF0E4F">
        <w:rPr>
          <w:lang w:val="es-ES"/>
        </w:rPr>
        <w:t>ndependencia entre secciones</w:t>
      </w:r>
    </w:p>
    <w:p w14:paraId="3ECD4735" w14:textId="3F1F72AE" w:rsidR="00BF0E4F" w:rsidRPr="00BF0E4F" w:rsidRDefault="00D5344D" w:rsidP="00E21AEA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V</w:t>
      </w:r>
      <w:r w:rsidRPr="00BF0E4F">
        <w:rPr>
          <w:lang w:val="es-ES"/>
        </w:rPr>
        <w:t>ida (idea)</w:t>
      </w:r>
    </w:p>
    <w:p w14:paraId="64318708" w14:textId="5845E25A" w:rsidR="00BF0E4F" w:rsidRPr="00BF0E4F" w:rsidRDefault="00D5344D" w:rsidP="00E21AEA">
      <w:pPr>
        <w:pStyle w:val="Prrafodelista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N</w:t>
      </w:r>
      <w:r w:rsidR="00F109CD">
        <w:rPr>
          <w:lang w:val="es-ES"/>
        </w:rPr>
        <w:t>PC</w:t>
      </w:r>
      <w:r w:rsidRPr="00BF0E4F">
        <w:rPr>
          <w:lang w:val="es-ES"/>
        </w:rPr>
        <w:t xml:space="preserve">´s con nombres de alumnos de </w:t>
      </w:r>
      <w:r w:rsidR="00F109CD">
        <w:rPr>
          <w:lang w:val="es-ES"/>
        </w:rPr>
        <w:t>FIS</w:t>
      </w:r>
      <w:bookmarkStart w:id="0" w:name="_GoBack"/>
      <w:bookmarkEnd w:id="0"/>
    </w:p>
    <w:p w14:paraId="2E885136" w14:textId="1BC393F4" w:rsidR="00D5344D" w:rsidRDefault="00D5344D" w:rsidP="00E21AEA">
      <w:pPr>
        <w:pStyle w:val="Prrafodelista"/>
        <w:numPr>
          <w:ilvl w:val="0"/>
          <w:numId w:val="19"/>
        </w:numPr>
        <w:jc w:val="both"/>
        <w:rPr>
          <w:lang w:val="es-ES"/>
        </w:rPr>
        <w:sectPr w:rsidR="00D5344D" w:rsidSect="00D5344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lang w:val="es-ES"/>
        </w:rPr>
        <w:t>M</w:t>
      </w:r>
      <w:r w:rsidRPr="00BF0E4F">
        <w:rPr>
          <w:lang w:val="es-ES"/>
        </w:rPr>
        <w:t>ínimo de preguntas para consideración de nivel completad</w:t>
      </w:r>
      <w:r w:rsidRPr="00BF0E4F">
        <w:rPr>
          <w:lang w:val="es-ES"/>
        </w:rPr>
        <w:t>o</w:t>
      </w:r>
    </w:p>
    <w:p w14:paraId="3FF5C2F0" w14:textId="277C806B" w:rsidR="00231E6F" w:rsidRDefault="00231E6F">
      <w:pPr>
        <w:rPr>
          <w:lang w:val="es-ES"/>
        </w:rPr>
        <w:sectPr w:rsidR="00231E6F" w:rsidSect="00724183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19A563C" w14:textId="633D3EDF" w:rsidR="00231E6F" w:rsidRDefault="00231E6F" w:rsidP="00A34835">
      <w:pPr>
        <w:tabs>
          <w:tab w:val="left" w:pos="825"/>
        </w:tabs>
        <w:rPr>
          <w:lang w:val="es-ES"/>
        </w:rPr>
        <w:sectPr w:rsidR="00231E6F" w:rsidSect="004D79A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A17A25A" w14:textId="0D14A32C" w:rsidR="005824E3" w:rsidRPr="00AD7CAA" w:rsidRDefault="00AE1452">
      <w:pPr>
        <w:rPr>
          <w:lang w:val="es-ES"/>
        </w:rPr>
      </w:pPr>
      <w:r>
        <w:rPr>
          <w:lang w:val="es-ES"/>
        </w:rPr>
        <w:t xml:space="preserve">Detalles de refinamiento </w:t>
      </w:r>
    </w:p>
    <w:p w14:paraId="697BCF5B" w14:textId="080F404A" w:rsidR="00E63BC5" w:rsidRDefault="00A17DA1" w:rsidP="003C32F0">
      <w:pPr>
        <w:jc w:val="both"/>
        <w:rPr>
          <w:lang w:val="es-ES"/>
        </w:rPr>
      </w:pPr>
      <w:r>
        <w:rPr>
          <w:lang w:val="es-ES"/>
        </w:rPr>
        <w:t xml:space="preserve">Para </w:t>
      </w:r>
      <w:r w:rsidR="007A3D6F">
        <w:rPr>
          <w:lang w:val="es-ES"/>
        </w:rPr>
        <w:t xml:space="preserve">añadir valor al producto, se decidió incluir </w:t>
      </w:r>
      <w:r w:rsidR="00BB13A2">
        <w:rPr>
          <w:lang w:val="es-ES"/>
        </w:rPr>
        <w:t>resúmenes de las 5 unidades</w:t>
      </w:r>
      <w:r w:rsidR="00F8680A">
        <w:rPr>
          <w:lang w:val="es-ES"/>
        </w:rPr>
        <w:t>, por lo que se añadió con prioridad alta</w:t>
      </w:r>
      <w:r w:rsidR="00B64B8C">
        <w:rPr>
          <w:lang w:val="es-ES"/>
        </w:rPr>
        <w:t xml:space="preserve">, la zona </w:t>
      </w:r>
      <w:r w:rsidR="00B64B8C" w:rsidRPr="00B64B8C">
        <w:t>“</w:t>
      </w:r>
      <w:r w:rsidR="00B64B8C">
        <w:rPr>
          <w:lang w:val="es-ES"/>
        </w:rPr>
        <w:t>b</w:t>
      </w:r>
      <w:r w:rsidR="7DC0CCBD" w:rsidRPr="7DC0CCBD">
        <w:rPr>
          <w:lang w:val="es-ES"/>
        </w:rPr>
        <w:t>iblioteca</w:t>
      </w:r>
      <w:r w:rsidR="00B64B8C">
        <w:rPr>
          <w:lang w:val="es-ES"/>
        </w:rPr>
        <w:t>”</w:t>
      </w:r>
      <w:r w:rsidR="0011068F">
        <w:rPr>
          <w:lang w:val="es-ES"/>
        </w:rPr>
        <w:t>, en donde el usuario</w:t>
      </w:r>
      <w:r w:rsidR="003003A5">
        <w:rPr>
          <w:lang w:val="es-ES"/>
        </w:rPr>
        <w:t xml:space="preserve"> tendrá acceso a </w:t>
      </w:r>
      <w:r w:rsidR="00B07B28">
        <w:rPr>
          <w:lang w:val="es-ES"/>
        </w:rPr>
        <w:t>resúmenes</w:t>
      </w:r>
      <w:r w:rsidR="7DC0CCBD" w:rsidRPr="7DC0CCBD">
        <w:rPr>
          <w:lang w:val="es-ES"/>
        </w:rPr>
        <w:t xml:space="preserve"> </w:t>
      </w:r>
      <w:r w:rsidR="005537BC">
        <w:rPr>
          <w:lang w:val="es-ES"/>
        </w:rPr>
        <w:t>d</w:t>
      </w:r>
      <w:r w:rsidR="7DC0CCBD" w:rsidRPr="7DC0CCBD">
        <w:rPr>
          <w:lang w:val="es-ES"/>
        </w:rPr>
        <w:t>el contenido de las unidades de la materia</w:t>
      </w:r>
      <w:r w:rsidR="00C531DD">
        <w:rPr>
          <w:lang w:val="es-ES"/>
        </w:rPr>
        <w:t xml:space="preserve">. </w:t>
      </w:r>
      <w:r w:rsidR="006C3B76">
        <w:rPr>
          <w:lang w:val="es-ES"/>
        </w:rPr>
        <w:t>P</w:t>
      </w:r>
      <w:r w:rsidR="7DC0CCBD" w:rsidRPr="7DC0CCBD">
        <w:rPr>
          <w:lang w:val="es-ES"/>
        </w:rPr>
        <w:t xml:space="preserve">ara introducir </w:t>
      </w:r>
      <w:r w:rsidR="005F1A2A">
        <w:rPr>
          <w:lang w:val="es-ES"/>
        </w:rPr>
        <w:t>la información de cada unidad, será</w:t>
      </w:r>
      <w:r w:rsidR="7DC0CCBD" w:rsidRPr="7DC0CCBD">
        <w:rPr>
          <w:lang w:val="es-ES"/>
        </w:rPr>
        <w:t xml:space="preserve"> necesario </w:t>
      </w:r>
      <w:r w:rsidR="003E4D5F">
        <w:rPr>
          <w:lang w:val="es-ES"/>
        </w:rPr>
        <w:t>realizar</w:t>
      </w:r>
      <w:r w:rsidR="7DC0CCBD" w:rsidRPr="7DC0CCBD">
        <w:rPr>
          <w:lang w:val="es-ES"/>
        </w:rPr>
        <w:t xml:space="preserve"> </w:t>
      </w:r>
      <w:r w:rsidR="00C56796">
        <w:rPr>
          <w:lang w:val="es-ES"/>
        </w:rPr>
        <w:t>un</w:t>
      </w:r>
      <w:r w:rsidR="7DC0CCBD" w:rsidRPr="7DC0CCBD">
        <w:rPr>
          <w:lang w:val="es-ES"/>
        </w:rPr>
        <w:t xml:space="preserve"> resumen </w:t>
      </w:r>
      <w:r w:rsidR="002577DF">
        <w:rPr>
          <w:lang w:val="es-ES"/>
        </w:rPr>
        <w:t>correspondiente</w:t>
      </w:r>
      <w:r w:rsidR="002577DF" w:rsidRPr="7DC0CCBD">
        <w:rPr>
          <w:lang w:val="es-ES"/>
        </w:rPr>
        <w:t>, sintetizando</w:t>
      </w:r>
      <w:r w:rsidR="7DC0CCBD" w:rsidRPr="7DC0CCBD">
        <w:rPr>
          <w:lang w:val="es-ES"/>
        </w:rPr>
        <w:t xml:space="preserve"> la información </w:t>
      </w:r>
      <w:r w:rsidR="002577DF">
        <w:rPr>
          <w:lang w:val="es-ES"/>
        </w:rPr>
        <w:t>de las fuentes bibliográficas descritas en el plan didáctico de FIS</w:t>
      </w:r>
      <w:r w:rsidR="1C1C26CA" w:rsidRPr="1C1C26CA">
        <w:rPr>
          <w:lang w:val="es-ES"/>
        </w:rPr>
        <w:t xml:space="preserve">. </w:t>
      </w:r>
      <w:r w:rsidR="00EB7A3E">
        <w:rPr>
          <w:lang w:val="es-ES"/>
        </w:rPr>
        <w:t xml:space="preserve"> Por otro lado, s</w:t>
      </w:r>
      <w:r w:rsidR="0ED86182" w:rsidRPr="0ED86182">
        <w:rPr>
          <w:lang w:val="es-ES"/>
        </w:rPr>
        <w:t xml:space="preserve">e </w:t>
      </w:r>
      <w:r w:rsidR="00EB7A3E" w:rsidRPr="0ED86182">
        <w:rPr>
          <w:lang w:val="es-ES"/>
        </w:rPr>
        <w:t>agregó</w:t>
      </w:r>
      <w:r w:rsidR="00F47C35">
        <w:rPr>
          <w:lang w:val="es-ES"/>
        </w:rPr>
        <w:t>,</w:t>
      </w:r>
      <w:r w:rsidR="0ED86182" w:rsidRPr="0ED86182">
        <w:rPr>
          <w:lang w:val="es-ES"/>
        </w:rPr>
        <w:t xml:space="preserve"> </w:t>
      </w:r>
      <w:r w:rsidR="00F47C35">
        <w:rPr>
          <w:lang w:val="es-ES"/>
        </w:rPr>
        <w:t xml:space="preserve">como prioridad baja, </w:t>
      </w:r>
      <w:r w:rsidR="0ED86182" w:rsidRPr="0ED86182">
        <w:rPr>
          <w:lang w:val="es-ES"/>
        </w:rPr>
        <w:t xml:space="preserve">un contexto en </w:t>
      </w:r>
      <w:r w:rsidR="0F2577CD" w:rsidRPr="0F2577CD">
        <w:rPr>
          <w:lang w:val="es-ES"/>
        </w:rPr>
        <w:t xml:space="preserve">el juego para </w:t>
      </w:r>
      <w:r w:rsidR="2DC1D79A" w:rsidRPr="2DC1D79A">
        <w:rPr>
          <w:lang w:val="es-ES"/>
        </w:rPr>
        <w:t xml:space="preserve">hacerlo más </w:t>
      </w:r>
      <w:r w:rsidR="6B8E9DA7" w:rsidRPr="6B8E9DA7">
        <w:rPr>
          <w:lang w:val="es-ES"/>
        </w:rPr>
        <w:t xml:space="preserve">entretenido y </w:t>
      </w:r>
      <w:r w:rsidR="6E6C310E" w:rsidRPr="6E6C310E">
        <w:rPr>
          <w:lang w:val="es-ES"/>
        </w:rPr>
        <w:t xml:space="preserve">poder </w:t>
      </w:r>
      <w:r w:rsidR="7814148B" w:rsidRPr="7814148B">
        <w:rPr>
          <w:lang w:val="es-ES"/>
        </w:rPr>
        <w:t>llamar más la atención de</w:t>
      </w:r>
      <w:r w:rsidR="10D1B96E" w:rsidRPr="10D1B96E">
        <w:rPr>
          <w:lang w:val="es-ES"/>
        </w:rPr>
        <w:t xml:space="preserve"> los jugadores.</w:t>
      </w:r>
    </w:p>
    <w:p w14:paraId="5F4691B7" w14:textId="32CC4152" w:rsidR="00ED41FD" w:rsidRPr="00E63BC5" w:rsidRDefault="00ED41FD" w:rsidP="003C32F0">
      <w:pPr>
        <w:jc w:val="both"/>
        <w:rPr>
          <w:lang w:val="es-ES"/>
        </w:rPr>
      </w:pPr>
      <w:r>
        <w:rPr>
          <w:lang w:val="es-ES"/>
        </w:rPr>
        <w:t xml:space="preserve">Prototipo: </w:t>
      </w:r>
      <w:r w:rsidRPr="00ED41FD">
        <w:rPr>
          <w:lang w:val="es-ES"/>
        </w:rPr>
        <w:t>https://youtu.be/jtPUAEWw2sY</w:t>
      </w:r>
    </w:p>
    <w:sectPr w:rsidR="00ED41FD" w:rsidRPr="00E63BC5" w:rsidSect="0072418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5E47"/>
    <w:multiLevelType w:val="hybridMultilevel"/>
    <w:tmpl w:val="3B6AD10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2F25D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1AC2969"/>
    <w:multiLevelType w:val="hybridMultilevel"/>
    <w:tmpl w:val="BF82774E"/>
    <w:lvl w:ilvl="0" w:tplc="C31A7648">
      <w:start w:val="1"/>
      <w:numFmt w:val="bullet"/>
      <w:lvlText w:val=""/>
      <w:lvlJc w:val="left"/>
      <w:pPr>
        <w:ind w:left="-547" w:firstLine="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-1814" w:hanging="360"/>
      </w:pPr>
    </w:lvl>
    <w:lvl w:ilvl="2" w:tplc="080A001B" w:tentative="1">
      <w:start w:val="1"/>
      <w:numFmt w:val="lowerRoman"/>
      <w:lvlText w:val="%3."/>
      <w:lvlJc w:val="right"/>
      <w:pPr>
        <w:ind w:left="-1094" w:hanging="180"/>
      </w:pPr>
    </w:lvl>
    <w:lvl w:ilvl="3" w:tplc="080A000F" w:tentative="1">
      <w:start w:val="1"/>
      <w:numFmt w:val="decimal"/>
      <w:lvlText w:val="%4."/>
      <w:lvlJc w:val="left"/>
      <w:pPr>
        <w:ind w:left="-374" w:hanging="360"/>
      </w:pPr>
    </w:lvl>
    <w:lvl w:ilvl="4" w:tplc="080A0019" w:tentative="1">
      <w:start w:val="1"/>
      <w:numFmt w:val="lowerLetter"/>
      <w:lvlText w:val="%5."/>
      <w:lvlJc w:val="left"/>
      <w:pPr>
        <w:ind w:left="346" w:hanging="360"/>
      </w:pPr>
    </w:lvl>
    <w:lvl w:ilvl="5" w:tplc="080A001B" w:tentative="1">
      <w:start w:val="1"/>
      <w:numFmt w:val="lowerRoman"/>
      <w:lvlText w:val="%6."/>
      <w:lvlJc w:val="right"/>
      <w:pPr>
        <w:ind w:left="1066" w:hanging="180"/>
      </w:pPr>
    </w:lvl>
    <w:lvl w:ilvl="6" w:tplc="080A000F" w:tentative="1">
      <w:start w:val="1"/>
      <w:numFmt w:val="decimal"/>
      <w:lvlText w:val="%7."/>
      <w:lvlJc w:val="left"/>
      <w:pPr>
        <w:ind w:left="1786" w:hanging="360"/>
      </w:pPr>
    </w:lvl>
    <w:lvl w:ilvl="7" w:tplc="080A0019" w:tentative="1">
      <w:start w:val="1"/>
      <w:numFmt w:val="lowerLetter"/>
      <w:lvlText w:val="%8."/>
      <w:lvlJc w:val="left"/>
      <w:pPr>
        <w:ind w:left="2506" w:hanging="360"/>
      </w:pPr>
    </w:lvl>
    <w:lvl w:ilvl="8" w:tplc="080A001B" w:tentative="1">
      <w:start w:val="1"/>
      <w:numFmt w:val="lowerRoman"/>
      <w:lvlText w:val="%9."/>
      <w:lvlJc w:val="right"/>
      <w:pPr>
        <w:ind w:left="3226" w:hanging="180"/>
      </w:pPr>
    </w:lvl>
  </w:abstractNum>
  <w:abstractNum w:abstractNumId="3" w15:restartNumberingAfterBreak="0">
    <w:nsid w:val="1D39582F"/>
    <w:multiLevelType w:val="multilevel"/>
    <w:tmpl w:val="8C24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D0036A"/>
    <w:multiLevelType w:val="hybridMultilevel"/>
    <w:tmpl w:val="39723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E3DF8"/>
    <w:multiLevelType w:val="hybridMultilevel"/>
    <w:tmpl w:val="2336330E"/>
    <w:lvl w:ilvl="0" w:tplc="C12A1E8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-1814" w:hanging="360"/>
      </w:pPr>
    </w:lvl>
    <w:lvl w:ilvl="2" w:tplc="080A001B" w:tentative="1">
      <w:start w:val="1"/>
      <w:numFmt w:val="lowerRoman"/>
      <w:lvlText w:val="%3."/>
      <w:lvlJc w:val="right"/>
      <w:pPr>
        <w:ind w:left="-1094" w:hanging="180"/>
      </w:pPr>
    </w:lvl>
    <w:lvl w:ilvl="3" w:tplc="080A000F" w:tentative="1">
      <w:start w:val="1"/>
      <w:numFmt w:val="decimal"/>
      <w:lvlText w:val="%4."/>
      <w:lvlJc w:val="left"/>
      <w:pPr>
        <w:ind w:left="-374" w:hanging="360"/>
      </w:pPr>
    </w:lvl>
    <w:lvl w:ilvl="4" w:tplc="080A0019" w:tentative="1">
      <w:start w:val="1"/>
      <w:numFmt w:val="lowerLetter"/>
      <w:lvlText w:val="%5."/>
      <w:lvlJc w:val="left"/>
      <w:pPr>
        <w:ind w:left="346" w:hanging="360"/>
      </w:pPr>
    </w:lvl>
    <w:lvl w:ilvl="5" w:tplc="080A001B" w:tentative="1">
      <w:start w:val="1"/>
      <w:numFmt w:val="lowerRoman"/>
      <w:lvlText w:val="%6."/>
      <w:lvlJc w:val="right"/>
      <w:pPr>
        <w:ind w:left="1066" w:hanging="180"/>
      </w:pPr>
    </w:lvl>
    <w:lvl w:ilvl="6" w:tplc="080A000F" w:tentative="1">
      <w:start w:val="1"/>
      <w:numFmt w:val="decimal"/>
      <w:lvlText w:val="%7."/>
      <w:lvlJc w:val="left"/>
      <w:pPr>
        <w:ind w:left="1786" w:hanging="360"/>
      </w:pPr>
    </w:lvl>
    <w:lvl w:ilvl="7" w:tplc="080A0019" w:tentative="1">
      <w:start w:val="1"/>
      <w:numFmt w:val="lowerLetter"/>
      <w:lvlText w:val="%8."/>
      <w:lvlJc w:val="left"/>
      <w:pPr>
        <w:ind w:left="2506" w:hanging="360"/>
      </w:pPr>
    </w:lvl>
    <w:lvl w:ilvl="8" w:tplc="080A001B" w:tentative="1">
      <w:start w:val="1"/>
      <w:numFmt w:val="lowerRoman"/>
      <w:lvlText w:val="%9."/>
      <w:lvlJc w:val="right"/>
      <w:pPr>
        <w:ind w:left="3226" w:hanging="180"/>
      </w:pPr>
    </w:lvl>
  </w:abstractNum>
  <w:abstractNum w:abstractNumId="6" w15:restartNumberingAfterBreak="0">
    <w:nsid w:val="3B737851"/>
    <w:multiLevelType w:val="hybridMultilevel"/>
    <w:tmpl w:val="30E6639E"/>
    <w:lvl w:ilvl="0" w:tplc="080A0001">
      <w:start w:val="1"/>
      <w:numFmt w:val="bullet"/>
      <w:lvlText w:val=""/>
      <w:lvlJc w:val="left"/>
      <w:pPr>
        <w:ind w:left="-862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-142" w:hanging="360"/>
      </w:pPr>
    </w:lvl>
    <w:lvl w:ilvl="2" w:tplc="080A001B" w:tentative="1">
      <w:start w:val="1"/>
      <w:numFmt w:val="lowerRoman"/>
      <w:lvlText w:val="%3."/>
      <w:lvlJc w:val="right"/>
      <w:pPr>
        <w:ind w:left="578" w:hanging="180"/>
      </w:pPr>
    </w:lvl>
    <w:lvl w:ilvl="3" w:tplc="080A000F" w:tentative="1">
      <w:start w:val="1"/>
      <w:numFmt w:val="decimal"/>
      <w:lvlText w:val="%4."/>
      <w:lvlJc w:val="left"/>
      <w:pPr>
        <w:ind w:left="1298" w:hanging="360"/>
      </w:pPr>
    </w:lvl>
    <w:lvl w:ilvl="4" w:tplc="080A0019" w:tentative="1">
      <w:start w:val="1"/>
      <w:numFmt w:val="lowerLetter"/>
      <w:lvlText w:val="%5."/>
      <w:lvlJc w:val="left"/>
      <w:pPr>
        <w:ind w:left="2018" w:hanging="360"/>
      </w:pPr>
    </w:lvl>
    <w:lvl w:ilvl="5" w:tplc="080A001B" w:tentative="1">
      <w:start w:val="1"/>
      <w:numFmt w:val="lowerRoman"/>
      <w:lvlText w:val="%6."/>
      <w:lvlJc w:val="right"/>
      <w:pPr>
        <w:ind w:left="2738" w:hanging="180"/>
      </w:pPr>
    </w:lvl>
    <w:lvl w:ilvl="6" w:tplc="080A000F" w:tentative="1">
      <w:start w:val="1"/>
      <w:numFmt w:val="decimal"/>
      <w:lvlText w:val="%7."/>
      <w:lvlJc w:val="left"/>
      <w:pPr>
        <w:ind w:left="3458" w:hanging="360"/>
      </w:pPr>
    </w:lvl>
    <w:lvl w:ilvl="7" w:tplc="080A0019" w:tentative="1">
      <w:start w:val="1"/>
      <w:numFmt w:val="lowerLetter"/>
      <w:lvlText w:val="%8."/>
      <w:lvlJc w:val="left"/>
      <w:pPr>
        <w:ind w:left="4178" w:hanging="360"/>
      </w:pPr>
    </w:lvl>
    <w:lvl w:ilvl="8" w:tplc="080A001B" w:tentative="1">
      <w:start w:val="1"/>
      <w:numFmt w:val="lowerRoman"/>
      <w:lvlText w:val="%9."/>
      <w:lvlJc w:val="right"/>
      <w:pPr>
        <w:ind w:left="4898" w:hanging="180"/>
      </w:pPr>
    </w:lvl>
  </w:abstractNum>
  <w:abstractNum w:abstractNumId="7" w15:restartNumberingAfterBreak="0">
    <w:nsid w:val="3EC54C85"/>
    <w:multiLevelType w:val="hybridMultilevel"/>
    <w:tmpl w:val="962C8C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443C2"/>
    <w:multiLevelType w:val="hybridMultilevel"/>
    <w:tmpl w:val="5CAC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0136C"/>
    <w:multiLevelType w:val="hybridMultilevel"/>
    <w:tmpl w:val="F57C20D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7877E5"/>
    <w:multiLevelType w:val="hybridMultilevel"/>
    <w:tmpl w:val="C0D2E37C"/>
    <w:lvl w:ilvl="0" w:tplc="8F44D0E6">
      <w:start w:val="1"/>
      <w:numFmt w:val="bullet"/>
      <w:lvlText w:val=""/>
      <w:lvlJc w:val="left"/>
      <w:pPr>
        <w:ind w:left="-1125" w:firstLine="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-1267" w:hanging="360"/>
      </w:pPr>
    </w:lvl>
    <w:lvl w:ilvl="2" w:tplc="080A001B" w:tentative="1">
      <w:start w:val="1"/>
      <w:numFmt w:val="lowerRoman"/>
      <w:lvlText w:val="%3."/>
      <w:lvlJc w:val="right"/>
      <w:pPr>
        <w:ind w:left="-547" w:hanging="180"/>
      </w:pPr>
    </w:lvl>
    <w:lvl w:ilvl="3" w:tplc="080A000F" w:tentative="1">
      <w:start w:val="1"/>
      <w:numFmt w:val="decimal"/>
      <w:lvlText w:val="%4."/>
      <w:lvlJc w:val="left"/>
      <w:pPr>
        <w:ind w:left="173" w:hanging="360"/>
      </w:pPr>
    </w:lvl>
    <w:lvl w:ilvl="4" w:tplc="080A0019" w:tentative="1">
      <w:start w:val="1"/>
      <w:numFmt w:val="lowerLetter"/>
      <w:lvlText w:val="%5."/>
      <w:lvlJc w:val="left"/>
      <w:pPr>
        <w:ind w:left="893" w:hanging="360"/>
      </w:pPr>
    </w:lvl>
    <w:lvl w:ilvl="5" w:tplc="080A001B" w:tentative="1">
      <w:start w:val="1"/>
      <w:numFmt w:val="lowerRoman"/>
      <w:lvlText w:val="%6."/>
      <w:lvlJc w:val="right"/>
      <w:pPr>
        <w:ind w:left="1613" w:hanging="180"/>
      </w:pPr>
    </w:lvl>
    <w:lvl w:ilvl="6" w:tplc="080A000F" w:tentative="1">
      <w:start w:val="1"/>
      <w:numFmt w:val="decimal"/>
      <w:lvlText w:val="%7."/>
      <w:lvlJc w:val="left"/>
      <w:pPr>
        <w:ind w:left="2333" w:hanging="360"/>
      </w:pPr>
    </w:lvl>
    <w:lvl w:ilvl="7" w:tplc="080A0019" w:tentative="1">
      <w:start w:val="1"/>
      <w:numFmt w:val="lowerLetter"/>
      <w:lvlText w:val="%8."/>
      <w:lvlJc w:val="left"/>
      <w:pPr>
        <w:ind w:left="3053" w:hanging="360"/>
      </w:pPr>
    </w:lvl>
    <w:lvl w:ilvl="8" w:tplc="080A001B" w:tentative="1">
      <w:start w:val="1"/>
      <w:numFmt w:val="lowerRoman"/>
      <w:lvlText w:val="%9."/>
      <w:lvlJc w:val="right"/>
      <w:pPr>
        <w:ind w:left="3773" w:hanging="180"/>
      </w:pPr>
    </w:lvl>
  </w:abstractNum>
  <w:abstractNum w:abstractNumId="11" w15:restartNumberingAfterBreak="0">
    <w:nsid w:val="5F68658A"/>
    <w:multiLevelType w:val="hybridMultilevel"/>
    <w:tmpl w:val="7DB63A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9479EF"/>
    <w:multiLevelType w:val="hybridMultilevel"/>
    <w:tmpl w:val="32C04054"/>
    <w:lvl w:ilvl="0" w:tplc="080A0001">
      <w:start w:val="1"/>
      <w:numFmt w:val="bullet"/>
      <w:lvlText w:val=""/>
      <w:lvlJc w:val="left"/>
      <w:pPr>
        <w:ind w:left="-40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33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260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-18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-1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-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</w:abstractNum>
  <w:abstractNum w:abstractNumId="13" w15:restartNumberingAfterBreak="0">
    <w:nsid w:val="698A1D25"/>
    <w:multiLevelType w:val="hybridMultilevel"/>
    <w:tmpl w:val="BAF24F66"/>
    <w:lvl w:ilvl="0" w:tplc="9470F7E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0E2C9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EFE064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660B2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62F758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E4206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5A1D6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B2AF1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1619F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1EE1A68"/>
    <w:multiLevelType w:val="hybridMultilevel"/>
    <w:tmpl w:val="560EE758"/>
    <w:lvl w:ilvl="0" w:tplc="080A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15" w15:restartNumberingAfterBreak="0">
    <w:nsid w:val="7AEB4E97"/>
    <w:multiLevelType w:val="multilevel"/>
    <w:tmpl w:val="EAA096E0"/>
    <w:lvl w:ilvl="0">
      <w:start w:val="1"/>
      <w:numFmt w:val="decimal"/>
      <w:lvlText w:val="%1."/>
      <w:lvlJc w:val="left"/>
      <w:pPr>
        <w:tabs>
          <w:tab w:val="num" w:pos="1428"/>
        </w:tabs>
        <w:ind w:left="851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6"/>
  </w:num>
  <w:num w:numId="9">
    <w:abstractNumId w:val="10"/>
  </w:num>
  <w:num w:numId="10">
    <w:abstractNumId w:val="2"/>
  </w:num>
  <w:num w:numId="11">
    <w:abstractNumId w:val="5"/>
  </w:num>
  <w:num w:numId="12">
    <w:abstractNumId w:val="11"/>
  </w:num>
  <w:num w:numId="13">
    <w:abstractNumId w:val="4"/>
  </w:num>
  <w:num w:numId="14">
    <w:abstractNumId w:val="0"/>
  </w:num>
  <w:num w:numId="15">
    <w:abstractNumId w:val="8"/>
  </w:num>
  <w:num w:numId="16">
    <w:abstractNumId w:val="7"/>
  </w:num>
  <w:num w:numId="17">
    <w:abstractNumId w:val="1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9F"/>
    <w:rsid w:val="00023677"/>
    <w:rsid w:val="00024A9C"/>
    <w:rsid w:val="00024EF1"/>
    <w:rsid w:val="00042E67"/>
    <w:rsid w:val="0004655E"/>
    <w:rsid w:val="000524D2"/>
    <w:rsid w:val="00052EEF"/>
    <w:rsid w:val="000620A2"/>
    <w:rsid w:val="00065408"/>
    <w:rsid w:val="00067B37"/>
    <w:rsid w:val="00084A6C"/>
    <w:rsid w:val="000979DF"/>
    <w:rsid w:val="000B6876"/>
    <w:rsid w:val="000D081A"/>
    <w:rsid w:val="000F18F4"/>
    <w:rsid w:val="00107555"/>
    <w:rsid w:val="00107C3E"/>
    <w:rsid w:val="0011068F"/>
    <w:rsid w:val="00122EA0"/>
    <w:rsid w:val="0016171B"/>
    <w:rsid w:val="00163732"/>
    <w:rsid w:val="0019301B"/>
    <w:rsid w:val="001D249A"/>
    <w:rsid w:val="002007F6"/>
    <w:rsid w:val="002034EB"/>
    <w:rsid w:val="00213C17"/>
    <w:rsid w:val="0021574D"/>
    <w:rsid w:val="00231E6F"/>
    <w:rsid w:val="00233C71"/>
    <w:rsid w:val="002433F6"/>
    <w:rsid w:val="002446E4"/>
    <w:rsid w:val="002577DF"/>
    <w:rsid w:val="00295262"/>
    <w:rsid w:val="002C260E"/>
    <w:rsid w:val="002C2B83"/>
    <w:rsid w:val="002C531D"/>
    <w:rsid w:val="002C56EA"/>
    <w:rsid w:val="002D1AB5"/>
    <w:rsid w:val="002E30DE"/>
    <w:rsid w:val="002F3BAC"/>
    <w:rsid w:val="002F4766"/>
    <w:rsid w:val="003003A5"/>
    <w:rsid w:val="00314055"/>
    <w:rsid w:val="00353BFA"/>
    <w:rsid w:val="00372FFE"/>
    <w:rsid w:val="003742D4"/>
    <w:rsid w:val="00375F06"/>
    <w:rsid w:val="00394842"/>
    <w:rsid w:val="00396F5E"/>
    <w:rsid w:val="003B43AF"/>
    <w:rsid w:val="003C32F0"/>
    <w:rsid w:val="003C71B4"/>
    <w:rsid w:val="003D34C7"/>
    <w:rsid w:val="003D734E"/>
    <w:rsid w:val="003E0942"/>
    <w:rsid w:val="003E4D5F"/>
    <w:rsid w:val="003E73D3"/>
    <w:rsid w:val="003F3025"/>
    <w:rsid w:val="00400E1E"/>
    <w:rsid w:val="00407913"/>
    <w:rsid w:val="0042528A"/>
    <w:rsid w:val="00434A8A"/>
    <w:rsid w:val="00443DD9"/>
    <w:rsid w:val="004606E3"/>
    <w:rsid w:val="00464195"/>
    <w:rsid w:val="00470603"/>
    <w:rsid w:val="00487094"/>
    <w:rsid w:val="004911BB"/>
    <w:rsid w:val="004D38D2"/>
    <w:rsid w:val="004D60A8"/>
    <w:rsid w:val="004D79A8"/>
    <w:rsid w:val="00501B7E"/>
    <w:rsid w:val="00502A84"/>
    <w:rsid w:val="00507517"/>
    <w:rsid w:val="005435EE"/>
    <w:rsid w:val="00544FF0"/>
    <w:rsid w:val="005537BC"/>
    <w:rsid w:val="005763F8"/>
    <w:rsid w:val="005824E3"/>
    <w:rsid w:val="0058284A"/>
    <w:rsid w:val="005A564A"/>
    <w:rsid w:val="005B4022"/>
    <w:rsid w:val="005B77F1"/>
    <w:rsid w:val="005D5060"/>
    <w:rsid w:val="005D7C05"/>
    <w:rsid w:val="005F1A2A"/>
    <w:rsid w:val="00601F0B"/>
    <w:rsid w:val="00604D48"/>
    <w:rsid w:val="00610A9B"/>
    <w:rsid w:val="00612345"/>
    <w:rsid w:val="006331F6"/>
    <w:rsid w:val="00642EA0"/>
    <w:rsid w:val="006565D9"/>
    <w:rsid w:val="00662B47"/>
    <w:rsid w:val="00667436"/>
    <w:rsid w:val="00681151"/>
    <w:rsid w:val="00696847"/>
    <w:rsid w:val="00696A6E"/>
    <w:rsid w:val="006A08E4"/>
    <w:rsid w:val="006B05F7"/>
    <w:rsid w:val="006B0F9D"/>
    <w:rsid w:val="006B1C2B"/>
    <w:rsid w:val="006B40CB"/>
    <w:rsid w:val="006B4C44"/>
    <w:rsid w:val="006C1CCE"/>
    <w:rsid w:val="006C2372"/>
    <w:rsid w:val="006C3B76"/>
    <w:rsid w:val="006D2F00"/>
    <w:rsid w:val="00704F77"/>
    <w:rsid w:val="007114E1"/>
    <w:rsid w:val="00713B21"/>
    <w:rsid w:val="007226CD"/>
    <w:rsid w:val="00722D5F"/>
    <w:rsid w:val="00724183"/>
    <w:rsid w:val="0072719F"/>
    <w:rsid w:val="007355A6"/>
    <w:rsid w:val="00752E92"/>
    <w:rsid w:val="007754CF"/>
    <w:rsid w:val="00775908"/>
    <w:rsid w:val="007773A8"/>
    <w:rsid w:val="00777F77"/>
    <w:rsid w:val="007A0CF5"/>
    <w:rsid w:val="007A3D6F"/>
    <w:rsid w:val="007B0907"/>
    <w:rsid w:val="007B093C"/>
    <w:rsid w:val="007B5817"/>
    <w:rsid w:val="007D2D9F"/>
    <w:rsid w:val="007D56F1"/>
    <w:rsid w:val="007E1635"/>
    <w:rsid w:val="007E7D4F"/>
    <w:rsid w:val="00812B2A"/>
    <w:rsid w:val="00840CCE"/>
    <w:rsid w:val="008473F9"/>
    <w:rsid w:val="00863960"/>
    <w:rsid w:val="00866713"/>
    <w:rsid w:val="00894CEF"/>
    <w:rsid w:val="008B13F8"/>
    <w:rsid w:val="008B4537"/>
    <w:rsid w:val="008C78B8"/>
    <w:rsid w:val="008D72E9"/>
    <w:rsid w:val="009124FA"/>
    <w:rsid w:val="00944885"/>
    <w:rsid w:val="00960DB1"/>
    <w:rsid w:val="00964BBF"/>
    <w:rsid w:val="00974607"/>
    <w:rsid w:val="00975B5F"/>
    <w:rsid w:val="009810F5"/>
    <w:rsid w:val="00987F28"/>
    <w:rsid w:val="009A07D4"/>
    <w:rsid w:val="009A2BC3"/>
    <w:rsid w:val="009C2533"/>
    <w:rsid w:val="009E2AFF"/>
    <w:rsid w:val="009E2D84"/>
    <w:rsid w:val="009E60A6"/>
    <w:rsid w:val="009F6162"/>
    <w:rsid w:val="00A100AB"/>
    <w:rsid w:val="00A17DA1"/>
    <w:rsid w:val="00A34835"/>
    <w:rsid w:val="00A4655B"/>
    <w:rsid w:val="00A4672C"/>
    <w:rsid w:val="00A53DC6"/>
    <w:rsid w:val="00AB5F77"/>
    <w:rsid w:val="00AD7CAA"/>
    <w:rsid w:val="00AE1452"/>
    <w:rsid w:val="00AE2252"/>
    <w:rsid w:val="00B01153"/>
    <w:rsid w:val="00B07B28"/>
    <w:rsid w:val="00B10F7A"/>
    <w:rsid w:val="00B27B0C"/>
    <w:rsid w:val="00B36B6E"/>
    <w:rsid w:val="00B55B40"/>
    <w:rsid w:val="00B5636D"/>
    <w:rsid w:val="00B574BE"/>
    <w:rsid w:val="00B619CF"/>
    <w:rsid w:val="00B64B8C"/>
    <w:rsid w:val="00B74102"/>
    <w:rsid w:val="00B74F93"/>
    <w:rsid w:val="00BA34E7"/>
    <w:rsid w:val="00BA7C58"/>
    <w:rsid w:val="00BB13A2"/>
    <w:rsid w:val="00BB2DAC"/>
    <w:rsid w:val="00BB7BEC"/>
    <w:rsid w:val="00BC551B"/>
    <w:rsid w:val="00BC5A52"/>
    <w:rsid w:val="00BD1089"/>
    <w:rsid w:val="00BD741B"/>
    <w:rsid w:val="00BE2778"/>
    <w:rsid w:val="00BE3858"/>
    <w:rsid w:val="00BE4AB2"/>
    <w:rsid w:val="00BE4F63"/>
    <w:rsid w:val="00BF0E4F"/>
    <w:rsid w:val="00BF46C8"/>
    <w:rsid w:val="00C14347"/>
    <w:rsid w:val="00C15CB0"/>
    <w:rsid w:val="00C519E1"/>
    <w:rsid w:val="00C531DD"/>
    <w:rsid w:val="00C542C0"/>
    <w:rsid w:val="00C56796"/>
    <w:rsid w:val="00C636BA"/>
    <w:rsid w:val="00C63BDD"/>
    <w:rsid w:val="00C65D5D"/>
    <w:rsid w:val="00C90B7A"/>
    <w:rsid w:val="00C92078"/>
    <w:rsid w:val="00C9486D"/>
    <w:rsid w:val="00CB7DDF"/>
    <w:rsid w:val="00CC757C"/>
    <w:rsid w:val="00CD1E9A"/>
    <w:rsid w:val="00CE7A24"/>
    <w:rsid w:val="00CF033C"/>
    <w:rsid w:val="00D3224F"/>
    <w:rsid w:val="00D50855"/>
    <w:rsid w:val="00D5344D"/>
    <w:rsid w:val="00D671F2"/>
    <w:rsid w:val="00D75300"/>
    <w:rsid w:val="00D8441B"/>
    <w:rsid w:val="00D87635"/>
    <w:rsid w:val="00D90FC8"/>
    <w:rsid w:val="00DA1657"/>
    <w:rsid w:val="00DA5B60"/>
    <w:rsid w:val="00DB0479"/>
    <w:rsid w:val="00DB61F6"/>
    <w:rsid w:val="00DC617F"/>
    <w:rsid w:val="00DF130F"/>
    <w:rsid w:val="00E17CA8"/>
    <w:rsid w:val="00E21AEA"/>
    <w:rsid w:val="00E21B6A"/>
    <w:rsid w:val="00E334C9"/>
    <w:rsid w:val="00E33BF8"/>
    <w:rsid w:val="00E377F3"/>
    <w:rsid w:val="00E60525"/>
    <w:rsid w:val="00E63BC5"/>
    <w:rsid w:val="00E81363"/>
    <w:rsid w:val="00E87A85"/>
    <w:rsid w:val="00E97E14"/>
    <w:rsid w:val="00EA4FB3"/>
    <w:rsid w:val="00EA5061"/>
    <w:rsid w:val="00EB0B20"/>
    <w:rsid w:val="00EB320F"/>
    <w:rsid w:val="00EB7A3E"/>
    <w:rsid w:val="00EC5B0B"/>
    <w:rsid w:val="00ED3660"/>
    <w:rsid w:val="00ED41FD"/>
    <w:rsid w:val="00F0204F"/>
    <w:rsid w:val="00F109CD"/>
    <w:rsid w:val="00F44075"/>
    <w:rsid w:val="00F46D82"/>
    <w:rsid w:val="00F4782F"/>
    <w:rsid w:val="00F47C35"/>
    <w:rsid w:val="00F523B0"/>
    <w:rsid w:val="00F56631"/>
    <w:rsid w:val="00F6032F"/>
    <w:rsid w:val="00F72DF3"/>
    <w:rsid w:val="00F75B16"/>
    <w:rsid w:val="00F77296"/>
    <w:rsid w:val="00F829CD"/>
    <w:rsid w:val="00F8680A"/>
    <w:rsid w:val="00F90ADD"/>
    <w:rsid w:val="00F96FE2"/>
    <w:rsid w:val="00FA4253"/>
    <w:rsid w:val="00FB4420"/>
    <w:rsid w:val="00FB4A02"/>
    <w:rsid w:val="00FD2650"/>
    <w:rsid w:val="068D8EF7"/>
    <w:rsid w:val="0AEF97D7"/>
    <w:rsid w:val="0C488B56"/>
    <w:rsid w:val="0E0F550E"/>
    <w:rsid w:val="0E8C1580"/>
    <w:rsid w:val="0ED86182"/>
    <w:rsid w:val="0F2577CD"/>
    <w:rsid w:val="0F5B08B9"/>
    <w:rsid w:val="107EB4E7"/>
    <w:rsid w:val="10D1B96E"/>
    <w:rsid w:val="125CC34F"/>
    <w:rsid w:val="128F73E1"/>
    <w:rsid w:val="165F7AD1"/>
    <w:rsid w:val="17D8654A"/>
    <w:rsid w:val="18D3AFD8"/>
    <w:rsid w:val="18F16B0A"/>
    <w:rsid w:val="196DB587"/>
    <w:rsid w:val="1ABD9D84"/>
    <w:rsid w:val="1B67715A"/>
    <w:rsid w:val="1C1C26CA"/>
    <w:rsid w:val="1C92921C"/>
    <w:rsid w:val="1D7A9301"/>
    <w:rsid w:val="1EE1AB2B"/>
    <w:rsid w:val="1F912489"/>
    <w:rsid w:val="21FE538B"/>
    <w:rsid w:val="22584E8F"/>
    <w:rsid w:val="22CFE888"/>
    <w:rsid w:val="22D947E7"/>
    <w:rsid w:val="24233737"/>
    <w:rsid w:val="2991E110"/>
    <w:rsid w:val="2A00AE9C"/>
    <w:rsid w:val="2DA7EA7B"/>
    <w:rsid w:val="2DC1D79A"/>
    <w:rsid w:val="2DEE0BCE"/>
    <w:rsid w:val="36201C90"/>
    <w:rsid w:val="36537E59"/>
    <w:rsid w:val="3C8DD4D5"/>
    <w:rsid w:val="3EAB0F11"/>
    <w:rsid w:val="3EED754F"/>
    <w:rsid w:val="3FE16B13"/>
    <w:rsid w:val="408F8405"/>
    <w:rsid w:val="4172B357"/>
    <w:rsid w:val="43A1286A"/>
    <w:rsid w:val="474C8DEB"/>
    <w:rsid w:val="4B9E635D"/>
    <w:rsid w:val="4BD68134"/>
    <w:rsid w:val="4F6645DE"/>
    <w:rsid w:val="518E016E"/>
    <w:rsid w:val="51D9E9C4"/>
    <w:rsid w:val="524C42DC"/>
    <w:rsid w:val="52C656A9"/>
    <w:rsid w:val="5422BFC1"/>
    <w:rsid w:val="5439BC14"/>
    <w:rsid w:val="558CE8A5"/>
    <w:rsid w:val="565D7734"/>
    <w:rsid w:val="5851B9E3"/>
    <w:rsid w:val="5C26AE69"/>
    <w:rsid w:val="5C914CCC"/>
    <w:rsid w:val="5D059F1D"/>
    <w:rsid w:val="5D74D5D6"/>
    <w:rsid w:val="5E0D9CD7"/>
    <w:rsid w:val="5ECB1301"/>
    <w:rsid w:val="5EF8A7FB"/>
    <w:rsid w:val="5F647649"/>
    <w:rsid w:val="5FBE64DD"/>
    <w:rsid w:val="603E092D"/>
    <w:rsid w:val="61D00AA7"/>
    <w:rsid w:val="62810822"/>
    <w:rsid w:val="649B30BC"/>
    <w:rsid w:val="66A248BD"/>
    <w:rsid w:val="691789DC"/>
    <w:rsid w:val="697EADC6"/>
    <w:rsid w:val="6A09004B"/>
    <w:rsid w:val="6AE39AE1"/>
    <w:rsid w:val="6B8E9DA7"/>
    <w:rsid w:val="6E6C310E"/>
    <w:rsid w:val="6FAE2C33"/>
    <w:rsid w:val="6FBB9F8B"/>
    <w:rsid w:val="6FF77E90"/>
    <w:rsid w:val="6FFA138E"/>
    <w:rsid w:val="71A38A18"/>
    <w:rsid w:val="7376AD9D"/>
    <w:rsid w:val="74E7D22A"/>
    <w:rsid w:val="752FCCDD"/>
    <w:rsid w:val="7655A8EA"/>
    <w:rsid w:val="775A2FB6"/>
    <w:rsid w:val="7814148B"/>
    <w:rsid w:val="7AAA2E8C"/>
    <w:rsid w:val="7B37DB10"/>
    <w:rsid w:val="7BEDE645"/>
    <w:rsid w:val="7C405965"/>
    <w:rsid w:val="7DC0CCBD"/>
    <w:rsid w:val="7EB1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E73E"/>
  <w15:chartTrackingRefBased/>
  <w15:docId w15:val="{EB9A1EE7-9676-4E62-AA7A-AF5BCCD6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1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09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942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94C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118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984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4995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5771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93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163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138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0191">
          <w:marLeft w:val="547"/>
          <w:marRight w:val="0"/>
          <w:marTop w:val="10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74541">
      <w:marLeft w:val="547"/>
      <w:marRight w:val="0"/>
      <w:marTop w:val="101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3">
      <w:marLeft w:val="547"/>
      <w:marRight w:val="0"/>
      <w:marTop w:val="101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94">
      <w:marLeft w:val="547"/>
      <w:marRight w:val="0"/>
      <w:marTop w:val="101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697">
              <w:marLeft w:val="547"/>
              <w:marRight w:val="0"/>
              <w:marTop w:val="96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363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81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673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496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5616">
      <w:marLeft w:val="547"/>
      <w:marRight w:val="0"/>
      <w:marTop w:val="101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668">
      <w:marLeft w:val="547"/>
      <w:marRight w:val="0"/>
      <w:marTop w:val="101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372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777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307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793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109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696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724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5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50">
              <w:marLeft w:val="547"/>
              <w:marRight w:val="0"/>
              <w:marTop w:val="96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64">
              <w:marLeft w:val="547"/>
              <w:marRight w:val="0"/>
              <w:marTop w:val="101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athanGGB/Geeks-Project" TargetMode="External"/><Relationship Id="rId5" Type="http://schemas.openxmlformats.org/officeDocument/2006/relationships/hyperlink" Target="https://trello.com/invite/b/2nXA2BsN/cab6c5818210c0d264b9dbc73a1d0589/geeks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335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Links>
    <vt:vector size="12" baseType="variant">
      <vt:variant>
        <vt:i4>1507408</vt:i4>
      </vt:variant>
      <vt:variant>
        <vt:i4>3</vt:i4>
      </vt:variant>
      <vt:variant>
        <vt:i4>0</vt:i4>
      </vt:variant>
      <vt:variant>
        <vt:i4>5</vt:i4>
      </vt:variant>
      <vt:variant>
        <vt:lpwstr>https://github.com/JonathanGGB/Geeks-Project</vt:lpwstr>
      </vt:variant>
      <vt:variant>
        <vt:lpwstr/>
      </vt:variant>
      <vt:variant>
        <vt:i4>8126590</vt:i4>
      </vt:variant>
      <vt:variant>
        <vt:i4>0</vt:i4>
      </vt:variant>
      <vt:variant>
        <vt:i4>0</vt:i4>
      </vt:variant>
      <vt:variant>
        <vt:i4>5</vt:i4>
      </vt:variant>
      <vt:variant>
        <vt:lpwstr>https://trello.com/invite/b/2nXA2BsN/cab6c5818210c0d264b9dbc73a1d0589/geeks-project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Gómez</dc:creator>
  <cp:keywords/>
  <dc:description/>
  <cp:lastModifiedBy>Gener Echeverria</cp:lastModifiedBy>
  <cp:revision>161</cp:revision>
  <dcterms:created xsi:type="dcterms:W3CDTF">2019-11-19T01:56:00Z</dcterms:created>
  <dcterms:modified xsi:type="dcterms:W3CDTF">2019-11-20T04:37:00Z</dcterms:modified>
</cp:coreProperties>
</file>