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E82" w:rsidRDefault="00C10E82">
      <w:pPr>
        <w:pStyle w:val="Titre"/>
      </w:pPr>
      <w:bookmarkStart w:id="0" w:name="_GoBack"/>
      <w:bookmarkEnd w:id="0"/>
    </w:p>
    <w:p w:rsidR="00C10E82" w:rsidRDefault="00C10E82">
      <w:pPr>
        <w:pStyle w:val="Titre"/>
      </w:pPr>
    </w:p>
    <w:p w:rsidR="00353A4A" w:rsidRDefault="00C76D30">
      <w:pPr>
        <w:pStyle w:val="Titre"/>
        <w:rPr>
          <w:sz w:val="32"/>
        </w:rPr>
      </w:pPr>
      <w:r w:rsidRPr="00353A4A">
        <w:rPr>
          <w:sz w:val="32"/>
        </w:rPr>
        <w:t xml:space="preserve">ACCORD ANNUEL SUR LES SALAIRES </w:t>
      </w:r>
    </w:p>
    <w:p w:rsidR="00C76D30" w:rsidRPr="00353A4A" w:rsidRDefault="00C76D30">
      <w:pPr>
        <w:pStyle w:val="Titre"/>
        <w:rPr>
          <w:sz w:val="32"/>
        </w:rPr>
      </w:pPr>
      <w:r w:rsidRPr="00353A4A">
        <w:rPr>
          <w:sz w:val="32"/>
        </w:rPr>
        <w:t xml:space="preserve">ET </w:t>
      </w:r>
      <w:smartTag w:uri="urn:schemas-microsoft-com:office:smarttags" w:element="PersonName">
        <w:smartTagPr>
          <w:attr w:name="ProductID" w:val="LA DUREE DU TRAVAIL"/>
        </w:smartTagPr>
        <w:r w:rsidRPr="00353A4A">
          <w:rPr>
            <w:sz w:val="32"/>
          </w:rPr>
          <w:t>LA DUREE DU TRAVAIL</w:t>
        </w:r>
      </w:smartTag>
    </w:p>
    <w:p w:rsidR="00C76D30" w:rsidRDefault="00C76D30">
      <w:pPr>
        <w:jc w:val="center"/>
        <w:rPr>
          <w:b/>
          <w:sz w:val="28"/>
        </w:rPr>
      </w:pPr>
    </w:p>
    <w:p w:rsidR="00353A4A" w:rsidRDefault="00353A4A" w:rsidP="004F1A5B">
      <w:pPr>
        <w:pStyle w:val="Corpsdetexte"/>
        <w:jc w:val="both"/>
      </w:pPr>
    </w:p>
    <w:p w:rsidR="00C76D30" w:rsidRDefault="00353A4A" w:rsidP="004F1A5B">
      <w:pPr>
        <w:pStyle w:val="Corpsdetexte"/>
        <w:jc w:val="both"/>
      </w:pPr>
      <w:r>
        <w:t xml:space="preserve">Entre, </w:t>
      </w:r>
    </w:p>
    <w:p w:rsidR="00353A4A" w:rsidRDefault="00353A4A" w:rsidP="004F1A5B">
      <w:pPr>
        <w:pStyle w:val="Corpsdetexte"/>
        <w:jc w:val="both"/>
      </w:pPr>
    </w:p>
    <w:p w:rsidR="00353A4A" w:rsidRDefault="00353A4A" w:rsidP="004F1A5B">
      <w:pPr>
        <w:pStyle w:val="Corpsdetexte"/>
        <w:jc w:val="both"/>
      </w:pPr>
      <w:r>
        <w:t xml:space="preserve">D’une part, </w:t>
      </w:r>
    </w:p>
    <w:p w:rsidR="00A302D1" w:rsidRDefault="00A302D1" w:rsidP="004F1A5B">
      <w:pPr>
        <w:pStyle w:val="Corpsdetexte"/>
        <w:jc w:val="both"/>
      </w:pPr>
    </w:p>
    <w:p w:rsidR="00C76D30" w:rsidRDefault="00C76D30" w:rsidP="004F1A5B">
      <w:pPr>
        <w:jc w:val="both"/>
        <w:rPr>
          <w:sz w:val="24"/>
        </w:rPr>
      </w:pPr>
      <w:r>
        <w:rPr>
          <w:sz w:val="24"/>
        </w:rPr>
        <w:t>La S.A</w:t>
      </w:r>
      <w:r w:rsidR="009E3FC3">
        <w:rPr>
          <w:sz w:val="24"/>
        </w:rPr>
        <w:t>.S</w:t>
      </w:r>
      <w:r>
        <w:rPr>
          <w:sz w:val="24"/>
        </w:rPr>
        <w:t xml:space="preserve"> SAVIMEX représentée par </w:t>
      </w:r>
      <w:r w:rsidR="00CA2BDA">
        <w:rPr>
          <w:sz w:val="24"/>
        </w:rPr>
        <w:t>*</w:t>
      </w:r>
      <w:r w:rsidR="009E3FC3">
        <w:rPr>
          <w:sz w:val="24"/>
        </w:rPr>
        <w:t xml:space="preserve"> </w:t>
      </w:r>
      <w:r>
        <w:rPr>
          <w:sz w:val="24"/>
        </w:rPr>
        <w:t>en sa qualité de</w:t>
      </w:r>
      <w:r w:rsidR="00C3620F">
        <w:rPr>
          <w:sz w:val="24"/>
        </w:rPr>
        <w:t xml:space="preserve"> </w:t>
      </w:r>
      <w:r w:rsidR="009E3FC3">
        <w:rPr>
          <w:sz w:val="24"/>
        </w:rPr>
        <w:t>P.</w:t>
      </w:r>
      <w:r w:rsidR="00C3620F">
        <w:rPr>
          <w:sz w:val="24"/>
        </w:rPr>
        <w:t>D.G.</w:t>
      </w:r>
      <w:r>
        <w:rPr>
          <w:sz w:val="24"/>
        </w:rPr>
        <w:t>, d’une part ;</w:t>
      </w:r>
    </w:p>
    <w:p w:rsidR="00A302D1" w:rsidRDefault="00A302D1" w:rsidP="004F1A5B">
      <w:pPr>
        <w:jc w:val="both"/>
        <w:rPr>
          <w:sz w:val="24"/>
        </w:rPr>
      </w:pPr>
    </w:p>
    <w:p w:rsidR="00353A4A" w:rsidRDefault="00353A4A" w:rsidP="004F1A5B">
      <w:pPr>
        <w:jc w:val="both"/>
        <w:rPr>
          <w:sz w:val="24"/>
        </w:rPr>
      </w:pPr>
      <w:r>
        <w:rPr>
          <w:sz w:val="24"/>
        </w:rPr>
        <w:t xml:space="preserve">Et, </w:t>
      </w:r>
    </w:p>
    <w:p w:rsidR="00353A4A" w:rsidRDefault="00353A4A" w:rsidP="004F1A5B">
      <w:pPr>
        <w:jc w:val="both"/>
        <w:rPr>
          <w:sz w:val="24"/>
        </w:rPr>
      </w:pPr>
    </w:p>
    <w:p w:rsidR="00353A4A" w:rsidRDefault="00353A4A" w:rsidP="004F1A5B">
      <w:pPr>
        <w:jc w:val="both"/>
        <w:rPr>
          <w:sz w:val="24"/>
        </w:rPr>
      </w:pPr>
      <w:r>
        <w:rPr>
          <w:sz w:val="24"/>
        </w:rPr>
        <w:t xml:space="preserve">D’autre part, </w:t>
      </w:r>
    </w:p>
    <w:p w:rsidR="00353A4A" w:rsidRDefault="00353A4A" w:rsidP="004F1A5B">
      <w:pPr>
        <w:jc w:val="both"/>
        <w:rPr>
          <w:sz w:val="24"/>
        </w:rPr>
      </w:pPr>
    </w:p>
    <w:p w:rsidR="00C76D30" w:rsidRDefault="00C76D30" w:rsidP="004F1A5B">
      <w:pPr>
        <w:jc w:val="both"/>
        <w:rPr>
          <w:sz w:val="24"/>
        </w:rPr>
      </w:pPr>
      <w:r>
        <w:rPr>
          <w:sz w:val="24"/>
        </w:rPr>
        <w:t xml:space="preserve">Le Syndicat Energie Chimie Alpes Méditerranée CFDT représenté par </w:t>
      </w:r>
      <w:r w:rsidR="00CA2BDA">
        <w:rPr>
          <w:sz w:val="24"/>
        </w:rPr>
        <w:t>*</w:t>
      </w:r>
      <w:r>
        <w:rPr>
          <w:sz w:val="24"/>
        </w:rPr>
        <w:t xml:space="preserve"> d’autre part,</w:t>
      </w:r>
    </w:p>
    <w:p w:rsidR="00C76D30" w:rsidRDefault="00C76D30" w:rsidP="004F1A5B">
      <w:pPr>
        <w:jc w:val="both"/>
        <w:rPr>
          <w:sz w:val="24"/>
        </w:rPr>
      </w:pPr>
    </w:p>
    <w:p w:rsidR="00353A4A" w:rsidRDefault="00353A4A" w:rsidP="00D0263D">
      <w:pPr>
        <w:jc w:val="both"/>
        <w:rPr>
          <w:sz w:val="24"/>
          <w:szCs w:val="24"/>
        </w:rPr>
      </w:pPr>
    </w:p>
    <w:p w:rsidR="00D0263D" w:rsidRDefault="00353A4A" w:rsidP="00D0263D">
      <w:pPr>
        <w:jc w:val="both"/>
        <w:rPr>
          <w:b/>
          <w:sz w:val="28"/>
          <w:szCs w:val="24"/>
          <w:u w:val="single"/>
        </w:rPr>
      </w:pPr>
      <w:r w:rsidRPr="00353A4A">
        <w:rPr>
          <w:b/>
          <w:sz w:val="28"/>
          <w:szCs w:val="24"/>
          <w:u w:val="single"/>
        </w:rPr>
        <w:t>Préambule</w:t>
      </w:r>
    </w:p>
    <w:p w:rsidR="00353A4A" w:rsidRPr="00D0263D" w:rsidRDefault="00353A4A" w:rsidP="00D0263D">
      <w:pPr>
        <w:jc w:val="both"/>
        <w:rPr>
          <w:b/>
          <w:sz w:val="28"/>
          <w:szCs w:val="24"/>
          <w:u w:val="single"/>
        </w:rPr>
      </w:pPr>
    </w:p>
    <w:p w:rsidR="00D0263D" w:rsidRPr="00D0263D" w:rsidRDefault="00D0263D" w:rsidP="00181E84">
      <w:pPr>
        <w:jc w:val="both"/>
        <w:rPr>
          <w:sz w:val="24"/>
          <w:szCs w:val="24"/>
        </w:rPr>
      </w:pPr>
      <w:r w:rsidRPr="00D0263D">
        <w:rPr>
          <w:sz w:val="24"/>
          <w:szCs w:val="24"/>
        </w:rPr>
        <w:t xml:space="preserve">Conformément aux dispositions des articles L.2242-1et suivants du Code du Travail, une négociation portant sur les salaires, la durée effective et l’organisation du temps de travail, l’égalité professionnelle entre les femmes et les hommes, a été engagée au sein de la Société </w:t>
      </w:r>
      <w:r>
        <w:rPr>
          <w:sz w:val="24"/>
          <w:szCs w:val="24"/>
        </w:rPr>
        <w:t>SAVIMEX</w:t>
      </w:r>
      <w:r w:rsidRPr="00D0263D">
        <w:rPr>
          <w:sz w:val="24"/>
          <w:szCs w:val="24"/>
        </w:rPr>
        <w:t xml:space="preserve">. </w:t>
      </w:r>
    </w:p>
    <w:p w:rsidR="00D0263D" w:rsidRDefault="00D0263D" w:rsidP="00181E84">
      <w:pPr>
        <w:jc w:val="both"/>
        <w:rPr>
          <w:sz w:val="24"/>
          <w:szCs w:val="24"/>
        </w:rPr>
      </w:pPr>
    </w:p>
    <w:p w:rsidR="00D0263D" w:rsidRPr="00D0263D" w:rsidRDefault="00D0263D" w:rsidP="00181E84">
      <w:pPr>
        <w:jc w:val="both"/>
        <w:rPr>
          <w:sz w:val="24"/>
          <w:szCs w:val="24"/>
        </w:rPr>
      </w:pPr>
      <w:r w:rsidRPr="00D0263D">
        <w:rPr>
          <w:sz w:val="24"/>
          <w:szCs w:val="24"/>
        </w:rPr>
        <w:t xml:space="preserve">Dans ce cadre, la Direction et </w:t>
      </w:r>
      <w:r w:rsidR="00353A4A">
        <w:rPr>
          <w:sz w:val="24"/>
        </w:rPr>
        <w:t xml:space="preserve">e Syndicat Energie Chimie Alpes Méditerranée CFDT </w:t>
      </w:r>
      <w:r w:rsidRPr="00D0263D">
        <w:rPr>
          <w:sz w:val="24"/>
          <w:szCs w:val="24"/>
        </w:rPr>
        <w:t xml:space="preserve">se sont rencontrées selon le calendrier suivant : </w:t>
      </w:r>
    </w:p>
    <w:p w:rsidR="00D0263D" w:rsidRPr="00D0263D" w:rsidRDefault="00D0263D" w:rsidP="00D0263D">
      <w:pPr>
        <w:jc w:val="both"/>
        <w:rPr>
          <w:sz w:val="24"/>
          <w:szCs w:val="24"/>
        </w:rPr>
      </w:pPr>
    </w:p>
    <w:p w:rsidR="00D0263D" w:rsidRDefault="00D0263D" w:rsidP="00500E7A">
      <w:pPr>
        <w:numPr>
          <w:ilvl w:val="0"/>
          <w:numId w:val="7"/>
        </w:numPr>
        <w:jc w:val="both"/>
        <w:rPr>
          <w:sz w:val="24"/>
          <w:szCs w:val="24"/>
        </w:rPr>
      </w:pPr>
      <w:r w:rsidRPr="00D0263D">
        <w:rPr>
          <w:sz w:val="24"/>
          <w:szCs w:val="24"/>
        </w:rPr>
        <w:t>1</w:t>
      </w:r>
      <w:r w:rsidRPr="00D0263D">
        <w:rPr>
          <w:sz w:val="24"/>
          <w:szCs w:val="24"/>
          <w:vertAlign w:val="superscript"/>
        </w:rPr>
        <w:t>ère</w:t>
      </w:r>
      <w:r w:rsidR="00353A4A" w:rsidRPr="00353A4A">
        <w:rPr>
          <w:sz w:val="24"/>
          <w:szCs w:val="24"/>
        </w:rPr>
        <w:t xml:space="preserve"> </w:t>
      </w:r>
      <w:r w:rsidRPr="00D0263D">
        <w:rPr>
          <w:sz w:val="24"/>
          <w:szCs w:val="24"/>
        </w:rPr>
        <w:t>réunion</w:t>
      </w:r>
      <w:r w:rsidR="00353A4A">
        <w:rPr>
          <w:sz w:val="24"/>
          <w:szCs w:val="24"/>
        </w:rPr>
        <w:t> : Mardi 28 Novembre 2017</w:t>
      </w:r>
      <w:r w:rsidRPr="00D0263D">
        <w:rPr>
          <w:sz w:val="24"/>
          <w:szCs w:val="24"/>
        </w:rPr>
        <w:t xml:space="preserve"> </w:t>
      </w:r>
    </w:p>
    <w:p w:rsidR="00D0263D" w:rsidRDefault="00D0263D" w:rsidP="00D0263D">
      <w:pPr>
        <w:numPr>
          <w:ilvl w:val="0"/>
          <w:numId w:val="7"/>
        </w:numPr>
        <w:jc w:val="both"/>
        <w:rPr>
          <w:sz w:val="24"/>
          <w:szCs w:val="24"/>
        </w:rPr>
      </w:pPr>
      <w:r w:rsidRPr="00D0263D">
        <w:rPr>
          <w:sz w:val="24"/>
          <w:szCs w:val="24"/>
        </w:rPr>
        <w:t>2</w:t>
      </w:r>
      <w:r w:rsidRPr="00D0263D">
        <w:rPr>
          <w:sz w:val="24"/>
          <w:szCs w:val="24"/>
          <w:vertAlign w:val="superscript"/>
        </w:rPr>
        <w:t>e</w:t>
      </w:r>
      <w:r w:rsidR="00353A4A" w:rsidRPr="00353A4A">
        <w:rPr>
          <w:sz w:val="24"/>
          <w:szCs w:val="24"/>
        </w:rPr>
        <w:t xml:space="preserve"> </w:t>
      </w:r>
      <w:r w:rsidRPr="00D0263D">
        <w:rPr>
          <w:sz w:val="24"/>
          <w:szCs w:val="24"/>
        </w:rPr>
        <w:t>réunion</w:t>
      </w:r>
      <w:r w:rsidR="00353A4A" w:rsidRPr="00353A4A">
        <w:rPr>
          <w:sz w:val="24"/>
          <w:szCs w:val="24"/>
        </w:rPr>
        <w:t xml:space="preserve"> : </w:t>
      </w:r>
      <w:r w:rsidR="00353A4A">
        <w:rPr>
          <w:sz w:val="24"/>
          <w:szCs w:val="24"/>
        </w:rPr>
        <w:t>Mardi 5 Décembre 2017</w:t>
      </w:r>
      <w:r w:rsidRPr="00D0263D">
        <w:rPr>
          <w:sz w:val="24"/>
          <w:szCs w:val="24"/>
        </w:rPr>
        <w:t xml:space="preserve"> </w:t>
      </w:r>
    </w:p>
    <w:p w:rsidR="00D0263D" w:rsidRDefault="00353A4A" w:rsidP="00500E7A">
      <w:pPr>
        <w:numPr>
          <w:ilvl w:val="0"/>
          <w:numId w:val="7"/>
        </w:numPr>
        <w:jc w:val="both"/>
        <w:rPr>
          <w:sz w:val="24"/>
          <w:szCs w:val="24"/>
        </w:rPr>
      </w:pPr>
      <w:r w:rsidRPr="00353A4A">
        <w:rPr>
          <w:sz w:val="24"/>
          <w:szCs w:val="24"/>
        </w:rPr>
        <w:t>3</w:t>
      </w:r>
      <w:r w:rsidR="00D0263D" w:rsidRPr="00D0263D">
        <w:rPr>
          <w:sz w:val="24"/>
          <w:szCs w:val="24"/>
          <w:vertAlign w:val="superscript"/>
        </w:rPr>
        <w:t>e</w:t>
      </w:r>
      <w:r w:rsidRPr="00353A4A">
        <w:rPr>
          <w:sz w:val="24"/>
          <w:szCs w:val="24"/>
        </w:rPr>
        <w:t xml:space="preserve"> </w:t>
      </w:r>
      <w:r w:rsidR="00D0263D" w:rsidRPr="00D0263D">
        <w:rPr>
          <w:sz w:val="24"/>
          <w:szCs w:val="24"/>
        </w:rPr>
        <w:t>réunion</w:t>
      </w:r>
      <w:r w:rsidRPr="00353A4A">
        <w:rPr>
          <w:sz w:val="24"/>
          <w:szCs w:val="24"/>
        </w:rPr>
        <w:t xml:space="preserve"> : </w:t>
      </w:r>
      <w:r>
        <w:rPr>
          <w:sz w:val="24"/>
          <w:szCs w:val="24"/>
        </w:rPr>
        <w:t>Mercredi 13 Décembre 2017</w:t>
      </w:r>
      <w:r w:rsidR="00D0263D" w:rsidRPr="00D0263D">
        <w:rPr>
          <w:sz w:val="24"/>
          <w:szCs w:val="24"/>
        </w:rPr>
        <w:t xml:space="preserve"> </w:t>
      </w:r>
    </w:p>
    <w:p w:rsidR="00353A4A" w:rsidRPr="00D0263D" w:rsidRDefault="00353A4A" w:rsidP="00353A4A">
      <w:pPr>
        <w:ind w:left="720"/>
        <w:jc w:val="both"/>
        <w:rPr>
          <w:sz w:val="24"/>
          <w:szCs w:val="24"/>
        </w:rPr>
      </w:pPr>
    </w:p>
    <w:p w:rsidR="00D0263D" w:rsidRDefault="00D0263D" w:rsidP="00D0263D">
      <w:pPr>
        <w:jc w:val="both"/>
        <w:rPr>
          <w:sz w:val="24"/>
          <w:szCs w:val="24"/>
        </w:rPr>
      </w:pPr>
      <w:r w:rsidRPr="00D0263D">
        <w:rPr>
          <w:sz w:val="24"/>
          <w:szCs w:val="24"/>
        </w:rPr>
        <w:t xml:space="preserve">Après discussions et échanges sur les propositions faites par la Direction et </w:t>
      </w:r>
      <w:r w:rsidR="002A7B8A">
        <w:rPr>
          <w:sz w:val="24"/>
          <w:szCs w:val="24"/>
        </w:rPr>
        <w:t>l</w:t>
      </w:r>
      <w:r w:rsidR="00353A4A">
        <w:rPr>
          <w:sz w:val="24"/>
        </w:rPr>
        <w:t>e Syndicat Energie Chimie Alpes Méditerranée CFDT</w:t>
      </w:r>
      <w:r w:rsidRPr="00D0263D">
        <w:rPr>
          <w:sz w:val="24"/>
          <w:szCs w:val="24"/>
        </w:rPr>
        <w:t xml:space="preserve">, il a été convenu, à l’issue de la dernière réunion, l’application des dispositions ci-après. </w:t>
      </w:r>
    </w:p>
    <w:p w:rsidR="00353A4A" w:rsidRPr="00D0263D" w:rsidRDefault="00353A4A" w:rsidP="00D0263D">
      <w:pPr>
        <w:jc w:val="both"/>
        <w:rPr>
          <w:sz w:val="24"/>
          <w:szCs w:val="24"/>
        </w:rPr>
      </w:pPr>
    </w:p>
    <w:p w:rsidR="00D0263D" w:rsidRDefault="00D0263D" w:rsidP="004F1A5B">
      <w:pPr>
        <w:jc w:val="both"/>
        <w:rPr>
          <w:sz w:val="24"/>
        </w:rPr>
      </w:pPr>
    </w:p>
    <w:p w:rsidR="00C76D30" w:rsidRPr="00353A4A" w:rsidRDefault="00C76D30" w:rsidP="004F1A5B">
      <w:pPr>
        <w:pStyle w:val="Titre1"/>
        <w:jc w:val="both"/>
        <w:rPr>
          <w:u w:val="single"/>
        </w:rPr>
      </w:pPr>
      <w:r w:rsidRPr="00353A4A">
        <w:rPr>
          <w:sz w:val="28"/>
          <w:u w:val="single"/>
        </w:rPr>
        <w:t>Article premier – Champ d’application de l’accord</w:t>
      </w:r>
    </w:p>
    <w:p w:rsidR="00353A4A" w:rsidRPr="00353A4A" w:rsidRDefault="00353A4A" w:rsidP="00353A4A"/>
    <w:p w:rsidR="00C76D30" w:rsidRDefault="00C76D30" w:rsidP="004F1A5B">
      <w:pPr>
        <w:pStyle w:val="Corpsdetexte"/>
        <w:jc w:val="both"/>
      </w:pPr>
      <w:r>
        <w:t>Le présent accord s’applique à l’ensemble du personnel travaillant dans l’entreprise.</w:t>
      </w:r>
    </w:p>
    <w:p w:rsidR="00C76D30" w:rsidRDefault="00C76D30" w:rsidP="004F1A5B">
      <w:pPr>
        <w:jc w:val="both"/>
        <w:rPr>
          <w:sz w:val="24"/>
        </w:rPr>
      </w:pPr>
    </w:p>
    <w:p w:rsidR="00353A4A" w:rsidRDefault="00353A4A" w:rsidP="004F1A5B">
      <w:pPr>
        <w:jc w:val="both"/>
        <w:rPr>
          <w:sz w:val="24"/>
        </w:rPr>
      </w:pPr>
    </w:p>
    <w:p w:rsidR="00353A4A" w:rsidRDefault="00353A4A" w:rsidP="004F1A5B">
      <w:pPr>
        <w:jc w:val="both"/>
        <w:rPr>
          <w:sz w:val="24"/>
        </w:rPr>
      </w:pPr>
    </w:p>
    <w:p w:rsidR="004E5C4D" w:rsidRDefault="004E5C4D" w:rsidP="004E5C4D">
      <w:pPr>
        <w:jc w:val="right"/>
        <w:rPr>
          <w:sz w:val="24"/>
        </w:rPr>
      </w:pPr>
      <w:r>
        <w:rPr>
          <w:sz w:val="24"/>
        </w:rPr>
        <w:t>Page 1/</w:t>
      </w:r>
      <w:r w:rsidR="002A7B8A">
        <w:rPr>
          <w:sz w:val="24"/>
        </w:rPr>
        <w:t>3</w:t>
      </w:r>
    </w:p>
    <w:p w:rsidR="00353A4A" w:rsidRDefault="00353A4A" w:rsidP="004F1A5B">
      <w:pPr>
        <w:jc w:val="both"/>
        <w:rPr>
          <w:sz w:val="24"/>
        </w:rPr>
      </w:pPr>
    </w:p>
    <w:p w:rsidR="00353A4A" w:rsidRDefault="00353A4A" w:rsidP="004F1A5B">
      <w:pPr>
        <w:jc w:val="both"/>
        <w:rPr>
          <w:sz w:val="24"/>
        </w:rPr>
      </w:pPr>
    </w:p>
    <w:p w:rsidR="00C76D30" w:rsidRPr="00C22FC3" w:rsidRDefault="00C76D30" w:rsidP="004F1A5B">
      <w:pPr>
        <w:pStyle w:val="Titre1"/>
        <w:jc w:val="both"/>
        <w:rPr>
          <w:sz w:val="28"/>
          <w:u w:val="single"/>
        </w:rPr>
      </w:pPr>
      <w:r w:rsidRPr="00C22FC3">
        <w:rPr>
          <w:sz w:val="28"/>
          <w:u w:val="single"/>
        </w:rPr>
        <w:lastRenderedPageBreak/>
        <w:t>Article deux – Objet</w:t>
      </w:r>
      <w:r w:rsidR="005E7A39" w:rsidRPr="00C22FC3">
        <w:rPr>
          <w:sz w:val="28"/>
          <w:u w:val="single"/>
        </w:rPr>
        <w:t>s</w:t>
      </w:r>
      <w:r w:rsidRPr="00C22FC3">
        <w:rPr>
          <w:sz w:val="28"/>
          <w:u w:val="single"/>
        </w:rPr>
        <w:t xml:space="preserve"> de l’accord</w:t>
      </w:r>
    </w:p>
    <w:p w:rsidR="00A302D1" w:rsidRPr="00A302D1" w:rsidRDefault="00A302D1" w:rsidP="004F1A5B">
      <w:pPr>
        <w:jc w:val="both"/>
      </w:pPr>
    </w:p>
    <w:p w:rsidR="005E7A39" w:rsidRDefault="005E7A39" w:rsidP="004F1A5B">
      <w:pPr>
        <w:pStyle w:val="Titre2"/>
        <w:jc w:val="both"/>
      </w:pPr>
      <w:r>
        <w:t>Egalité Homme Femme</w:t>
      </w:r>
    </w:p>
    <w:p w:rsidR="00353A4A" w:rsidRDefault="00353A4A" w:rsidP="004F1A5B">
      <w:pPr>
        <w:jc w:val="both"/>
        <w:rPr>
          <w:sz w:val="24"/>
          <w:szCs w:val="24"/>
        </w:rPr>
      </w:pPr>
      <w:r>
        <w:rPr>
          <w:sz w:val="24"/>
          <w:szCs w:val="24"/>
        </w:rPr>
        <w:t>Il a été convenu que l’accord Egalité Homme/Femme sera</w:t>
      </w:r>
      <w:r w:rsidR="002A7B8A">
        <w:rPr>
          <w:sz w:val="24"/>
          <w:szCs w:val="24"/>
        </w:rPr>
        <w:t>it</w:t>
      </w:r>
      <w:r>
        <w:rPr>
          <w:sz w:val="24"/>
          <w:szCs w:val="24"/>
        </w:rPr>
        <w:t xml:space="preserve"> rédigé durant le premier trimestre 2018 en tenant compte de l’ensemble </w:t>
      </w:r>
      <w:proofErr w:type="gramStart"/>
      <w:r>
        <w:rPr>
          <w:sz w:val="24"/>
          <w:szCs w:val="24"/>
        </w:rPr>
        <w:t xml:space="preserve">des données </w:t>
      </w:r>
      <w:r w:rsidR="002A7B8A">
        <w:rPr>
          <w:sz w:val="24"/>
          <w:szCs w:val="24"/>
        </w:rPr>
        <w:t>chiffrés</w:t>
      </w:r>
      <w:proofErr w:type="gramEnd"/>
      <w:r w:rsidR="002A7B8A">
        <w:rPr>
          <w:sz w:val="24"/>
          <w:szCs w:val="24"/>
        </w:rPr>
        <w:t xml:space="preserve"> </w:t>
      </w:r>
      <w:r>
        <w:rPr>
          <w:sz w:val="24"/>
          <w:szCs w:val="24"/>
        </w:rPr>
        <w:t>de l’année 2017.</w:t>
      </w:r>
    </w:p>
    <w:p w:rsidR="00C22FC3" w:rsidRDefault="00C22FC3" w:rsidP="004F1A5B">
      <w:pPr>
        <w:jc w:val="both"/>
        <w:rPr>
          <w:sz w:val="24"/>
          <w:szCs w:val="24"/>
        </w:rPr>
      </w:pPr>
    </w:p>
    <w:p w:rsidR="00353A4A" w:rsidRDefault="00353A4A" w:rsidP="004F1A5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D’une manière générale, </w:t>
      </w:r>
    </w:p>
    <w:p w:rsidR="00353A4A" w:rsidRDefault="00353A4A" w:rsidP="004F1A5B">
      <w:pPr>
        <w:jc w:val="both"/>
        <w:rPr>
          <w:sz w:val="24"/>
          <w:szCs w:val="24"/>
        </w:rPr>
      </w:pPr>
    </w:p>
    <w:p w:rsidR="00353A4A" w:rsidRDefault="00353A4A" w:rsidP="00353A4A">
      <w:pPr>
        <w:jc w:val="both"/>
        <w:rPr>
          <w:sz w:val="24"/>
          <w:szCs w:val="24"/>
        </w:rPr>
      </w:pPr>
      <w:r>
        <w:rPr>
          <w:sz w:val="24"/>
          <w:szCs w:val="24"/>
        </w:rPr>
        <w:t>1° Il n’y pas d’écart de salaires Hommes / Femmes</w:t>
      </w:r>
    </w:p>
    <w:p w:rsidR="00C22FC3" w:rsidRDefault="00C22FC3" w:rsidP="00353A4A">
      <w:pPr>
        <w:jc w:val="both"/>
        <w:rPr>
          <w:sz w:val="24"/>
          <w:szCs w:val="24"/>
        </w:rPr>
      </w:pPr>
    </w:p>
    <w:p w:rsidR="00353A4A" w:rsidRDefault="00353A4A" w:rsidP="00353A4A">
      <w:pPr>
        <w:jc w:val="both"/>
        <w:rPr>
          <w:sz w:val="24"/>
          <w:szCs w:val="24"/>
        </w:rPr>
      </w:pPr>
      <w:r>
        <w:rPr>
          <w:sz w:val="24"/>
          <w:szCs w:val="24"/>
        </w:rPr>
        <w:t>2° L’accès à la formation est égalitaire</w:t>
      </w:r>
    </w:p>
    <w:p w:rsidR="0021087E" w:rsidRDefault="0021087E" w:rsidP="00353A4A">
      <w:pPr>
        <w:jc w:val="both"/>
        <w:rPr>
          <w:sz w:val="24"/>
          <w:szCs w:val="24"/>
        </w:rPr>
      </w:pPr>
    </w:p>
    <w:p w:rsidR="00353A4A" w:rsidRDefault="00353A4A" w:rsidP="00353A4A">
      <w:pPr>
        <w:jc w:val="both"/>
        <w:rPr>
          <w:sz w:val="24"/>
          <w:szCs w:val="24"/>
        </w:rPr>
      </w:pPr>
      <w:r>
        <w:rPr>
          <w:sz w:val="24"/>
          <w:szCs w:val="24"/>
        </w:rPr>
        <w:t>3° Les postes à pourvoir et les promotions internes sont proposés sans distinction de sexe.</w:t>
      </w:r>
    </w:p>
    <w:p w:rsidR="00353A4A" w:rsidRDefault="00353A4A" w:rsidP="004F1A5B">
      <w:pPr>
        <w:jc w:val="both"/>
        <w:rPr>
          <w:sz w:val="24"/>
          <w:szCs w:val="24"/>
        </w:rPr>
      </w:pPr>
    </w:p>
    <w:p w:rsidR="003D1C38" w:rsidRDefault="003D1C38" w:rsidP="004F1A5B">
      <w:pPr>
        <w:jc w:val="both"/>
        <w:rPr>
          <w:sz w:val="24"/>
          <w:szCs w:val="24"/>
        </w:rPr>
      </w:pPr>
    </w:p>
    <w:p w:rsidR="005E7A39" w:rsidRDefault="005E7A39" w:rsidP="004F1A5B">
      <w:pPr>
        <w:pStyle w:val="Titre2"/>
        <w:jc w:val="both"/>
      </w:pPr>
      <w:r>
        <w:t>Travail à temps partiel</w:t>
      </w:r>
    </w:p>
    <w:p w:rsidR="00F076E9" w:rsidRDefault="005E7A39" w:rsidP="004F1A5B">
      <w:pPr>
        <w:jc w:val="both"/>
        <w:rPr>
          <w:sz w:val="24"/>
          <w:szCs w:val="24"/>
        </w:rPr>
      </w:pPr>
      <w:r>
        <w:rPr>
          <w:sz w:val="24"/>
          <w:szCs w:val="24"/>
        </w:rPr>
        <w:t>A ce jour, nous avons</w:t>
      </w:r>
      <w:r w:rsidR="00FD2EDB">
        <w:rPr>
          <w:sz w:val="24"/>
          <w:szCs w:val="24"/>
        </w:rPr>
        <w:t xml:space="preserve"> deux </w:t>
      </w:r>
      <w:r>
        <w:rPr>
          <w:sz w:val="24"/>
          <w:szCs w:val="24"/>
        </w:rPr>
        <w:t>personne</w:t>
      </w:r>
      <w:r w:rsidR="00FD2EDB">
        <w:rPr>
          <w:sz w:val="24"/>
          <w:szCs w:val="24"/>
        </w:rPr>
        <w:t>s</w:t>
      </w:r>
      <w:r>
        <w:rPr>
          <w:sz w:val="24"/>
          <w:szCs w:val="24"/>
        </w:rPr>
        <w:t xml:space="preserve"> à temps partiel </w:t>
      </w:r>
      <w:r w:rsidR="00FD2EDB">
        <w:rPr>
          <w:sz w:val="24"/>
          <w:szCs w:val="24"/>
        </w:rPr>
        <w:t>(80 % sur quatre jours)</w:t>
      </w:r>
    </w:p>
    <w:p w:rsidR="00F076E9" w:rsidRDefault="00F076E9" w:rsidP="004F1A5B">
      <w:pPr>
        <w:ind w:left="360"/>
        <w:jc w:val="both"/>
        <w:rPr>
          <w:sz w:val="24"/>
          <w:szCs w:val="24"/>
        </w:rPr>
      </w:pPr>
    </w:p>
    <w:p w:rsidR="005E7A39" w:rsidRDefault="005E7A39" w:rsidP="004F1A5B">
      <w:pPr>
        <w:jc w:val="both"/>
        <w:rPr>
          <w:sz w:val="24"/>
          <w:szCs w:val="24"/>
        </w:rPr>
      </w:pPr>
      <w:r>
        <w:rPr>
          <w:sz w:val="24"/>
          <w:szCs w:val="24"/>
        </w:rPr>
        <w:t>Nous n’avons pas d’autre demande individuelle recensée.</w:t>
      </w:r>
    </w:p>
    <w:p w:rsidR="005E7A39" w:rsidRDefault="005E7A39" w:rsidP="004F1A5B">
      <w:pPr>
        <w:jc w:val="both"/>
        <w:rPr>
          <w:sz w:val="24"/>
          <w:szCs w:val="24"/>
        </w:rPr>
      </w:pPr>
    </w:p>
    <w:p w:rsidR="0021087E" w:rsidRDefault="0021087E" w:rsidP="004F1A5B">
      <w:pPr>
        <w:jc w:val="both"/>
        <w:rPr>
          <w:sz w:val="24"/>
          <w:szCs w:val="24"/>
        </w:rPr>
      </w:pPr>
    </w:p>
    <w:p w:rsidR="005E7A39" w:rsidRDefault="005E7A39" w:rsidP="004F1A5B">
      <w:pPr>
        <w:pStyle w:val="Titre2"/>
        <w:jc w:val="both"/>
      </w:pPr>
      <w:r>
        <w:t>Durée effective et organisation</w:t>
      </w:r>
    </w:p>
    <w:p w:rsidR="005E7A39" w:rsidRDefault="00F076E9" w:rsidP="004F1A5B">
      <w:pPr>
        <w:jc w:val="both"/>
        <w:rPr>
          <w:sz w:val="24"/>
          <w:szCs w:val="24"/>
        </w:rPr>
      </w:pPr>
      <w:r>
        <w:rPr>
          <w:sz w:val="24"/>
          <w:szCs w:val="24"/>
        </w:rPr>
        <w:t>Pas de modification depuis la mise au point l’an dernier.</w:t>
      </w:r>
      <w:r w:rsidR="003D1C38">
        <w:rPr>
          <w:sz w:val="24"/>
          <w:szCs w:val="24"/>
        </w:rPr>
        <w:t xml:space="preserve"> Le planning des fermetures annuelles est déterminé et affiché tous les ans au mois de janvier.</w:t>
      </w:r>
    </w:p>
    <w:p w:rsidR="002D491B" w:rsidRDefault="002D491B" w:rsidP="004F1A5B">
      <w:pPr>
        <w:jc w:val="both"/>
        <w:rPr>
          <w:sz w:val="24"/>
          <w:szCs w:val="24"/>
        </w:rPr>
      </w:pPr>
    </w:p>
    <w:p w:rsidR="0021087E" w:rsidRDefault="0021087E" w:rsidP="004F1A5B">
      <w:pPr>
        <w:jc w:val="both"/>
        <w:rPr>
          <w:sz w:val="24"/>
          <w:szCs w:val="24"/>
        </w:rPr>
      </w:pPr>
    </w:p>
    <w:p w:rsidR="002D491B" w:rsidRDefault="002D491B" w:rsidP="004F1A5B">
      <w:pPr>
        <w:pStyle w:val="Titre2"/>
        <w:jc w:val="both"/>
      </w:pPr>
      <w:r>
        <w:t>Prévoyance</w:t>
      </w:r>
    </w:p>
    <w:p w:rsidR="002D491B" w:rsidRPr="002D491B" w:rsidRDefault="00FD2EDB" w:rsidP="004F1A5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Branche de la Plasturgie a signé un accord sur la mise en place obligatoire d’une prévoyance pour le personnel non cadre. </w:t>
      </w:r>
      <w:r w:rsidR="00745121">
        <w:rPr>
          <w:sz w:val="24"/>
          <w:szCs w:val="24"/>
        </w:rPr>
        <w:t>Il a pris effet le 1</w:t>
      </w:r>
      <w:r w:rsidR="00745121" w:rsidRPr="00745121">
        <w:rPr>
          <w:sz w:val="24"/>
          <w:szCs w:val="24"/>
          <w:vertAlign w:val="superscript"/>
        </w:rPr>
        <w:t>er</w:t>
      </w:r>
      <w:r w:rsidR="00745121">
        <w:rPr>
          <w:sz w:val="24"/>
          <w:szCs w:val="24"/>
        </w:rPr>
        <w:t xml:space="preserve"> janvier 2016</w:t>
      </w:r>
      <w:r>
        <w:rPr>
          <w:sz w:val="24"/>
          <w:szCs w:val="24"/>
        </w:rPr>
        <w:t>.</w:t>
      </w:r>
    </w:p>
    <w:p w:rsidR="005E7A39" w:rsidRDefault="005E7A39" w:rsidP="004F1A5B">
      <w:pPr>
        <w:jc w:val="both"/>
        <w:rPr>
          <w:sz w:val="24"/>
          <w:szCs w:val="24"/>
        </w:rPr>
      </w:pPr>
    </w:p>
    <w:p w:rsidR="0021087E" w:rsidRPr="005E7A39" w:rsidRDefault="0021087E" w:rsidP="004F1A5B">
      <w:pPr>
        <w:jc w:val="both"/>
        <w:rPr>
          <w:sz w:val="24"/>
          <w:szCs w:val="24"/>
        </w:rPr>
      </w:pPr>
    </w:p>
    <w:p w:rsidR="00C76D30" w:rsidRDefault="00C76D30" w:rsidP="004F1A5B">
      <w:pPr>
        <w:pStyle w:val="Titre2"/>
        <w:jc w:val="both"/>
      </w:pPr>
      <w:r>
        <w:t>Salaires effectifs</w:t>
      </w:r>
    </w:p>
    <w:p w:rsidR="000E2F21" w:rsidRDefault="0015773C" w:rsidP="00472210">
      <w:pPr>
        <w:jc w:val="both"/>
        <w:rPr>
          <w:sz w:val="24"/>
          <w:szCs w:val="24"/>
        </w:rPr>
      </w:pPr>
      <w:r w:rsidRPr="00472210">
        <w:rPr>
          <w:sz w:val="24"/>
          <w:szCs w:val="24"/>
        </w:rPr>
        <w:t xml:space="preserve">La Direction a souhaité </w:t>
      </w:r>
      <w:r w:rsidR="002F5989" w:rsidRPr="00472210">
        <w:rPr>
          <w:sz w:val="24"/>
          <w:szCs w:val="24"/>
        </w:rPr>
        <w:t>rester</w:t>
      </w:r>
      <w:r w:rsidRPr="00472210">
        <w:rPr>
          <w:sz w:val="24"/>
          <w:szCs w:val="24"/>
        </w:rPr>
        <w:t xml:space="preserve"> dans </w:t>
      </w:r>
      <w:r w:rsidR="00472210" w:rsidRPr="00472210">
        <w:rPr>
          <w:sz w:val="24"/>
          <w:szCs w:val="24"/>
        </w:rPr>
        <w:t>la même lignée</w:t>
      </w:r>
      <w:r w:rsidR="00C246B1" w:rsidRPr="00472210">
        <w:rPr>
          <w:sz w:val="24"/>
          <w:szCs w:val="24"/>
        </w:rPr>
        <w:t xml:space="preserve"> que l’accord précédent.</w:t>
      </w:r>
    </w:p>
    <w:p w:rsidR="000E2F21" w:rsidRDefault="000E2F21" w:rsidP="00472210">
      <w:pPr>
        <w:jc w:val="both"/>
        <w:rPr>
          <w:sz w:val="24"/>
          <w:szCs w:val="24"/>
        </w:rPr>
      </w:pPr>
    </w:p>
    <w:p w:rsidR="00472210" w:rsidRPr="00472210" w:rsidRDefault="00C246B1" w:rsidP="00472210">
      <w:pPr>
        <w:jc w:val="both"/>
        <w:rPr>
          <w:sz w:val="24"/>
          <w:szCs w:val="24"/>
        </w:rPr>
      </w:pPr>
      <w:r w:rsidRPr="00472210">
        <w:rPr>
          <w:sz w:val="24"/>
          <w:szCs w:val="24"/>
        </w:rPr>
        <w:t>En conséquence, la Direction propose une augmentation</w:t>
      </w:r>
      <w:r w:rsidR="00472210" w:rsidRPr="00472210">
        <w:rPr>
          <w:sz w:val="24"/>
          <w:szCs w:val="24"/>
        </w:rPr>
        <w:t xml:space="preserve"> de 35 € brut mensuel par salarié.</w:t>
      </w:r>
    </w:p>
    <w:p w:rsidR="0015773C" w:rsidRPr="00472210" w:rsidRDefault="0015773C" w:rsidP="0015773C">
      <w:pPr>
        <w:rPr>
          <w:sz w:val="24"/>
          <w:szCs w:val="24"/>
        </w:rPr>
      </w:pPr>
    </w:p>
    <w:p w:rsidR="00D25BC8" w:rsidRDefault="00D25BC8" w:rsidP="004F1A5B">
      <w:pPr>
        <w:jc w:val="both"/>
        <w:rPr>
          <w:sz w:val="24"/>
        </w:rPr>
      </w:pPr>
    </w:p>
    <w:p w:rsidR="002179E2" w:rsidRDefault="002179E2" w:rsidP="004F1A5B">
      <w:pPr>
        <w:pStyle w:val="Titre2"/>
        <w:jc w:val="both"/>
      </w:pPr>
      <w:r>
        <w:t>Emploi des travailleurs handicapés</w:t>
      </w:r>
    </w:p>
    <w:p w:rsidR="002179E2" w:rsidRDefault="002179E2" w:rsidP="004F1A5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société emploie </w:t>
      </w:r>
      <w:r w:rsidR="00745121">
        <w:rPr>
          <w:sz w:val="24"/>
          <w:szCs w:val="24"/>
        </w:rPr>
        <w:t xml:space="preserve">des travailleurs handicapés qui ont représenté </w:t>
      </w:r>
      <w:r w:rsidR="004E5C4D">
        <w:rPr>
          <w:sz w:val="24"/>
          <w:szCs w:val="24"/>
        </w:rPr>
        <w:t>4.4</w:t>
      </w:r>
      <w:r w:rsidR="00745121">
        <w:rPr>
          <w:sz w:val="24"/>
          <w:szCs w:val="24"/>
        </w:rPr>
        <w:t xml:space="preserve"> unités pour l’année 201</w:t>
      </w:r>
      <w:r w:rsidR="00B014D9">
        <w:rPr>
          <w:sz w:val="24"/>
          <w:szCs w:val="24"/>
        </w:rPr>
        <w:t>6</w:t>
      </w:r>
      <w:r w:rsidR="0074512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F65374" w:rsidRDefault="00F65374" w:rsidP="004F1A5B">
      <w:pPr>
        <w:jc w:val="both"/>
        <w:rPr>
          <w:sz w:val="24"/>
          <w:szCs w:val="24"/>
        </w:rPr>
      </w:pPr>
    </w:p>
    <w:p w:rsidR="00F65374" w:rsidRDefault="00F65374" w:rsidP="004F1A5B">
      <w:pPr>
        <w:jc w:val="both"/>
        <w:rPr>
          <w:sz w:val="24"/>
          <w:szCs w:val="24"/>
        </w:rPr>
      </w:pPr>
    </w:p>
    <w:p w:rsidR="000E2F21" w:rsidRDefault="000E2F21" w:rsidP="004F1A5B">
      <w:pPr>
        <w:jc w:val="both"/>
        <w:rPr>
          <w:sz w:val="24"/>
          <w:szCs w:val="24"/>
        </w:rPr>
      </w:pPr>
    </w:p>
    <w:p w:rsidR="000E2F21" w:rsidRDefault="000E2F21" w:rsidP="004F1A5B">
      <w:pPr>
        <w:jc w:val="both"/>
        <w:rPr>
          <w:sz w:val="24"/>
          <w:szCs w:val="24"/>
        </w:rPr>
      </w:pPr>
    </w:p>
    <w:p w:rsidR="000E2F21" w:rsidRDefault="000E2F21" w:rsidP="004F1A5B">
      <w:pPr>
        <w:jc w:val="both"/>
        <w:rPr>
          <w:sz w:val="24"/>
          <w:szCs w:val="24"/>
        </w:rPr>
      </w:pPr>
    </w:p>
    <w:p w:rsidR="004E5C4D" w:rsidRDefault="004E5C4D" w:rsidP="004E5C4D">
      <w:pPr>
        <w:jc w:val="right"/>
        <w:rPr>
          <w:sz w:val="24"/>
        </w:rPr>
      </w:pPr>
      <w:r>
        <w:rPr>
          <w:sz w:val="24"/>
        </w:rPr>
        <w:t>Page 2/3</w:t>
      </w:r>
    </w:p>
    <w:p w:rsidR="000E2F21" w:rsidRDefault="000E2F21" w:rsidP="004F1A5B">
      <w:pPr>
        <w:jc w:val="both"/>
        <w:rPr>
          <w:sz w:val="24"/>
          <w:szCs w:val="24"/>
        </w:rPr>
      </w:pPr>
    </w:p>
    <w:p w:rsidR="004E5C4D" w:rsidRDefault="004E5C4D" w:rsidP="004E5C4D">
      <w:pPr>
        <w:pStyle w:val="Titre2"/>
        <w:numPr>
          <w:ilvl w:val="0"/>
          <w:numId w:val="0"/>
        </w:numPr>
        <w:jc w:val="both"/>
      </w:pPr>
    </w:p>
    <w:p w:rsidR="007A2214" w:rsidRDefault="007A2214" w:rsidP="00260857">
      <w:pPr>
        <w:pStyle w:val="Titre2"/>
      </w:pPr>
      <w:r>
        <w:t>Epargne salariale</w:t>
      </w:r>
    </w:p>
    <w:p w:rsidR="007A2214" w:rsidRDefault="007A2214" w:rsidP="004F1A5B">
      <w:pPr>
        <w:jc w:val="both"/>
        <w:rPr>
          <w:b/>
          <w:sz w:val="24"/>
          <w:szCs w:val="24"/>
        </w:rPr>
      </w:pPr>
    </w:p>
    <w:p w:rsidR="00071BAE" w:rsidRDefault="00071BAE" w:rsidP="004F1A5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L’entreprise dispose d’un Plan d’Epargne Entreprise </w:t>
      </w:r>
      <w:r w:rsidR="00635A13">
        <w:rPr>
          <w:sz w:val="24"/>
          <w:szCs w:val="24"/>
        </w:rPr>
        <w:t xml:space="preserve">ainsi qu’un PERCO </w:t>
      </w:r>
      <w:r>
        <w:rPr>
          <w:sz w:val="24"/>
          <w:szCs w:val="24"/>
        </w:rPr>
        <w:t>pour la Participation aux bénéfices.</w:t>
      </w:r>
    </w:p>
    <w:p w:rsidR="004E5C4D" w:rsidRDefault="004E5C4D" w:rsidP="004F1A5B">
      <w:pPr>
        <w:jc w:val="both"/>
        <w:rPr>
          <w:sz w:val="24"/>
          <w:szCs w:val="24"/>
        </w:rPr>
      </w:pPr>
    </w:p>
    <w:p w:rsidR="007A2214" w:rsidRDefault="007A2214" w:rsidP="004F1A5B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0E1834">
        <w:rPr>
          <w:sz w:val="24"/>
          <w:szCs w:val="24"/>
        </w:rPr>
        <w:t>’entreprise dispose également d’un accord d’intéressement</w:t>
      </w:r>
      <w:r w:rsidR="00D25BC8">
        <w:rPr>
          <w:sz w:val="24"/>
          <w:szCs w:val="24"/>
        </w:rPr>
        <w:t>.</w:t>
      </w:r>
    </w:p>
    <w:p w:rsidR="00F65374" w:rsidRDefault="00F65374" w:rsidP="004F1A5B">
      <w:pPr>
        <w:jc w:val="both"/>
        <w:rPr>
          <w:sz w:val="24"/>
          <w:szCs w:val="24"/>
        </w:rPr>
      </w:pPr>
    </w:p>
    <w:p w:rsidR="002179E2" w:rsidRDefault="002179E2" w:rsidP="004F1A5B">
      <w:pPr>
        <w:pStyle w:val="Titre1"/>
        <w:jc w:val="both"/>
      </w:pPr>
    </w:p>
    <w:p w:rsidR="00C76D30" w:rsidRDefault="00C76D30" w:rsidP="004F1A5B">
      <w:pPr>
        <w:pStyle w:val="Titre1"/>
        <w:jc w:val="both"/>
        <w:rPr>
          <w:sz w:val="28"/>
        </w:rPr>
      </w:pPr>
      <w:r w:rsidRPr="004E5C4D">
        <w:rPr>
          <w:sz w:val="28"/>
        </w:rPr>
        <w:t>Article trois – Durée et application de l’accord</w:t>
      </w:r>
    </w:p>
    <w:p w:rsidR="004E5C4D" w:rsidRPr="004E5C4D" w:rsidRDefault="004E5C4D" w:rsidP="004E5C4D"/>
    <w:p w:rsidR="00C76D30" w:rsidRDefault="00C76D30" w:rsidP="004F1A5B">
      <w:pPr>
        <w:jc w:val="both"/>
        <w:rPr>
          <w:sz w:val="24"/>
        </w:rPr>
      </w:pPr>
      <w:r>
        <w:rPr>
          <w:sz w:val="24"/>
        </w:rPr>
        <w:t>Le présent accord est conclu pour une durée déterminée d’un an, soit du 1</w:t>
      </w:r>
      <w:r>
        <w:rPr>
          <w:sz w:val="24"/>
          <w:vertAlign w:val="superscript"/>
        </w:rPr>
        <w:t>er</w:t>
      </w:r>
      <w:r>
        <w:rPr>
          <w:sz w:val="24"/>
        </w:rPr>
        <w:t xml:space="preserve"> </w:t>
      </w:r>
      <w:r w:rsidR="00C3620F">
        <w:rPr>
          <w:sz w:val="24"/>
        </w:rPr>
        <w:t>j</w:t>
      </w:r>
      <w:r w:rsidR="00745121">
        <w:rPr>
          <w:sz w:val="24"/>
        </w:rPr>
        <w:t>anvier 201</w:t>
      </w:r>
      <w:r w:rsidR="0015773C">
        <w:rPr>
          <w:sz w:val="24"/>
        </w:rPr>
        <w:t>8</w:t>
      </w:r>
      <w:r w:rsidR="00745121">
        <w:rPr>
          <w:sz w:val="24"/>
        </w:rPr>
        <w:t xml:space="preserve"> </w:t>
      </w:r>
      <w:r w:rsidR="00C3620F">
        <w:rPr>
          <w:sz w:val="24"/>
        </w:rPr>
        <w:t xml:space="preserve">au 31 </w:t>
      </w:r>
      <w:r w:rsidR="00745121">
        <w:rPr>
          <w:sz w:val="24"/>
        </w:rPr>
        <w:t>décembre 201</w:t>
      </w:r>
      <w:r w:rsidR="0015773C">
        <w:rPr>
          <w:sz w:val="24"/>
        </w:rPr>
        <w:t>8</w:t>
      </w:r>
      <w:r>
        <w:rPr>
          <w:sz w:val="24"/>
        </w:rPr>
        <w:t>. A cette dernière date, il cessera automatiquement de produire effet.</w:t>
      </w:r>
    </w:p>
    <w:p w:rsidR="00C76D30" w:rsidRDefault="00C76D30" w:rsidP="004F1A5B">
      <w:pPr>
        <w:jc w:val="both"/>
        <w:rPr>
          <w:sz w:val="24"/>
        </w:rPr>
      </w:pPr>
    </w:p>
    <w:p w:rsidR="004E5C4D" w:rsidRDefault="004E5C4D" w:rsidP="004F1A5B">
      <w:pPr>
        <w:jc w:val="both"/>
        <w:rPr>
          <w:sz w:val="24"/>
        </w:rPr>
      </w:pPr>
    </w:p>
    <w:p w:rsidR="00C76D30" w:rsidRDefault="00C76D30" w:rsidP="004F1A5B">
      <w:pPr>
        <w:pStyle w:val="Titre1"/>
        <w:jc w:val="both"/>
        <w:rPr>
          <w:sz w:val="28"/>
        </w:rPr>
      </w:pPr>
      <w:r w:rsidRPr="002A7B8A">
        <w:rPr>
          <w:sz w:val="28"/>
        </w:rPr>
        <w:t>Article quatre – Publicité de l’accord</w:t>
      </w:r>
    </w:p>
    <w:p w:rsidR="002A7B8A" w:rsidRPr="002A7B8A" w:rsidRDefault="002A7B8A" w:rsidP="002A7B8A"/>
    <w:p w:rsidR="00C76D30" w:rsidRDefault="00C76D30" w:rsidP="004F1A5B">
      <w:pPr>
        <w:pStyle w:val="Corpsdetexte"/>
        <w:jc w:val="both"/>
      </w:pPr>
      <w:r>
        <w:t xml:space="preserve">Le présent accord sera déposé en </w:t>
      </w:r>
      <w:r w:rsidR="009E3FC3">
        <w:t xml:space="preserve">un </w:t>
      </w:r>
      <w:r>
        <w:t>exemplaire</w:t>
      </w:r>
      <w:r w:rsidR="009E3FC3">
        <w:t xml:space="preserve"> papier + une version électronique</w:t>
      </w:r>
      <w:r>
        <w:t xml:space="preserve"> à la</w:t>
      </w:r>
      <w:r w:rsidR="00E660E4">
        <w:t xml:space="preserve"> D.I.R.E.C.C.T.E </w:t>
      </w:r>
      <w:r>
        <w:t>de Nice et un exemplaire au secrétariat-greffe du conseil de prud’hommes de Grasse.</w:t>
      </w:r>
    </w:p>
    <w:p w:rsidR="00C76D30" w:rsidRDefault="00C76D30" w:rsidP="004F1A5B">
      <w:pPr>
        <w:pStyle w:val="Corpsdetexte"/>
        <w:jc w:val="both"/>
      </w:pPr>
    </w:p>
    <w:p w:rsidR="00FD2EDB" w:rsidRDefault="00FD2EDB" w:rsidP="004F1A5B">
      <w:pPr>
        <w:pStyle w:val="Corpsdetexte"/>
        <w:jc w:val="both"/>
      </w:pPr>
    </w:p>
    <w:p w:rsidR="00C76D30" w:rsidRDefault="00C76D30" w:rsidP="004F1A5B">
      <w:pPr>
        <w:pStyle w:val="Corpsdetexte"/>
        <w:jc w:val="both"/>
      </w:pPr>
      <w:r>
        <w:t>Fait à Grasse, le</w:t>
      </w:r>
      <w:r w:rsidR="00F65374">
        <w:t xml:space="preserve"> </w:t>
      </w:r>
    </w:p>
    <w:p w:rsidR="00C76D30" w:rsidRDefault="00C76D30" w:rsidP="004F1A5B">
      <w:pPr>
        <w:pStyle w:val="Corpsdetexte"/>
        <w:jc w:val="both"/>
      </w:pPr>
    </w:p>
    <w:p w:rsidR="00C76D30" w:rsidRDefault="00C76D30" w:rsidP="004F1A5B">
      <w:pPr>
        <w:pStyle w:val="Corpsdetexte"/>
        <w:jc w:val="both"/>
      </w:pPr>
      <w:r>
        <w:t xml:space="preserve">Pour </w:t>
      </w:r>
      <w:smartTag w:uri="urn:schemas-microsoft-com:office:smarttags" w:element="PersonName">
        <w:smartTagPr>
          <w:attr w:name="ProductID" w:val="la soci￩t￩      Pour"/>
        </w:smartTagPr>
        <w:r>
          <w:t xml:space="preserve">la société </w:t>
        </w:r>
        <w:r>
          <w:tab/>
        </w:r>
        <w:r>
          <w:tab/>
        </w:r>
        <w:r>
          <w:tab/>
        </w:r>
        <w:r>
          <w:tab/>
        </w:r>
        <w:r>
          <w:tab/>
          <w:t>Pour</w:t>
        </w:r>
      </w:smartTag>
      <w:r>
        <w:t xml:space="preserve"> le syndicat CFDT</w:t>
      </w:r>
    </w:p>
    <w:p w:rsidR="0020106B" w:rsidRDefault="00CA2BDA" w:rsidP="00CA2BDA">
      <w:pPr>
        <w:jc w:val="both"/>
        <w:rPr>
          <w:sz w:val="24"/>
        </w:rPr>
      </w:pPr>
      <w:r>
        <w:rPr>
          <w:sz w:val="24"/>
        </w:rPr>
        <w:t xml:space="preserve">*                                                                                 *  </w:t>
      </w:r>
    </w:p>
    <w:p w:rsidR="0020106B" w:rsidRDefault="0020106B" w:rsidP="004F1A5B">
      <w:pPr>
        <w:jc w:val="both"/>
        <w:rPr>
          <w:sz w:val="24"/>
        </w:rPr>
      </w:pPr>
    </w:p>
    <w:p w:rsidR="0020106B" w:rsidRDefault="0020106B" w:rsidP="004F1A5B">
      <w:pPr>
        <w:jc w:val="both"/>
        <w:rPr>
          <w:sz w:val="24"/>
        </w:rPr>
      </w:pPr>
    </w:p>
    <w:p w:rsidR="0020106B" w:rsidRDefault="0020106B" w:rsidP="004F1A5B">
      <w:pPr>
        <w:jc w:val="both"/>
        <w:rPr>
          <w:sz w:val="24"/>
        </w:rPr>
      </w:pPr>
    </w:p>
    <w:p w:rsidR="0020106B" w:rsidRDefault="0020106B" w:rsidP="004F1A5B">
      <w:pPr>
        <w:jc w:val="both"/>
        <w:rPr>
          <w:sz w:val="24"/>
        </w:rPr>
      </w:pPr>
    </w:p>
    <w:p w:rsidR="0020106B" w:rsidRDefault="0020106B" w:rsidP="004F1A5B">
      <w:pPr>
        <w:jc w:val="both"/>
        <w:rPr>
          <w:sz w:val="24"/>
        </w:rPr>
      </w:pPr>
    </w:p>
    <w:p w:rsidR="0020106B" w:rsidRDefault="0020106B" w:rsidP="004F1A5B">
      <w:pPr>
        <w:jc w:val="both"/>
        <w:rPr>
          <w:sz w:val="24"/>
        </w:rPr>
      </w:pPr>
    </w:p>
    <w:p w:rsidR="0020106B" w:rsidRDefault="0020106B" w:rsidP="004F1A5B">
      <w:pPr>
        <w:jc w:val="both"/>
        <w:rPr>
          <w:sz w:val="24"/>
        </w:rPr>
      </w:pPr>
    </w:p>
    <w:p w:rsidR="0020106B" w:rsidRDefault="0020106B">
      <w:pPr>
        <w:rPr>
          <w:sz w:val="24"/>
        </w:rPr>
      </w:pPr>
    </w:p>
    <w:p w:rsidR="0020106B" w:rsidRDefault="0020106B">
      <w:pPr>
        <w:rPr>
          <w:sz w:val="24"/>
        </w:rPr>
      </w:pPr>
    </w:p>
    <w:p w:rsidR="0020106B" w:rsidRDefault="0020106B">
      <w:pPr>
        <w:rPr>
          <w:sz w:val="24"/>
        </w:rPr>
      </w:pPr>
    </w:p>
    <w:p w:rsidR="0020106B" w:rsidRDefault="0020106B">
      <w:pPr>
        <w:rPr>
          <w:sz w:val="24"/>
        </w:rPr>
      </w:pPr>
    </w:p>
    <w:p w:rsidR="0020106B" w:rsidRDefault="0020106B">
      <w:pPr>
        <w:rPr>
          <w:sz w:val="24"/>
        </w:rPr>
      </w:pPr>
    </w:p>
    <w:p w:rsidR="0020106B" w:rsidRDefault="0020106B" w:rsidP="004E5C4D">
      <w:pPr>
        <w:jc w:val="right"/>
        <w:rPr>
          <w:sz w:val="24"/>
        </w:rPr>
      </w:pPr>
      <w:r>
        <w:rPr>
          <w:sz w:val="24"/>
        </w:rPr>
        <w:t xml:space="preserve">Page </w:t>
      </w:r>
      <w:r w:rsidR="004E5C4D">
        <w:rPr>
          <w:sz w:val="24"/>
        </w:rPr>
        <w:t>3</w:t>
      </w:r>
      <w:r>
        <w:rPr>
          <w:sz w:val="24"/>
        </w:rPr>
        <w:t>/</w:t>
      </w:r>
      <w:r w:rsidR="004E5C4D">
        <w:rPr>
          <w:sz w:val="24"/>
        </w:rPr>
        <w:t>3</w:t>
      </w:r>
    </w:p>
    <w:sectPr w:rsidR="0020106B" w:rsidSect="00A302D1">
      <w:headerReference w:type="default" r:id="rId8"/>
      <w:footerReference w:type="default" r:id="rId9"/>
      <w:pgSz w:w="11906" w:h="16838"/>
      <w:pgMar w:top="1701" w:right="1418" w:bottom="170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688" w:rsidRDefault="00640688" w:rsidP="00353A4A">
      <w:r>
        <w:separator/>
      </w:r>
    </w:p>
  </w:endnote>
  <w:endnote w:type="continuationSeparator" w:id="0">
    <w:p w:rsidR="00640688" w:rsidRDefault="00640688" w:rsidP="00353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FC3" w:rsidRPr="0016429E" w:rsidRDefault="00C22FC3" w:rsidP="00C22FC3">
    <w:pPr>
      <w:pStyle w:val="Pieddepage"/>
      <w:jc w:val="center"/>
      <w:rPr>
        <w:rFonts w:ascii="Century Gothic" w:hAnsi="Century Gothic" w:cs="Arial"/>
        <w:b/>
        <w:color w:val="3366FF"/>
        <w:sz w:val="14"/>
        <w:szCs w:val="16"/>
      </w:rPr>
    </w:pPr>
    <w:r w:rsidRPr="0016429E">
      <w:rPr>
        <w:rFonts w:ascii="Century Gothic" w:hAnsi="Century Gothic" w:cs="Arial"/>
        <w:b/>
        <w:color w:val="3366FF"/>
        <w:sz w:val="14"/>
        <w:szCs w:val="16"/>
      </w:rPr>
      <w:t>PARC D’ACTIVITES DES BOIS DE GRASSE – BP 85262 -  06131 GRASSE CEDEX– FRANCE</w:t>
    </w:r>
  </w:p>
  <w:p w:rsidR="00C22FC3" w:rsidRPr="0016429E" w:rsidRDefault="00C22FC3" w:rsidP="00C22FC3">
    <w:pPr>
      <w:pStyle w:val="Pieddepage"/>
      <w:jc w:val="center"/>
      <w:rPr>
        <w:rFonts w:ascii="Century Gothic" w:hAnsi="Century Gothic" w:cs="Arial"/>
        <w:color w:val="3366FF"/>
        <w:sz w:val="14"/>
        <w:szCs w:val="16"/>
      </w:rPr>
    </w:pPr>
    <w:r w:rsidRPr="0016429E">
      <w:rPr>
        <w:rFonts w:ascii="Century Gothic" w:hAnsi="Century Gothic" w:cs="Arial"/>
        <w:color w:val="3366FF"/>
        <w:sz w:val="14"/>
        <w:szCs w:val="16"/>
      </w:rPr>
      <w:t>SA</w:t>
    </w:r>
    <w:r>
      <w:rPr>
        <w:rFonts w:ascii="Century Gothic" w:hAnsi="Century Gothic" w:cs="Arial"/>
        <w:color w:val="3366FF"/>
        <w:sz w:val="14"/>
        <w:szCs w:val="16"/>
      </w:rPr>
      <w:t>S</w:t>
    </w:r>
    <w:r w:rsidRPr="0016429E">
      <w:rPr>
        <w:rFonts w:ascii="Century Gothic" w:hAnsi="Century Gothic" w:cs="Arial"/>
        <w:color w:val="3366FF"/>
        <w:sz w:val="14"/>
        <w:szCs w:val="16"/>
      </w:rPr>
      <w:t xml:space="preserve"> AU CAPITAL DE </w:t>
    </w:r>
    <w:r>
      <w:rPr>
        <w:rFonts w:ascii="Century Gothic" w:hAnsi="Century Gothic" w:cs="Arial"/>
        <w:color w:val="3366FF"/>
        <w:sz w:val="14"/>
        <w:szCs w:val="16"/>
      </w:rPr>
      <w:t>2</w:t>
    </w:r>
    <w:r w:rsidRPr="0016429E">
      <w:rPr>
        <w:rFonts w:ascii="Century Gothic" w:hAnsi="Century Gothic" w:cs="Arial"/>
        <w:color w:val="3366FF"/>
        <w:sz w:val="14"/>
        <w:szCs w:val="16"/>
      </w:rPr>
      <w:t xml:space="preserve">50 000 €. Siret FR 80/ 326 014 727 00068 APE </w:t>
    </w:r>
    <w:r>
      <w:rPr>
        <w:rFonts w:ascii="Century Gothic" w:hAnsi="Century Gothic" w:cs="Arial"/>
        <w:color w:val="3366FF"/>
        <w:sz w:val="14"/>
        <w:szCs w:val="16"/>
      </w:rPr>
      <w:t>2229A</w:t>
    </w:r>
    <w:r w:rsidRPr="0016429E">
      <w:rPr>
        <w:rFonts w:ascii="Century Gothic" w:hAnsi="Century Gothic" w:cs="Arial"/>
        <w:color w:val="3366FF"/>
        <w:sz w:val="14"/>
        <w:szCs w:val="16"/>
      </w:rPr>
      <w:t xml:space="preserve"> – R.C. Grasse B 326 014 727</w:t>
    </w:r>
  </w:p>
  <w:p w:rsidR="00C22FC3" w:rsidRPr="0016429E" w:rsidRDefault="00C22FC3" w:rsidP="00C22FC3">
    <w:pPr>
      <w:pStyle w:val="Pieddepage"/>
      <w:jc w:val="center"/>
      <w:rPr>
        <w:rFonts w:ascii="Arial" w:hAnsi="Arial" w:cs="Arial"/>
        <w:color w:val="3366FF"/>
        <w:sz w:val="16"/>
        <w:szCs w:val="16"/>
      </w:rPr>
    </w:pPr>
    <w:r w:rsidRPr="0016429E">
      <w:rPr>
        <w:rFonts w:ascii="Century Gothic" w:hAnsi="Century Gothic" w:cs="Arial"/>
        <w:color w:val="3366FF"/>
        <w:sz w:val="14"/>
        <w:szCs w:val="16"/>
      </w:rPr>
      <w:t xml:space="preserve">Tél. 33 (0)4 93 70 41 31 –  Fax : 33 (0)4 93 70 77 21 – E-mail : </w:t>
    </w:r>
    <w:hyperlink r:id="rId1" w:history="1">
      <w:r w:rsidRPr="0016429E">
        <w:rPr>
          <w:rStyle w:val="Lienhypertexte"/>
          <w:rFonts w:ascii="Century Gothic" w:hAnsi="Century Gothic" w:cs="Arial"/>
          <w:color w:val="3366FF"/>
          <w:sz w:val="14"/>
          <w:szCs w:val="16"/>
        </w:rPr>
        <w:t>infos@savimex.fr</w:t>
      </w:r>
    </w:hyperlink>
    <w:r w:rsidRPr="0016429E">
      <w:rPr>
        <w:rFonts w:ascii="Century Gothic" w:hAnsi="Century Gothic" w:cs="Arial"/>
        <w:color w:val="3366FF"/>
        <w:sz w:val="14"/>
        <w:szCs w:val="16"/>
      </w:rPr>
      <w:t xml:space="preserve"> – Web : </w:t>
    </w:r>
    <w:hyperlink r:id="rId2" w:history="1">
      <w:r w:rsidRPr="0016429E">
        <w:rPr>
          <w:rStyle w:val="Lienhypertexte"/>
          <w:rFonts w:ascii="Century Gothic" w:hAnsi="Century Gothic" w:cs="Arial"/>
          <w:color w:val="3366FF"/>
          <w:sz w:val="14"/>
          <w:szCs w:val="16"/>
        </w:rPr>
        <w:t>http://www.savimex.fr</w:t>
      </w:r>
    </w:hyperlink>
  </w:p>
  <w:p w:rsidR="00353A4A" w:rsidRPr="00C22FC3" w:rsidRDefault="00353A4A" w:rsidP="00C22FC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688" w:rsidRDefault="00640688" w:rsidP="00353A4A">
      <w:r>
        <w:separator/>
      </w:r>
    </w:p>
  </w:footnote>
  <w:footnote w:type="continuationSeparator" w:id="0">
    <w:p w:rsidR="00640688" w:rsidRDefault="00640688" w:rsidP="00353A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A4A" w:rsidRDefault="00353A4A" w:rsidP="00353A4A">
    <w:pPr>
      <w:pStyle w:val="En-tte"/>
      <w:jc w:val="center"/>
    </w:pPr>
    <w:r w:rsidRPr="00FA79E2">
      <w:rPr>
        <w:rFonts w:ascii="Arial" w:hAnsi="Arial"/>
        <w:sz w:val="14"/>
        <w:szCs w:val="18"/>
        <w:lang w:val="de-D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87.8pt;height:48.6pt">
          <v:imagedata r:id="rId1" o:title="SAVIMEX 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F1FC7"/>
    <w:multiLevelType w:val="hybridMultilevel"/>
    <w:tmpl w:val="77D6B9F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C643481"/>
    <w:multiLevelType w:val="hybridMultilevel"/>
    <w:tmpl w:val="12B06B7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342425"/>
    <w:multiLevelType w:val="hybridMultilevel"/>
    <w:tmpl w:val="0DC21548"/>
    <w:lvl w:ilvl="0" w:tplc="A7BA28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7934BE"/>
    <w:multiLevelType w:val="singleLevel"/>
    <w:tmpl w:val="34B2D6DC"/>
    <w:lvl w:ilvl="0">
      <w:start w:val="1"/>
      <w:numFmt w:val="upperLetter"/>
      <w:pStyle w:val="Titre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43D46C54"/>
    <w:multiLevelType w:val="hybridMultilevel"/>
    <w:tmpl w:val="2690A94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3FF5D6F"/>
    <w:multiLevelType w:val="hybridMultilevel"/>
    <w:tmpl w:val="453C8C16"/>
    <w:lvl w:ilvl="0" w:tplc="040C0001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7974007"/>
    <w:multiLevelType w:val="hybridMultilevel"/>
    <w:tmpl w:val="43849062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ED5456"/>
    <w:multiLevelType w:val="hybridMultilevel"/>
    <w:tmpl w:val="40BE03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ED54EB7"/>
    <w:multiLevelType w:val="hybridMultilevel"/>
    <w:tmpl w:val="349499D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620F"/>
    <w:rsid w:val="00071BAE"/>
    <w:rsid w:val="000B43EA"/>
    <w:rsid w:val="000E1834"/>
    <w:rsid w:val="000E2F21"/>
    <w:rsid w:val="0015773C"/>
    <w:rsid w:val="00181E84"/>
    <w:rsid w:val="0020106B"/>
    <w:rsid w:val="0021087E"/>
    <w:rsid w:val="002179E2"/>
    <w:rsid w:val="00260857"/>
    <w:rsid w:val="002A7B8A"/>
    <w:rsid w:val="002D491B"/>
    <w:rsid w:val="002F5989"/>
    <w:rsid w:val="00344537"/>
    <w:rsid w:val="00353A4A"/>
    <w:rsid w:val="003B2EF6"/>
    <w:rsid w:val="003C5509"/>
    <w:rsid w:val="003D1C38"/>
    <w:rsid w:val="00472210"/>
    <w:rsid w:val="004E5C4D"/>
    <w:rsid w:val="004F1A5B"/>
    <w:rsid w:val="00500E7A"/>
    <w:rsid w:val="005E7A39"/>
    <w:rsid w:val="00630EAD"/>
    <w:rsid w:val="00635A13"/>
    <w:rsid w:val="00640688"/>
    <w:rsid w:val="00706C96"/>
    <w:rsid w:val="00745121"/>
    <w:rsid w:val="0078607D"/>
    <w:rsid w:val="007A2214"/>
    <w:rsid w:val="00911E7E"/>
    <w:rsid w:val="0091470C"/>
    <w:rsid w:val="009E3FC3"/>
    <w:rsid w:val="00A302D1"/>
    <w:rsid w:val="00B014D9"/>
    <w:rsid w:val="00C10E82"/>
    <w:rsid w:val="00C22FC3"/>
    <w:rsid w:val="00C246B1"/>
    <w:rsid w:val="00C31807"/>
    <w:rsid w:val="00C3620F"/>
    <w:rsid w:val="00C76D30"/>
    <w:rsid w:val="00CA2BDA"/>
    <w:rsid w:val="00D0263D"/>
    <w:rsid w:val="00D25BC8"/>
    <w:rsid w:val="00E660E4"/>
    <w:rsid w:val="00F076E9"/>
    <w:rsid w:val="00F65374"/>
    <w:rsid w:val="00FD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Titre2">
    <w:name w:val="heading 2"/>
    <w:basedOn w:val="Normal"/>
    <w:next w:val="Normal"/>
    <w:qFormat/>
    <w:pPr>
      <w:keepNext/>
      <w:numPr>
        <w:numId w:val="1"/>
      </w:numPr>
      <w:outlineLvl w:val="1"/>
    </w:pPr>
    <w:rPr>
      <w:b/>
      <w:sz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Titre">
    <w:name w:val="Title"/>
    <w:basedOn w:val="Normal"/>
    <w:qFormat/>
    <w:pPr>
      <w:jc w:val="center"/>
    </w:pPr>
    <w:rPr>
      <w:b/>
      <w:sz w:val="28"/>
    </w:rPr>
  </w:style>
  <w:style w:type="paragraph" w:styleId="Corpsdetexte">
    <w:name w:val="Body Text"/>
    <w:basedOn w:val="Normal"/>
    <w:rPr>
      <w:sz w:val="24"/>
    </w:rPr>
  </w:style>
  <w:style w:type="paragraph" w:styleId="Textedebulles">
    <w:name w:val="Balloon Text"/>
    <w:basedOn w:val="Normal"/>
    <w:semiHidden/>
    <w:rsid w:val="002179E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353A4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353A4A"/>
  </w:style>
  <w:style w:type="paragraph" w:styleId="Pieddepage">
    <w:name w:val="footer"/>
    <w:basedOn w:val="Normal"/>
    <w:link w:val="PieddepageCar"/>
    <w:rsid w:val="00353A4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353A4A"/>
  </w:style>
  <w:style w:type="character" w:styleId="Lienhypertexte">
    <w:name w:val="Hyperlink"/>
    <w:rsid w:val="00C22F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4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avimex-fr.com" TargetMode="External"/><Relationship Id="rId1" Type="http://schemas.openxmlformats.org/officeDocument/2006/relationships/hyperlink" Target="mailto:infos@savimex.f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7759D-3465-445B-9A95-A03B4E40B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506</Words>
  <Characters>2789</Characters>
  <Application>Microsoft Office Word</Application>
  <DocSecurity>4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ACCORD ANNUEL SUR LES SALAIRES ET LA DUREE DU TRAVAIL</vt:lpstr>
    </vt:vector>
  </TitlesOfParts>
  <LinksUpToDate>false</LinksUpToDate>
  <CharactersWithSpaces>3289</CharactersWithSpaces>
  <SharedDoc>false</SharedDoc>
  <HLinks>
    <vt:vector size="12" baseType="variant">
      <vt:variant>
        <vt:i4>3342444</vt:i4>
      </vt:variant>
      <vt:variant>
        <vt:i4>3</vt:i4>
      </vt:variant>
      <vt:variant>
        <vt:i4>0</vt:i4>
      </vt:variant>
      <vt:variant>
        <vt:i4>5</vt:i4>
      </vt:variant>
      <vt:variant>
        <vt:lpwstr>http://www.savimex-fr.com/</vt:lpwstr>
      </vt:variant>
      <vt:variant>
        <vt:lpwstr/>
      </vt:variant>
      <vt:variant>
        <vt:i4>6815816</vt:i4>
      </vt:variant>
      <vt:variant>
        <vt:i4>0</vt:i4>
      </vt:variant>
      <vt:variant>
        <vt:i4>0</vt:i4>
      </vt:variant>
      <vt:variant>
        <vt:i4>5</vt:i4>
      </vt:variant>
      <vt:variant>
        <vt:lpwstr>mailto:infos@savimex.fr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2017-12-13T09:30:00Z</cp:lastPrinted>
  <dcterms:created xsi:type="dcterms:W3CDTF">2018-01-03T14:50:00Z</dcterms:created>
  <dcterms:modified xsi:type="dcterms:W3CDTF">2018-01-03T14:50:00Z</dcterms:modified>
</cp:coreProperties>
</file>