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A959EC" w:rsidR="00A959EC" w:rsidRDefault="00BD1C55">
      <w:pPr>
        <w:jc w:val="center"/>
        <w:rPr>
          <w:rFonts w:ascii="Arial" w:cs="Arial" w:hAnsi="Arial"/>
          <w:b/>
          <w:sz w:val="28"/>
          <w:szCs w:val="28"/>
        </w:rPr>
      </w:pPr>
      <w:r>
        <w:rPr>
          <w:rFonts w:ascii="Arial" w:cs="Arial" w:hAnsi="Arial"/>
          <w:b/>
          <w:noProof/>
          <w:sz w:val="28"/>
          <w:szCs w:val="28"/>
        </w:rPr>
        <mc:AlternateContent>
          <mc:Choice Requires="wps">
            <w:drawing>
              <wp:anchor allowOverlap="1" behindDoc="0" distB="0" distL="114300" distR="114300" distT="0" layoutInCell="1" locked="0" relativeHeight="251653632" simplePos="0">
                <wp:simplePos x="0" y="0"/>
                <wp:positionH relativeFrom="column">
                  <wp:posOffset>0</wp:posOffset>
                </wp:positionH>
                <wp:positionV relativeFrom="paragraph">
                  <wp:posOffset>-228600</wp:posOffset>
                </wp:positionV>
                <wp:extent cx="5829300" cy="683895"/>
                <wp:effectExtent b="6985" l="13970" r="5080" t="1397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6838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filled="f"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j0RBdwIAAPsEAAAOAAAAZHJzL2Uyb0RvYy54bWysVFFv0zAQfkfiP1h+75J0aZdGS6epaRHS gInBD3Btp7FwbGO7TcfEf+fstKVlLwiRh8TOne++7+47397tO4l23DqhVYWzqxQjrqhmQm0q/PXL alRg5DxRjEiteIWfucN387dvbntT8rFutWTcIgiiXNmbCrfemzJJHG15R9yVNlyBsdG2Ix62dpMw S3qI3slknKbTpNeWGaspdw7+1oMRz2P8puHUf2oaxz2SFQZsPr5tfK/DO5nfknJjiWkFPcAg/4Ci I0JB0lOomniCtla8CtUJarXTjb+iukt00wjKIwdgk6V/sHlqieGRCxTHmVOZ3P8LSz/uHi0SrMIz jBTpoEWfoWhEbSRHeShPb1wJXk/m0QaCzjxo+s0hpRctePF7a3XfcsIAVBb8k4sDYePgKFr3HzSD 6GTrdazUvrFdCAg1QPvYkOdTQ/jeIwo/J8V4dp1C3yjYpsV1MZvEFKQ8njbW+XdcdygsKmwBe4xO dg/OBzSkPLqEZEqvhJSx6VKhHlhPxpN4wGkpWDBGknazXkiLdiTIJj6HvBdunfAgXim6ChcnJ1KG aiwVi1k8EXJYAxKpQnAgB9gOq0EkL7N0tiyWRT7Kx9PlKE/renS/WuSj6Sq7mdTX9WJRZz8Dziwv W8EYVwHqUbBZ/neCOIzOILWTZC8ouXPmq/i8Zp5cwohVBlbHb2QXZRA6PyhordkzqMDqYQLhxoBF q+0PjHqYvgq771tiOUbyvQIlzbI8D+MaN/nkZgwbe25Zn1uIohCqwh6jYbnww4hvjRWbFjJlscdK 34P6GhGFEZQ5oDpoFiYsMjjcBmGEz/fR6/edNf8FAAD//wMAUEsDBBQABgAIAAAAIQCeBjIt3AAA AAcBAAAPAAAAZHJzL2Rvd25yZXYueG1sTI/BTsMwEETvSPyDtUjcWicg2hKyqQKi10oUJNqbGxs7 aryOYrcJf89ygtusZjXzplxPvhMXM8Q2EEI+z0AYaoJuySJ8vG9mKxAxKdKqC2QQvk2EdXV9VapC h5HezGWXrOAQioVCcCn1hZSxccarOA+9Ifa+wuBV4nOwUg9q5HDfybssW0ivWuIGp3rz4kxz2p09 wmt/2NYPNsr6M7n9KTyPG7e1iLc3U/0EIpkp/T3DLz6jQ8VMx3AmHUWHwEMSwux+wYLtx3zF4oiw zJcgq1L+569+AAAA//8DAFBLAQItABQABgAIAAAAIQC2gziS/gAAAOEBAAATAAAAAAAAAAAAAAAA AAAAAABbQ29udGVudF9UeXBlc10ueG1sUEsBAi0AFAAGAAgAAAAhADj9If/WAAAAlAEAAAsAAAAA AAAAAAAAAAAALwEAAF9yZWxzLy5yZWxzUEsBAi0AFAAGAAgAAAAhABSPREF3AgAA+wQAAA4AAAAA AAAAAAAAAAAALgIAAGRycy9lMm9Eb2MueG1sUEsBAi0AFAAGAAgAAAAhAJ4GMi3cAAAABwEAAA8A AAAAAAAAAAAAAAAA0QQAAGRycy9kb3ducmV2LnhtbFBLBQYAAAAABAAEAPMAAADaBQAAAAA= " o:spid="_x0000_s1026" style="position:absolute;margin-left:0;margin-top:-18pt;width:459pt;height:53.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4705D70"/>
            </w:pict>
          </mc:Fallback>
        </mc:AlternateContent>
      </w:r>
      <w:r w:rsidR="003E4F6F">
        <w:rPr>
          <w:rFonts w:ascii="Arial" w:cs="Arial" w:hAnsi="Arial"/>
          <w:b/>
          <w:noProof/>
          <w:sz w:val="28"/>
          <w:szCs w:val="28"/>
        </w:rPr>
        <w:t>Accord</w:t>
      </w:r>
      <w:r w:rsidR="002602EA">
        <w:rPr>
          <w:rFonts w:ascii="Arial" w:cs="Arial" w:hAnsi="Arial"/>
          <w:b/>
          <w:sz w:val="28"/>
          <w:szCs w:val="28"/>
        </w:rPr>
        <w:t xml:space="preserve"> relatif aux</w:t>
      </w:r>
      <w:r w:rsidR="00B3096D">
        <w:rPr>
          <w:rFonts w:ascii="Arial" w:cs="Arial" w:hAnsi="Arial"/>
          <w:b/>
          <w:sz w:val="28"/>
          <w:szCs w:val="28"/>
        </w:rPr>
        <w:t xml:space="preserve"> </w:t>
      </w:r>
      <w:r w:rsidR="001B5D7B">
        <w:rPr>
          <w:rFonts w:ascii="Arial" w:cs="Arial" w:hAnsi="Arial"/>
          <w:b/>
          <w:sz w:val="28"/>
          <w:szCs w:val="28"/>
        </w:rPr>
        <w:t>négociation</w:t>
      </w:r>
      <w:r w:rsidR="002602EA">
        <w:rPr>
          <w:rFonts w:ascii="Arial" w:cs="Arial" w:hAnsi="Arial"/>
          <w:b/>
          <w:sz w:val="28"/>
          <w:szCs w:val="28"/>
        </w:rPr>
        <w:t>s</w:t>
      </w:r>
      <w:r w:rsidR="001B5D7B">
        <w:rPr>
          <w:rFonts w:ascii="Arial" w:cs="Arial" w:hAnsi="Arial"/>
          <w:b/>
          <w:sz w:val="28"/>
          <w:szCs w:val="28"/>
        </w:rPr>
        <w:t xml:space="preserve"> </w:t>
      </w:r>
      <w:r w:rsidR="009652E1">
        <w:rPr>
          <w:rFonts w:ascii="Arial" w:cs="Arial" w:hAnsi="Arial"/>
          <w:b/>
          <w:sz w:val="28"/>
          <w:szCs w:val="28"/>
        </w:rPr>
        <w:t>annuelles obligatoires</w:t>
      </w:r>
      <w:r w:rsidR="006B6482">
        <w:rPr>
          <w:rFonts w:ascii="Arial" w:cs="Arial" w:hAnsi="Arial"/>
          <w:b/>
          <w:sz w:val="28"/>
          <w:szCs w:val="28"/>
        </w:rPr>
        <w:t xml:space="preserve"> 2023</w:t>
      </w:r>
    </w:p>
    <w:p w:rsidP="00A959EC" w:rsidR="00A959EC" w:rsidRDefault="00A959EC" w:rsidRPr="00A959EC">
      <w:pPr>
        <w:rPr>
          <w:rFonts w:ascii="Arial" w:cs="Arial" w:hAnsi="Arial"/>
          <w:sz w:val="28"/>
          <w:szCs w:val="28"/>
        </w:rPr>
      </w:pPr>
    </w:p>
    <w:p w:rsidP="00A959EC" w:rsidR="00A959EC" w:rsidRDefault="00A959EC" w:rsidRPr="009A01CC">
      <w:pPr>
        <w:rPr>
          <w:rFonts w:ascii="Arial" w:cs="Arial" w:hAnsi="Arial"/>
          <w:sz w:val="22"/>
          <w:szCs w:val="22"/>
        </w:rPr>
      </w:pPr>
    </w:p>
    <w:p w:rsidP="00B3096D" w:rsidR="00B3096D" w:rsidRDefault="00B3096D">
      <w:pPr>
        <w:pStyle w:val="Texte"/>
        <w:spacing w:before="120"/>
        <w:ind w:left="0"/>
        <w:rPr>
          <w:rFonts w:ascii="Arial" w:cs="Arial" w:hAnsi="Arial"/>
          <w:b/>
          <w:caps/>
          <w:color w:val="auto"/>
          <w:sz w:val="24"/>
          <w:szCs w:val="24"/>
          <w:u w:val="single"/>
        </w:rPr>
      </w:pPr>
    </w:p>
    <w:p w:rsidP="00B3096D" w:rsidR="00B3096D" w:rsidRDefault="00B3096D" w:rsidRPr="0078593E">
      <w:pPr>
        <w:pStyle w:val="Texte"/>
        <w:spacing w:before="120"/>
        <w:ind w:left="0"/>
        <w:rPr>
          <w:rFonts w:ascii="Arial" w:cs="Arial" w:hAnsi="Arial"/>
          <w:b/>
          <w:caps/>
          <w:color w:val="auto"/>
          <w:sz w:val="24"/>
          <w:szCs w:val="24"/>
          <w:u w:val="single"/>
        </w:rPr>
      </w:pPr>
    </w:p>
    <w:p w:rsidP="00B3096D" w:rsidR="00B3096D" w:rsidRDefault="00B3096D" w:rsidRPr="0078593E">
      <w:pPr>
        <w:pStyle w:val="Texte"/>
        <w:spacing w:before="120"/>
        <w:ind w:firstLine="720" w:left="0"/>
        <w:rPr>
          <w:rFonts w:ascii="Arial" w:cs="Arial" w:hAnsi="Arial"/>
          <w:b/>
          <w:caps/>
          <w:color w:val="auto"/>
          <w:sz w:val="24"/>
          <w:szCs w:val="24"/>
          <w:u w:val="single"/>
        </w:rPr>
      </w:pPr>
      <w:r w:rsidRPr="0078593E">
        <w:rPr>
          <w:rFonts w:ascii="Arial" w:cs="Arial" w:hAnsi="Arial"/>
          <w:b/>
          <w:caps/>
          <w:color w:val="auto"/>
          <w:sz w:val="24"/>
          <w:szCs w:val="24"/>
          <w:u w:val="single"/>
        </w:rPr>
        <w:t xml:space="preserve">Entre les soussignés : </w:t>
      </w:r>
    </w:p>
    <w:p w:rsidP="00B3096D" w:rsidR="00B3096D" w:rsidRDefault="00B3096D" w:rsidRPr="0078593E">
      <w:pPr>
        <w:pStyle w:val="Texte"/>
        <w:spacing w:before="120"/>
        <w:ind w:left="0"/>
        <w:rPr>
          <w:rFonts w:ascii="Arial" w:cs="Arial" w:hAnsi="Arial"/>
          <w:b/>
          <w:caps/>
          <w:color w:val="auto"/>
          <w:sz w:val="24"/>
          <w:szCs w:val="24"/>
          <w:u w:val="single"/>
        </w:rPr>
      </w:pPr>
    </w:p>
    <w:p w:rsidP="00B3096D" w:rsidR="00B3096D" w:rsidRDefault="00B3096D" w:rsidRPr="0078593E">
      <w:pPr>
        <w:pStyle w:val="Texte"/>
        <w:spacing w:before="120"/>
        <w:ind w:left="0"/>
        <w:rPr>
          <w:rFonts w:ascii="Arial" w:cs="Arial" w:hAnsi="Arial"/>
          <w:b/>
          <w:color w:val="auto"/>
          <w:sz w:val="24"/>
          <w:szCs w:val="24"/>
        </w:rPr>
      </w:pPr>
      <w:r w:rsidRPr="0078593E">
        <w:rPr>
          <w:rFonts w:ascii="Arial" w:cs="Arial" w:hAnsi="Arial"/>
          <w:b/>
          <w:color w:val="auto"/>
          <w:sz w:val="24"/>
          <w:szCs w:val="24"/>
        </w:rPr>
        <w:t xml:space="preserve">La société </w:t>
      </w:r>
      <w:r w:rsidR="000C4EFC">
        <w:rPr>
          <w:rFonts w:ascii="Arial" w:cs="Arial" w:hAnsi="Arial"/>
          <w:b/>
          <w:color w:val="auto"/>
          <w:sz w:val="24"/>
          <w:szCs w:val="24"/>
        </w:rPr>
        <w:t>XXXXX</w:t>
      </w:r>
      <w:r>
        <w:rPr>
          <w:rFonts w:ascii="Arial" w:cs="Arial" w:hAnsi="Arial"/>
          <w:b/>
          <w:color w:val="auto"/>
          <w:sz w:val="24"/>
          <w:szCs w:val="24"/>
        </w:rPr>
        <w:t xml:space="preserve"> </w:t>
      </w:r>
    </w:p>
    <w:p w:rsidP="00B3096D" w:rsidR="00B3096D" w:rsidRDefault="00B3096D" w:rsidRPr="0078593E">
      <w:pPr>
        <w:pStyle w:val="Texte"/>
        <w:spacing w:before="120"/>
        <w:ind w:left="0"/>
        <w:rPr>
          <w:rFonts w:ascii="Arial" w:cs="Arial" w:hAnsi="Arial"/>
          <w:color w:val="auto"/>
          <w:sz w:val="24"/>
          <w:szCs w:val="24"/>
        </w:rPr>
      </w:pPr>
      <w:r w:rsidRPr="0078593E">
        <w:rPr>
          <w:rFonts w:ascii="Arial" w:cs="Arial" w:hAnsi="Arial"/>
          <w:color w:val="auto"/>
          <w:sz w:val="24"/>
          <w:szCs w:val="24"/>
        </w:rPr>
        <w:t xml:space="preserve">Dont le siège social est à </w:t>
      </w:r>
      <w:r w:rsidR="000C4EFC">
        <w:rPr>
          <w:rFonts w:ascii="Arial" w:cs="Arial" w:hAnsi="Arial"/>
          <w:color w:val="auto"/>
          <w:sz w:val="24"/>
          <w:szCs w:val="24"/>
        </w:rPr>
        <w:t>XXXXX</w:t>
      </w:r>
    </w:p>
    <w:p w:rsidP="00B3096D" w:rsidR="00B3096D" w:rsidRDefault="00B3096D" w:rsidRPr="0078593E">
      <w:pPr>
        <w:pStyle w:val="Texte"/>
        <w:spacing w:before="120"/>
        <w:ind w:left="0"/>
        <w:rPr>
          <w:rFonts w:ascii="Arial" w:cs="Arial" w:hAnsi="Arial"/>
          <w:color w:val="auto"/>
          <w:sz w:val="24"/>
          <w:szCs w:val="24"/>
        </w:rPr>
      </w:pPr>
      <w:r w:rsidRPr="0078593E">
        <w:rPr>
          <w:rFonts w:ascii="Arial" w:cs="Arial" w:hAnsi="Arial"/>
          <w:color w:val="auto"/>
          <w:sz w:val="24"/>
          <w:szCs w:val="24"/>
        </w:rPr>
        <w:t xml:space="preserve">Représentée par Monsieur </w:t>
      </w:r>
      <w:r w:rsidR="000C4EFC">
        <w:rPr>
          <w:rFonts w:ascii="Arial" w:cs="Arial" w:hAnsi="Arial"/>
          <w:color w:val="auto"/>
          <w:sz w:val="24"/>
          <w:szCs w:val="24"/>
        </w:rPr>
        <w:t>XXXXX</w:t>
      </w:r>
    </w:p>
    <w:p w:rsidP="00B3096D" w:rsidR="00B3096D" w:rsidRDefault="00B3096D" w:rsidRPr="0078593E">
      <w:pPr>
        <w:pStyle w:val="Texte"/>
        <w:spacing w:before="120"/>
        <w:ind w:left="0"/>
        <w:rPr>
          <w:rFonts w:ascii="Arial" w:cs="Arial" w:hAnsi="Arial"/>
          <w:color w:val="auto"/>
          <w:sz w:val="24"/>
          <w:szCs w:val="24"/>
        </w:rPr>
      </w:pPr>
      <w:r w:rsidRPr="0078593E">
        <w:rPr>
          <w:rFonts w:ascii="Arial" w:cs="Arial" w:hAnsi="Arial"/>
          <w:color w:val="auto"/>
          <w:sz w:val="24"/>
          <w:szCs w:val="24"/>
        </w:rPr>
        <w:t xml:space="preserve">Agissant en qualité de représentant de la Société </w:t>
      </w:r>
      <w:r w:rsidR="000C4EFC">
        <w:rPr>
          <w:rFonts w:ascii="Arial" w:cs="Arial" w:hAnsi="Arial"/>
          <w:color w:val="auto"/>
          <w:sz w:val="24"/>
          <w:szCs w:val="24"/>
        </w:rPr>
        <w:t>XXXXX</w:t>
      </w:r>
      <w:r w:rsidRPr="0078593E">
        <w:rPr>
          <w:rFonts w:ascii="Arial" w:cs="Arial" w:hAnsi="Arial"/>
          <w:color w:val="auto"/>
          <w:sz w:val="24"/>
          <w:szCs w:val="24"/>
        </w:rPr>
        <w:t>, Président</w:t>
      </w:r>
    </w:p>
    <w:p w:rsidP="00B3096D" w:rsidR="00B3096D" w:rsidRDefault="00B3096D" w:rsidRPr="0078593E">
      <w:pPr>
        <w:pStyle w:val="Texte"/>
        <w:spacing w:before="120"/>
        <w:ind w:left="0"/>
        <w:rPr>
          <w:rFonts w:ascii="Arial" w:cs="Arial" w:hAnsi="Arial"/>
          <w:b/>
          <w:color w:val="auto"/>
          <w:sz w:val="24"/>
          <w:szCs w:val="24"/>
        </w:rPr>
      </w:pPr>
    </w:p>
    <w:p w:rsidP="00677B93" w:rsidR="00B3096D" w:rsidRDefault="00B3096D" w:rsidRPr="0078593E">
      <w:pPr>
        <w:pStyle w:val="Texte"/>
        <w:ind w:firstLine="567" w:left="0"/>
        <w:rPr>
          <w:rFonts w:ascii="Arial" w:cs="Arial" w:hAnsi="Arial"/>
          <w:b/>
          <w:i/>
          <w:color w:val="auto"/>
          <w:sz w:val="24"/>
          <w:szCs w:val="24"/>
        </w:rPr>
      </w:pPr>
      <w:r w:rsidRPr="0078593E">
        <w:rPr>
          <w:rFonts w:ascii="Arial" w:cs="Arial" w:hAnsi="Arial"/>
          <w:b/>
          <w:color w:val="auto"/>
          <w:sz w:val="24"/>
          <w:szCs w:val="24"/>
        </w:rPr>
        <w:t xml:space="preserve">Ci-après dénommée </w:t>
      </w:r>
      <w:r w:rsidRPr="0078593E">
        <w:rPr>
          <w:rFonts w:ascii="Arial" w:cs="Arial" w:hAnsi="Arial"/>
          <w:b/>
          <w:i/>
          <w:color w:val="auto"/>
          <w:sz w:val="24"/>
          <w:szCs w:val="24"/>
        </w:rPr>
        <w:t>«</w:t>
      </w:r>
      <w:r w:rsidR="008B3DD4">
        <w:rPr>
          <w:rFonts w:ascii="Arial" w:cs="Arial" w:hAnsi="Arial"/>
          <w:b/>
          <w:i/>
          <w:color w:val="auto"/>
          <w:sz w:val="24"/>
          <w:szCs w:val="24"/>
        </w:rPr>
        <w:t xml:space="preserve"> </w:t>
      </w:r>
      <w:r w:rsidRPr="0078593E">
        <w:rPr>
          <w:rFonts w:ascii="Arial" w:cs="Arial" w:hAnsi="Arial"/>
          <w:b/>
          <w:i/>
          <w:color w:val="auto"/>
          <w:sz w:val="24"/>
          <w:szCs w:val="24"/>
        </w:rPr>
        <w:t>l’</w:t>
      </w:r>
      <w:r w:rsidRPr="0078593E">
        <w:rPr>
          <w:rFonts w:ascii="Arial" w:cs="Arial" w:hAnsi="Arial"/>
          <w:b/>
          <w:i/>
          <w:caps/>
          <w:color w:val="auto"/>
          <w:sz w:val="24"/>
          <w:szCs w:val="24"/>
        </w:rPr>
        <w:t>e</w:t>
      </w:r>
      <w:r w:rsidRPr="0078593E">
        <w:rPr>
          <w:rFonts w:ascii="Arial" w:cs="Arial" w:hAnsi="Arial"/>
          <w:b/>
          <w:i/>
          <w:color w:val="auto"/>
          <w:sz w:val="24"/>
          <w:szCs w:val="24"/>
        </w:rPr>
        <w:t>ntreprise »</w:t>
      </w:r>
    </w:p>
    <w:p w:rsidP="00677B93" w:rsidR="00B3096D" w:rsidRDefault="00B3096D" w:rsidRPr="0078593E">
      <w:pPr>
        <w:pStyle w:val="Texte"/>
        <w:ind w:left="0"/>
        <w:rPr>
          <w:rFonts w:ascii="Arial" w:cs="Arial" w:hAnsi="Arial"/>
          <w:b/>
          <w:i/>
          <w:color w:val="auto"/>
          <w:sz w:val="24"/>
          <w:szCs w:val="24"/>
        </w:rPr>
      </w:pPr>
    </w:p>
    <w:p w:rsidP="00677B93" w:rsidR="00B3096D" w:rsidRDefault="00B3096D" w:rsidRPr="0078593E">
      <w:pPr>
        <w:pStyle w:val="Texte"/>
        <w:ind w:left="0"/>
        <w:rPr>
          <w:rFonts w:ascii="Arial" w:cs="Arial" w:hAnsi="Arial"/>
          <w:b/>
          <w:color w:val="auto"/>
          <w:sz w:val="24"/>
          <w:szCs w:val="24"/>
        </w:rPr>
      </w:pPr>
      <w:r w:rsidRPr="0078593E">
        <w:rPr>
          <w:rFonts w:ascii="Arial" w:cs="Arial" w:hAnsi="Arial"/>
          <w:color w:val="auto"/>
          <w:sz w:val="24"/>
          <w:szCs w:val="24"/>
        </w:rPr>
        <w:tab/>
      </w:r>
      <w:r w:rsidRPr="0078593E">
        <w:rPr>
          <w:rFonts w:ascii="Arial" w:cs="Arial" w:hAnsi="Arial"/>
          <w:b/>
          <w:color w:val="auto"/>
          <w:sz w:val="24"/>
          <w:szCs w:val="24"/>
        </w:rPr>
        <w:t xml:space="preserve">D’une part, </w:t>
      </w:r>
    </w:p>
    <w:p w:rsidP="00B3096D" w:rsidR="00B3096D" w:rsidRDefault="00B3096D" w:rsidRPr="0078593E">
      <w:pPr>
        <w:pStyle w:val="Texte"/>
        <w:ind w:left="0"/>
        <w:rPr>
          <w:rFonts w:ascii="Arial" w:cs="Arial" w:hAnsi="Arial"/>
          <w:color w:val="auto"/>
          <w:sz w:val="24"/>
          <w:szCs w:val="24"/>
        </w:rPr>
      </w:pPr>
    </w:p>
    <w:p w:rsidP="00751137" w:rsidR="00751137" w:rsidRDefault="00B3096D">
      <w:pPr>
        <w:pStyle w:val="Texte"/>
        <w:spacing w:before="120"/>
        <w:ind w:left="0"/>
        <w:rPr>
          <w:rFonts w:ascii="Arial" w:cs="Arial" w:hAnsi="Arial"/>
          <w:color w:val="auto"/>
          <w:sz w:val="24"/>
          <w:szCs w:val="24"/>
        </w:rPr>
      </w:pPr>
      <w:r w:rsidRPr="00677B93">
        <w:rPr>
          <w:rFonts w:ascii="Arial" w:cs="Arial" w:hAnsi="Arial"/>
          <w:b/>
          <w:color w:val="auto"/>
          <w:sz w:val="24"/>
          <w:szCs w:val="24"/>
        </w:rPr>
        <w:t>L’</w:t>
      </w:r>
      <w:r w:rsidR="000327E0" w:rsidRPr="00677B93">
        <w:rPr>
          <w:rFonts w:ascii="Arial" w:cs="Arial" w:hAnsi="Arial"/>
          <w:b/>
          <w:color w:val="auto"/>
          <w:sz w:val="24"/>
          <w:szCs w:val="24"/>
        </w:rPr>
        <w:t>Organisation</w:t>
      </w:r>
      <w:r w:rsidRPr="00677B93">
        <w:rPr>
          <w:rFonts w:ascii="Arial" w:cs="Arial" w:hAnsi="Arial"/>
          <w:b/>
          <w:color w:val="auto"/>
          <w:sz w:val="24"/>
          <w:szCs w:val="24"/>
        </w:rPr>
        <w:t xml:space="preserve"> Syndicale</w:t>
      </w:r>
      <w:r w:rsidR="00751137">
        <w:rPr>
          <w:rFonts w:ascii="Arial" w:cs="Arial" w:hAnsi="Arial"/>
          <w:b/>
          <w:color w:val="auto"/>
          <w:sz w:val="24"/>
          <w:szCs w:val="24"/>
        </w:rPr>
        <w:t xml:space="preserve"> </w:t>
      </w:r>
      <w:r w:rsidR="00751137" w:rsidRPr="00751137">
        <w:rPr>
          <w:rFonts w:ascii="Arial" w:cs="Arial" w:hAnsi="Arial"/>
          <w:b/>
          <w:color w:val="auto"/>
          <w:sz w:val="24"/>
          <w:szCs w:val="24"/>
        </w:rPr>
        <w:t>C.G.T</w:t>
      </w:r>
      <w:r w:rsidR="006D65CA">
        <w:rPr>
          <w:rFonts w:ascii="Arial" w:cs="Arial" w:hAnsi="Arial"/>
          <w:b/>
          <w:color w:val="auto"/>
          <w:sz w:val="24"/>
          <w:szCs w:val="24"/>
        </w:rPr>
        <w:t xml:space="preserve">. </w:t>
      </w:r>
    </w:p>
    <w:p w:rsidP="00751137" w:rsidR="000327E0" w:rsidRDefault="00751137">
      <w:pPr>
        <w:pStyle w:val="Texte"/>
        <w:spacing w:before="120"/>
        <w:ind w:left="0"/>
        <w:rPr>
          <w:rFonts w:ascii="Arial" w:cs="Arial" w:hAnsi="Arial"/>
          <w:color w:val="auto"/>
          <w:sz w:val="24"/>
          <w:szCs w:val="24"/>
        </w:rPr>
      </w:pPr>
      <w:r>
        <w:rPr>
          <w:rFonts w:ascii="Arial" w:cs="Arial" w:hAnsi="Arial"/>
          <w:color w:val="auto"/>
          <w:sz w:val="24"/>
          <w:szCs w:val="24"/>
        </w:rPr>
        <w:t>R</w:t>
      </w:r>
      <w:r w:rsidR="000327E0" w:rsidRPr="00751137">
        <w:rPr>
          <w:rFonts w:ascii="Arial" w:cs="Arial" w:hAnsi="Arial"/>
          <w:color w:val="auto"/>
          <w:sz w:val="24"/>
          <w:szCs w:val="24"/>
        </w:rPr>
        <w:t xml:space="preserve">eprésentée par </w:t>
      </w:r>
      <w:r w:rsidR="00B3096D" w:rsidRPr="00751137">
        <w:rPr>
          <w:rFonts w:ascii="Arial" w:cs="Arial" w:hAnsi="Arial"/>
          <w:color w:val="auto"/>
          <w:sz w:val="24"/>
          <w:szCs w:val="24"/>
        </w:rPr>
        <w:t xml:space="preserve">Madame </w:t>
      </w:r>
      <w:r w:rsidR="000C4EFC">
        <w:rPr>
          <w:rFonts w:ascii="Arial" w:cs="Arial" w:hAnsi="Arial"/>
          <w:color w:val="auto"/>
          <w:sz w:val="24"/>
          <w:szCs w:val="24"/>
        </w:rPr>
        <w:t>XXXXX</w:t>
      </w:r>
      <w:r w:rsidR="00B3096D" w:rsidRPr="00751137">
        <w:rPr>
          <w:rFonts w:ascii="Arial" w:cs="Arial" w:hAnsi="Arial"/>
          <w:color w:val="auto"/>
          <w:sz w:val="24"/>
          <w:szCs w:val="24"/>
        </w:rPr>
        <w:t xml:space="preserve"> </w:t>
      </w:r>
      <w:r>
        <w:rPr>
          <w:rFonts w:ascii="Arial" w:cs="Arial" w:hAnsi="Arial"/>
          <w:color w:val="auto"/>
          <w:sz w:val="24"/>
          <w:szCs w:val="24"/>
        </w:rPr>
        <w:t>en qualité de D</w:t>
      </w:r>
      <w:r w:rsidR="00B3096D" w:rsidRPr="00751137">
        <w:rPr>
          <w:rFonts w:ascii="Arial" w:cs="Arial" w:hAnsi="Arial"/>
          <w:color w:val="auto"/>
          <w:sz w:val="24"/>
          <w:szCs w:val="24"/>
        </w:rPr>
        <w:t>élégué</w:t>
      </w:r>
      <w:r>
        <w:rPr>
          <w:rFonts w:ascii="Arial" w:cs="Arial" w:hAnsi="Arial"/>
          <w:color w:val="auto"/>
          <w:sz w:val="24"/>
          <w:szCs w:val="24"/>
        </w:rPr>
        <w:t>e S</w:t>
      </w:r>
      <w:r w:rsidR="00B3096D" w:rsidRPr="00751137">
        <w:rPr>
          <w:rFonts w:ascii="Arial" w:cs="Arial" w:hAnsi="Arial"/>
          <w:color w:val="auto"/>
          <w:sz w:val="24"/>
          <w:szCs w:val="24"/>
        </w:rPr>
        <w:t>yndical</w:t>
      </w:r>
      <w:r>
        <w:rPr>
          <w:rFonts w:ascii="Arial" w:cs="Arial" w:hAnsi="Arial"/>
          <w:color w:val="auto"/>
          <w:sz w:val="24"/>
          <w:szCs w:val="24"/>
        </w:rPr>
        <w:t xml:space="preserve">e de </w:t>
      </w:r>
      <w:r w:rsidR="000C4EFC">
        <w:rPr>
          <w:rFonts w:ascii="Arial" w:cs="Arial" w:hAnsi="Arial"/>
          <w:color w:val="auto"/>
          <w:sz w:val="24"/>
          <w:szCs w:val="24"/>
        </w:rPr>
        <w:t>XXXXX</w:t>
      </w:r>
      <w:r w:rsidR="00B3096D" w:rsidRPr="00751137">
        <w:rPr>
          <w:rFonts w:ascii="Arial" w:cs="Arial" w:hAnsi="Arial"/>
          <w:color w:val="auto"/>
          <w:sz w:val="24"/>
          <w:szCs w:val="24"/>
        </w:rPr>
        <w:t xml:space="preserve"> </w:t>
      </w:r>
    </w:p>
    <w:p w:rsidP="00751137" w:rsidR="008B3DD4" w:rsidRDefault="008B3DD4">
      <w:pPr>
        <w:pStyle w:val="Texte"/>
        <w:spacing w:before="120"/>
        <w:ind w:left="0"/>
        <w:rPr>
          <w:rFonts w:ascii="Arial" w:cs="Arial" w:hAnsi="Arial"/>
          <w:color w:val="auto"/>
          <w:sz w:val="24"/>
          <w:szCs w:val="24"/>
        </w:rPr>
      </w:pPr>
    </w:p>
    <w:p w:rsidP="008B3DD4" w:rsidR="008B3DD4" w:rsidRDefault="008B3DD4" w:rsidRPr="00751137">
      <w:pPr>
        <w:pStyle w:val="Texte"/>
        <w:spacing w:before="120"/>
        <w:ind w:firstLine="709" w:left="0"/>
        <w:rPr>
          <w:rFonts w:ascii="Arial" w:cs="Arial" w:hAnsi="Arial"/>
          <w:color w:val="auto"/>
          <w:sz w:val="24"/>
          <w:szCs w:val="24"/>
        </w:rPr>
      </w:pPr>
      <w:r>
        <w:rPr>
          <w:rFonts w:ascii="Arial" w:cs="Arial" w:hAnsi="Arial"/>
          <w:b/>
          <w:color w:val="auto"/>
          <w:sz w:val="24"/>
          <w:szCs w:val="24"/>
        </w:rPr>
        <w:t>D’autre part</w:t>
      </w:r>
      <w:r w:rsidRPr="0078593E">
        <w:rPr>
          <w:rFonts w:ascii="Arial" w:cs="Arial" w:hAnsi="Arial"/>
          <w:b/>
          <w:color w:val="auto"/>
          <w:sz w:val="24"/>
          <w:szCs w:val="24"/>
        </w:rPr>
        <w:t>,</w:t>
      </w:r>
    </w:p>
    <w:p w:rsidP="000327E0" w:rsidR="000327E0" w:rsidRDefault="000327E0" w:rsidRPr="000E6F91">
      <w:pPr>
        <w:spacing w:line="280" w:lineRule="atLeast"/>
        <w:jc w:val="both"/>
        <w:rPr>
          <w:rFonts w:cs="Arial"/>
        </w:rPr>
      </w:pPr>
    </w:p>
    <w:p w:rsidP="004641EC" w:rsidR="00C801F5" w:rsidRDefault="00C801F5" w:rsidRPr="00C801F5">
      <w:pPr>
        <w:jc w:val="both"/>
        <w:rPr>
          <w:rFonts w:ascii="Arial" w:cs="Arial" w:hAnsi="Arial"/>
          <w:b/>
          <w:sz w:val="28"/>
          <w:szCs w:val="28"/>
        </w:rPr>
      </w:pPr>
      <w:r w:rsidRPr="00C801F5">
        <w:rPr>
          <w:rFonts w:ascii="Arial" w:cs="Arial" w:hAnsi="Arial"/>
          <w:b/>
          <w:sz w:val="28"/>
          <w:szCs w:val="28"/>
        </w:rPr>
        <w:t>P</w:t>
      </w:r>
      <w:r w:rsidR="004641EC">
        <w:rPr>
          <w:rFonts w:ascii="Arial" w:cs="Arial" w:hAnsi="Arial"/>
          <w:b/>
          <w:sz w:val="28"/>
          <w:szCs w:val="28"/>
        </w:rPr>
        <w:t xml:space="preserve">réambule </w:t>
      </w:r>
    </w:p>
    <w:p w:rsidP="00C801F5" w:rsidR="00C801F5" w:rsidRDefault="00C801F5">
      <w:pPr>
        <w:rPr>
          <w:rFonts w:ascii="Arial" w:cs="Arial" w:hAnsi="Arial"/>
          <w:sz w:val="22"/>
          <w:szCs w:val="22"/>
        </w:rPr>
      </w:pPr>
    </w:p>
    <w:p w:rsidP="004641EC" w:rsidR="00CD46F9" w:rsidRDefault="00915A71">
      <w:pPr>
        <w:ind w:right="5"/>
        <w:jc w:val="both"/>
        <w:rPr>
          <w:rFonts w:ascii="Arial" w:cs="Arial" w:hAnsi="Arial"/>
        </w:rPr>
      </w:pPr>
      <w:r w:rsidRPr="004641EC">
        <w:rPr>
          <w:rFonts w:ascii="Arial" w:cs="Arial" w:hAnsi="Arial"/>
        </w:rPr>
        <w:t>La</w:t>
      </w:r>
      <w:r w:rsidR="00F674A7" w:rsidRPr="004641EC">
        <w:rPr>
          <w:rFonts w:ascii="Arial" w:cs="Arial" w:hAnsi="Arial"/>
        </w:rPr>
        <w:t xml:space="preserve"> d</w:t>
      </w:r>
      <w:r w:rsidRPr="004641EC">
        <w:rPr>
          <w:rFonts w:ascii="Arial" w:cs="Arial" w:hAnsi="Arial"/>
        </w:rPr>
        <w:t xml:space="preserve">irection a fait savoir, par courrier en date du </w:t>
      </w:r>
      <w:r w:rsidR="006B6482">
        <w:rPr>
          <w:rFonts w:ascii="Arial" w:cs="Arial" w:hAnsi="Arial"/>
        </w:rPr>
        <w:t>9 février 2023</w:t>
      </w:r>
      <w:r w:rsidRPr="004641EC">
        <w:rPr>
          <w:rFonts w:ascii="Arial" w:cs="Arial" w:hAnsi="Arial"/>
        </w:rPr>
        <w:t xml:space="preserve">, de son souhait d’ouvrir des négociations en vue de mettre en </w:t>
      </w:r>
      <w:r w:rsidR="003C1E49">
        <w:rPr>
          <w:rFonts w:ascii="Arial" w:cs="Arial" w:hAnsi="Arial"/>
        </w:rPr>
        <w:t xml:space="preserve">place </w:t>
      </w:r>
      <w:r w:rsidR="00CD46F9">
        <w:rPr>
          <w:rFonts w:ascii="Arial" w:cs="Arial" w:hAnsi="Arial"/>
        </w:rPr>
        <w:t>plusieurs me</w:t>
      </w:r>
      <w:r w:rsidR="002602EA">
        <w:rPr>
          <w:rFonts w:ascii="Arial" w:cs="Arial" w:hAnsi="Arial"/>
        </w:rPr>
        <w:t xml:space="preserve">sures de politiques salariales. </w:t>
      </w:r>
    </w:p>
    <w:p w:rsidP="00CD46F9" w:rsidR="00CD46F9" w:rsidRDefault="00CD46F9">
      <w:pPr>
        <w:jc w:val="both"/>
      </w:pPr>
    </w:p>
    <w:p w:rsidP="005409F1" w:rsidR="005409F1" w:rsidRDefault="00CD46F9" w:rsidRPr="005409F1">
      <w:pPr>
        <w:ind w:right="5"/>
        <w:jc w:val="both"/>
        <w:rPr>
          <w:rFonts w:ascii="Arial" w:cs="Arial" w:hAnsi="Arial"/>
        </w:rPr>
      </w:pPr>
      <w:r w:rsidRPr="00CD46F9">
        <w:rPr>
          <w:rFonts w:ascii="Arial" w:cs="Arial" w:hAnsi="Arial"/>
        </w:rPr>
        <w:t xml:space="preserve">Lors </w:t>
      </w:r>
      <w:r w:rsidR="009C416D">
        <w:rPr>
          <w:rFonts w:ascii="Arial" w:cs="Arial" w:hAnsi="Arial"/>
        </w:rPr>
        <w:t xml:space="preserve">de </w:t>
      </w:r>
      <w:r w:rsidRPr="00CD46F9">
        <w:rPr>
          <w:rFonts w:ascii="Arial" w:cs="Arial" w:hAnsi="Arial"/>
        </w:rPr>
        <w:t xml:space="preserve">la 1ère réunion de négociation du </w:t>
      </w:r>
      <w:r w:rsidR="006B6482">
        <w:rPr>
          <w:rFonts w:ascii="Arial" w:cs="Arial" w:hAnsi="Arial"/>
        </w:rPr>
        <w:t>15 février 2023</w:t>
      </w:r>
      <w:r w:rsidRPr="00CD46F9">
        <w:rPr>
          <w:rFonts w:ascii="Arial" w:cs="Arial" w:hAnsi="Arial"/>
        </w:rPr>
        <w:t xml:space="preserve">, nous </w:t>
      </w:r>
      <w:r w:rsidR="006B6482" w:rsidRPr="006B6482">
        <w:rPr>
          <w:rFonts w:ascii="Arial" w:cs="Arial" w:hAnsi="Arial"/>
        </w:rPr>
        <w:t xml:space="preserve">sommes revenus sur la situation économique marquée par une </w:t>
      </w:r>
      <w:r w:rsidR="005409F1" w:rsidRPr="005409F1">
        <w:rPr>
          <w:rFonts w:ascii="Arial" w:cs="Arial" w:hAnsi="Arial"/>
        </w:rPr>
        <w:t xml:space="preserve">baisse prévisionnelle sur 2023 (surtout sur le 2ème semestre) du marché de l’ordre de 5% à 10%, dû </w:t>
      </w:r>
      <w:r w:rsidR="005409F1">
        <w:rPr>
          <w:rFonts w:ascii="Arial" w:cs="Arial" w:hAnsi="Arial"/>
        </w:rPr>
        <w:t>à la</w:t>
      </w:r>
      <w:r w:rsidR="005409F1" w:rsidRPr="005409F1">
        <w:rPr>
          <w:rFonts w:ascii="Arial" w:cs="Arial" w:hAnsi="Arial"/>
        </w:rPr>
        <w:t xml:space="preserve"> forte baisse de la construction neuve impactée par la hausse des taux d’emprunt et de la difficulté d’accéder aux crédits immobiliers. </w:t>
      </w:r>
    </w:p>
    <w:p w:rsidP="006B6482" w:rsidR="006B6482" w:rsidRDefault="006B6482" w:rsidRPr="006B6482">
      <w:pPr>
        <w:ind w:right="5"/>
        <w:jc w:val="both"/>
        <w:rPr>
          <w:rFonts w:ascii="Arial" w:cs="Arial" w:hAnsi="Arial"/>
        </w:rPr>
      </w:pPr>
    </w:p>
    <w:p w:rsidP="006B6482" w:rsidR="006B6482" w:rsidRDefault="006B6482" w:rsidRPr="006B6482">
      <w:pPr>
        <w:ind w:right="5"/>
        <w:jc w:val="both"/>
        <w:rPr>
          <w:rFonts w:ascii="Arial" w:cs="Arial" w:hAnsi="Arial"/>
        </w:rPr>
      </w:pPr>
      <w:r w:rsidRPr="006B6482">
        <w:rPr>
          <w:rFonts w:ascii="Arial" w:cs="Arial" w:hAnsi="Arial"/>
        </w:rPr>
        <w:t xml:space="preserve">Nous avons également souligné le fait que l’entreprise doit faire face à la hausse des matières premières et en particulier du prix du verre qui a pris 40% en 1 an et de la hausse de l’énergie (+ 400% pour l’électricité et + 8% à + 10% pour les coûts de transports). Même si nous avons répercuté une grande partie de ces hausses, il n’en demeure pas moins que la baisse du marché en 2023 ne nous permettra pas de répercuter l’ensemble </w:t>
      </w:r>
      <w:r w:rsidR="007D0531" w:rsidRPr="006B6482">
        <w:rPr>
          <w:rFonts w:ascii="Arial" w:cs="Arial" w:hAnsi="Arial"/>
        </w:rPr>
        <w:t>de hausses actuelles</w:t>
      </w:r>
      <w:r w:rsidRPr="006B6482">
        <w:rPr>
          <w:rFonts w:ascii="Arial" w:cs="Arial" w:hAnsi="Arial"/>
        </w:rPr>
        <w:t xml:space="preserve"> et à venir aux risques</w:t>
      </w:r>
      <w:r w:rsidR="009C416D">
        <w:rPr>
          <w:rFonts w:ascii="Arial" w:cs="Arial" w:hAnsi="Arial"/>
        </w:rPr>
        <w:t xml:space="preserve"> de voir nos clients se tourner</w:t>
      </w:r>
      <w:r w:rsidRPr="006B6482">
        <w:rPr>
          <w:rFonts w:ascii="Arial" w:cs="Arial" w:hAnsi="Arial"/>
        </w:rPr>
        <w:t xml:space="preserve"> vers d’autres fournisseurs aux conditions plus favorables. </w:t>
      </w:r>
    </w:p>
    <w:p w:rsidP="006B6482" w:rsidR="006B6482" w:rsidRDefault="006B6482" w:rsidRPr="006B6482">
      <w:pPr>
        <w:ind w:right="5"/>
        <w:jc w:val="both"/>
        <w:rPr>
          <w:rFonts w:ascii="Arial" w:cs="Arial" w:hAnsi="Arial"/>
        </w:rPr>
      </w:pPr>
    </w:p>
    <w:p w:rsidP="000318AE" w:rsidR="000318AE" w:rsidRDefault="006B6482">
      <w:pPr>
        <w:jc w:val="both"/>
        <w:rPr>
          <w:rFonts w:ascii="Arial" w:cs="Arial" w:hAnsi="Arial"/>
        </w:rPr>
      </w:pPr>
      <w:r w:rsidRPr="006B6482">
        <w:rPr>
          <w:rFonts w:ascii="Arial" w:cs="Arial" w:hAnsi="Arial"/>
        </w:rPr>
        <w:t xml:space="preserve">Nous avons rappelé également que le site de </w:t>
      </w:r>
      <w:r w:rsidR="000C4EFC">
        <w:rPr>
          <w:rFonts w:ascii="Arial" w:cs="Arial" w:hAnsi="Arial"/>
        </w:rPr>
        <w:t>XXXXX</w:t>
      </w:r>
      <w:r w:rsidRPr="006B6482">
        <w:rPr>
          <w:rFonts w:ascii="Arial" w:cs="Arial" w:hAnsi="Arial"/>
        </w:rPr>
        <w:t xml:space="preserve"> a </w:t>
      </w:r>
      <w:r w:rsidR="009C416D">
        <w:rPr>
          <w:rFonts w:ascii="Arial" w:cs="Arial" w:hAnsi="Arial"/>
        </w:rPr>
        <w:t>vu ses résultats s’améliorer en</w:t>
      </w:r>
      <w:r w:rsidRPr="006B6482">
        <w:rPr>
          <w:rFonts w:ascii="Arial" w:cs="Arial" w:hAnsi="Arial"/>
        </w:rPr>
        <w:t xml:space="preserve"> 2022 même s’il n’en demeure pas moins que l’entreprise perd encore de l’argent. </w:t>
      </w:r>
    </w:p>
    <w:p w:rsidP="000318AE" w:rsidR="000318AE" w:rsidRDefault="000318AE">
      <w:pPr>
        <w:ind w:right="5"/>
        <w:jc w:val="both"/>
        <w:rPr>
          <w:rFonts w:ascii="Arial" w:cs="Arial" w:hAnsi="Arial"/>
        </w:rPr>
      </w:pPr>
    </w:p>
    <w:p w:rsidP="000318AE" w:rsidR="000318AE" w:rsidRDefault="000318AE" w:rsidRPr="005409F1">
      <w:pPr>
        <w:ind w:right="5"/>
        <w:jc w:val="both"/>
        <w:rPr>
          <w:rFonts w:ascii="Arial" w:cs="Arial" w:hAnsi="Arial"/>
        </w:rPr>
      </w:pPr>
      <w:r w:rsidRPr="005409F1">
        <w:rPr>
          <w:rFonts w:ascii="Arial" w:cs="Arial" w:hAnsi="Arial"/>
        </w:rPr>
        <w:lastRenderedPageBreak/>
        <w:t xml:space="preserve">Même s’il n’y a pas d’inquiétudes à avoir sur l’emploi, nous avons rappelé que plusieurs mesures de politiques salariales ont été mise en œuvre ces deux dernières années avec des budgets d’augmentations très significatifs de l’ordre de +5% en 2021 et +8,5% en 2022. En particulier, au 1er septembre 2022, nous avons augmenté l’ensemble des salaires de 110 euros ce qui est bien supérieur à la plupart des augmentations réalisées dans les entreprises de la plaine de l’Ain. </w:t>
      </w:r>
    </w:p>
    <w:p w:rsidP="000318AE" w:rsidR="000318AE" w:rsidRDefault="000318AE">
      <w:pPr>
        <w:jc w:val="both"/>
        <w:rPr>
          <w:rFonts w:ascii="Arial" w:cs="Arial" w:hAnsi="Arial"/>
        </w:rPr>
      </w:pPr>
    </w:p>
    <w:p w:rsidP="000318AE" w:rsidR="000318AE" w:rsidRDefault="000318AE" w:rsidRPr="000318AE">
      <w:pPr>
        <w:jc w:val="both"/>
        <w:rPr>
          <w:rFonts w:ascii="Arial" w:cs="Arial" w:hAnsi="Arial"/>
        </w:rPr>
      </w:pPr>
      <w:r w:rsidRPr="000318AE">
        <w:rPr>
          <w:rFonts w:ascii="Arial" w:cs="Arial" w:hAnsi="Arial"/>
        </w:rPr>
        <w:t xml:space="preserve">Il est important de bien prendre en compte les éléments précédents pour trouver un accord qui permettra d’atteindre nos objectifs communs. </w:t>
      </w:r>
    </w:p>
    <w:p w:rsidP="000318AE" w:rsidR="006B6482" w:rsidRDefault="006B6482" w:rsidRPr="006B6482">
      <w:pPr>
        <w:jc w:val="both"/>
        <w:rPr>
          <w:rFonts w:ascii="Arial" w:cs="Arial" w:hAnsi="Arial"/>
        </w:rPr>
      </w:pPr>
    </w:p>
    <w:p w:rsidP="004641EC" w:rsidR="008D6DDC" w:rsidRDefault="006B6482">
      <w:pPr>
        <w:ind w:right="5"/>
        <w:jc w:val="both"/>
        <w:rPr>
          <w:rFonts w:ascii="Arial" w:cs="Arial" w:hAnsi="Arial"/>
        </w:rPr>
      </w:pPr>
      <w:r>
        <w:rPr>
          <w:rFonts w:ascii="Arial" w:cs="Arial" w:hAnsi="Arial"/>
        </w:rPr>
        <w:t xml:space="preserve">Nous avons rappelé </w:t>
      </w:r>
      <w:r w:rsidR="00CD46F9">
        <w:rPr>
          <w:rFonts w:ascii="Arial" w:cs="Arial" w:hAnsi="Arial"/>
        </w:rPr>
        <w:t xml:space="preserve">les principaux objectifs de la politique salariale, à savoir : </w:t>
      </w:r>
    </w:p>
    <w:p w:rsidP="004641EC" w:rsidR="00CD46F9" w:rsidRDefault="00CD46F9">
      <w:pPr>
        <w:ind w:right="5"/>
        <w:jc w:val="both"/>
        <w:rPr>
          <w:rFonts w:ascii="Arial" w:cs="Arial" w:hAnsi="Arial"/>
        </w:rPr>
      </w:pPr>
    </w:p>
    <w:p w:rsidP="00CD46F9" w:rsidR="00CD46F9" w:rsidRDefault="00CD46F9" w:rsidRPr="00CD46F9">
      <w:pPr>
        <w:pStyle w:val="Paragraphedeliste"/>
        <w:numPr>
          <w:ilvl w:val="0"/>
          <w:numId w:val="17"/>
        </w:numPr>
        <w:ind w:right="5"/>
        <w:jc w:val="both"/>
        <w:rPr>
          <w:rFonts w:ascii="Arial" w:cs="Arial" w:hAnsi="Arial"/>
        </w:rPr>
      </w:pPr>
      <w:r w:rsidRPr="00CD46F9">
        <w:rPr>
          <w:rFonts w:ascii="Arial" w:cs="Arial" w:hAnsi="Arial"/>
        </w:rPr>
        <w:t xml:space="preserve">Récompenser l’engagement de nos collaborateurs </w:t>
      </w:r>
    </w:p>
    <w:p w:rsidP="00CD46F9" w:rsidR="00CD46F9" w:rsidRDefault="00CD46F9" w:rsidRPr="00CD46F9">
      <w:pPr>
        <w:pStyle w:val="Paragraphedeliste"/>
        <w:numPr>
          <w:ilvl w:val="0"/>
          <w:numId w:val="17"/>
        </w:numPr>
        <w:ind w:right="5"/>
        <w:jc w:val="both"/>
        <w:rPr>
          <w:rFonts w:ascii="Arial" w:cs="Arial" w:hAnsi="Arial"/>
        </w:rPr>
      </w:pPr>
      <w:r w:rsidRPr="00CD46F9">
        <w:rPr>
          <w:rFonts w:ascii="Arial" w:cs="Arial" w:hAnsi="Arial"/>
        </w:rPr>
        <w:t xml:space="preserve">Etre en mesure d’attirer de bons candidats pour faire face à nos défis futurs : </w:t>
      </w:r>
    </w:p>
    <w:p w:rsidP="00CD46F9" w:rsidR="00CD46F9" w:rsidRDefault="00CD46F9" w:rsidRPr="00CD46F9">
      <w:pPr>
        <w:pStyle w:val="Paragraphedeliste"/>
        <w:numPr>
          <w:ilvl w:val="1"/>
          <w:numId w:val="17"/>
        </w:numPr>
        <w:ind w:right="5"/>
        <w:jc w:val="both"/>
        <w:rPr>
          <w:rFonts w:ascii="Arial" w:cs="Arial" w:hAnsi="Arial"/>
        </w:rPr>
      </w:pPr>
      <w:r w:rsidRPr="00CD46F9">
        <w:rPr>
          <w:rFonts w:ascii="Arial" w:cs="Arial" w:hAnsi="Arial"/>
        </w:rPr>
        <w:t xml:space="preserve">Continuer à monter en charge le site de </w:t>
      </w:r>
      <w:r w:rsidR="000C4EFC">
        <w:rPr>
          <w:rFonts w:ascii="Arial" w:cs="Arial" w:hAnsi="Arial"/>
        </w:rPr>
        <w:t>XXXXX</w:t>
      </w:r>
      <w:r w:rsidRPr="00CD46F9">
        <w:rPr>
          <w:rFonts w:ascii="Arial" w:cs="Arial" w:hAnsi="Arial"/>
        </w:rPr>
        <w:t xml:space="preserve"> </w:t>
      </w:r>
    </w:p>
    <w:p w:rsidP="00CD46F9" w:rsidR="00CD46F9" w:rsidRDefault="00CD46F9" w:rsidRPr="00CD46F9">
      <w:pPr>
        <w:pStyle w:val="Paragraphedeliste"/>
        <w:numPr>
          <w:ilvl w:val="1"/>
          <w:numId w:val="17"/>
        </w:numPr>
        <w:ind w:right="5"/>
        <w:jc w:val="both"/>
        <w:rPr>
          <w:rFonts w:ascii="Arial" w:cs="Arial" w:hAnsi="Arial"/>
        </w:rPr>
      </w:pPr>
      <w:r w:rsidRPr="00CD46F9">
        <w:rPr>
          <w:rFonts w:ascii="Arial" w:cs="Arial" w:hAnsi="Arial"/>
        </w:rPr>
        <w:t>Améliorer notre efficience et la qualité de nos produits</w:t>
      </w:r>
    </w:p>
    <w:p w:rsidP="00CD46F9" w:rsidR="00CD46F9" w:rsidRDefault="00CD46F9" w:rsidRPr="00CD46F9">
      <w:pPr>
        <w:pStyle w:val="Paragraphedeliste"/>
        <w:numPr>
          <w:ilvl w:val="1"/>
          <w:numId w:val="17"/>
        </w:numPr>
        <w:ind w:right="5"/>
        <w:jc w:val="both"/>
        <w:rPr>
          <w:rFonts w:ascii="Arial" w:cs="Arial" w:hAnsi="Arial"/>
        </w:rPr>
      </w:pPr>
      <w:r w:rsidRPr="00CD46F9">
        <w:rPr>
          <w:rFonts w:ascii="Arial" w:cs="Arial" w:hAnsi="Arial"/>
        </w:rPr>
        <w:t xml:space="preserve">Gagner de nouvelles parts de marché </w:t>
      </w:r>
    </w:p>
    <w:p w:rsidP="005409F1" w:rsidR="005409F1" w:rsidRDefault="005409F1" w:rsidRPr="005409F1">
      <w:pPr>
        <w:ind w:right="5"/>
        <w:jc w:val="both"/>
        <w:rPr>
          <w:rFonts w:ascii="Arial" w:cs="Arial" w:hAnsi="Arial"/>
        </w:rPr>
      </w:pPr>
    </w:p>
    <w:p w:rsidP="00CD46F9" w:rsidR="00CD46F9" w:rsidRDefault="00AE5D2A" w:rsidRPr="00AE5D2A">
      <w:pPr>
        <w:jc w:val="both"/>
        <w:rPr>
          <w:rFonts w:ascii="Arial" w:cs="Arial" w:hAnsi="Arial"/>
        </w:rPr>
      </w:pPr>
      <w:r w:rsidRPr="00C909A3">
        <w:rPr>
          <w:rFonts w:ascii="Arial" w:cs="Arial" w:hAnsi="Arial"/>
        </w:rPr>
        <w:t xml:space="preserve">Dans l’optique d’améliorer les performances économiques du site de </w:t>
      </w:r>
      <w:r w:rsidR="000C4EFC">
        <w:rPr>
          <w:rFonts w:ascii="Arial" w:cs="Arial" w:hAnsi="Arial"/>
        </w:rPr>
        <w:t>XXXXX</w:t>
      </w:r>
      <w:r>
        <w:rPr>
          <w:rFonts w:ascii="Arial" w:cs="Arial" w:hAnsi="Arial"/>
        </w:rPr>
        <w:t xml:space="preserve"> et la motivation de ses collaborateurs</w:t>
      </w:r>
      <w:r w:rsidRPr="00C909A3">
        <w:rPr>
          <w:rFonts w:ascii="Arial" w:cs="Arial" w:hAnsi="Arial"/>
        </w:rPr>
        <w:t xml:space="preserve">, l’entreprise propose la mise en place </w:t>
      </w:r>
      <w:r w:rsidR="006B6482">
        <w:rPr>
          <w:rFonts w:ascii="Arial" w:cs="Arial" w:hAnsi="Arial"/>
        </w:rPr>
        <w:t>d</w:t>
      </w:r>
      <w:r w:rsidR="00CD46F9" w:rsidRPr="00AE5D2A">
        <w:rPr>
          <w:rFonts w:ascii="Arial" w:cs="Arial" w:hAnsi="Arial"/>
        </w:rPr>
        <w:t>es</w:t>
      </w:r>
      <w:r>
        <w:rPr>
          <w:rFonts w:ascii="Arial" w:cs="Arial" w:hAnsi="Arial"/>
        </w:rPr>
        <w:t xml:space="preserve"> mesures salariales suivantes : </w:t>
      </w:r>
    </w:p>
    <w:p w:rsidP="00CD46F9" w:rsidR="00CD46F9" w:rsidRDefault="00CD46F9">
      <w:pPr>
        <w:jc w:val="both"/>
      </w:pPr>
    </w:p>
    <w:p w:rsidP="00AE5D2A" w:rsidR="00CD46F9" w:rsidRDefault="00CD46F9">
      <w:pPr>
        <w:numPr>
          <w:ilvl w:val="0"/>
          <w:numId w:val="18"/>
        </w:numPr>
        <w:ind w:right="5"/>
        <w:jc w:val="both"/>
        <w:rPr>
          <w:rFonts w:ascii="Arial" w:cs="Arial" w:hAnsi="Arial"/>
        </w:rPr>
      </w:pPr>
      <w:r w:rsidRPr="00AE5D2A">
        <w:rPr>
          <w:rFonts w:ascii="Arial" w:cs="Arial" w:hAnsi="Arial"/>
        </w:rPr>
        <w:t>Augmentatio</w:t>
      </w:r>
      <w:r w:rsidR="006B6482">
        <w:rPr>
          <w:rFonts w:ascii="Arial" w:cs="Arial" w:hAnsi="Arial"/>
        </w:rPr>
        <w:t xml:space="preserve">n générale (pour les </w:t>
      </w:r>
      <w:r w:rsidR="00AE5D2A">
        <w:rPr>
          <w:rFonts w:ascii="Arial" w:cs="Arial" w:hAnsi="Arial"/>
        </w:rPr>
        <w:t>employé</w:t>
      </w:r>
      <w:r w:rsidR="006B6482">
        <w:rPr>
          <w:rFonts w:ascii="Arial" w:cs="Arial" w:hAnsi="Arial"/>
        </w:rPr>
        <w:t>s de production et logistique</w:t>
      </w:r>
      <w:r w:rsidRPr="00AE5D2A">
        <w:rPr>
          <w:rFonts w:ascii="Arial" w:cs="Arial" w:hAnsi="Arial"/>
        </w:rPr>
        <w:t xml:space="preserve">), </w:t>
      </w:r>
    </w:p>
    <w:p w:rsidP="006B6482" w:rsidR="006B6482" w:rsidRDefault="006B6482" w:rsidRPr="00E75BEB">
      <w:pPr>
        <w:numPr>
          <w:ilvl w:val="0"/>
          <w:numId w:val="18"/>
        </w:numPr>
        <w:ind w:right="5"/>
        <w:jc w:val="both"/>
        <w:rPr>
          <w:rFonts w:ascii="Arial" w:cs="Arial" w:hAnsi="Arial"/>
        </w:rPr>
      </w:pPr>
      <w:r w:rsidRPr="00E75BEB">
        <w:rPr>
          <w:rFonts w:ascii="Arial" w:cs="Arial" w:hAnsi="Arial"/>
        </w:rPr>
        <w:t xml:space="preserve">Augmentation individuelle </w:t>
      </w:r>
      <w:r w:rsidR="005409F1" w:rsidRPr="00E75BEB">
        <w:rPr>
          <w:rFonts w:ascii="Arial" w:cs="Arial" w:hAnsi="Arial"/>
        </w:rPr>
        <w:t xml:space="preserve">(pour l’ensemble </w:t>
      </w:r>
      <w:r w:rsidR="00E75BEB" w:rsidRPr="00E75BEB">
        <w:rPr>
          <w:rFonts w:ascii="Arial" w:cs="Arial" w:hAnsi="Arial"/>
        </w:rPr>
        <w:t>des collaborateurs</w:t>
      </w:r>
      <w:r w:rsidRPr="00E75BEB">
        <w:rPr>
          <w:rFonts w:ascii="Arial" w:cs="Arial" w:hAnsi="Arial"/>
        </w:rPr>
        <w:t xml:space="preserve">) </w:t>
      </w:r>
    </w:p>
    <w:p w:rsidP="006B6482" w:rsidR="006B6482" w:rsidRDefault="006B6482" w:rsidRPr="00E75BEB">
      <w:pPr>
        <w:numPr>
          <w:ilvl w:val="0"/>
          <w:numId w:val="18"/>
        </w:numPr>
        <w:ind w:right="5"/>
        <w:jc w:val="both"/>
        <w:rPr>
          <w:rFonts w:ascii="Arial" w:cs="Arial" w:hAnsi="Arial"/>
        </w:rPr>
      </w:pPr>
      <w:r w:rsidRPr="00E75BEB">
        <w:rPr>
          <w:rFonts w:ascii="Arial" w:cs="Arial" w:hAnsi="Arial"/>
        </w:rPr>
        <w:t>Révision de la prime de formation</w:t>
      </w:r>
      <w:r w:rsidR="00E75BEB" w:rsidRPr="00E75BEB">
        <w:rPr>
          <w:rFonts w:ascii="Arial" w:cs="Arial" w:hAnsi="Arial"/>
        </w:rPr>
        <w:t xml:space="preserve"> interne (pour les collaborateurs reconnus formateur interne)</w:t>
      </w:r>
      <w:r w:rsidRPr="00E75BEB">
        <w:rPr>
          <w:rFonts w:ascii="Arial" w:cs="Arial" w:hAnsi="Arial"/>
        </w:rPr>
        <w:t xml:space="preserve">, </w:t>
      </w:r>
    </w:p>
    <w:p w:rsidP="005567A3" w:rsidR="00AE5D2A" w:rsidRDefault="009652E1">
      <w:pPr>
        <w:pStyle w:val="Paragraphedeliste"/>
        <w:numPr>
          <w:ilvl w:val="0"/>
          <w:numId w:val="18"/>
        </w:numPr>
        <w:jc w:val="both"/>
        <w:rPr>
          <w:rFonts w:ascii="Arial" w:cs="Arial" w:hAnsi="Arial"/>
        </w:rPr>
      </w:pPr>
      <w:r w:rsidRPr="00E75BEB">
        <w:rPr>
          <w:rFonts w:ascii="Arial" w:cs="Arial" w:hAnsi="Arial"/>
        </w:rPr>
        <w:t xml:space="preserve">Révision des seuils de déclenchement </w:t>
      </w:r>
      <w:r w:rsidRPr="009652E1">
        <w:rPr>
          <w:rFonts w:ascii="Arial" w:cs="Arial" w:hAnsi="Arial"/>
        </w:rPr>
        <w:t xml:space="preserve">de chaque critère </w:t>
      </w:r>
      <w:r>
        <w:rPr>
          <w:rFonts w:ascii="Arial" w:cs="Arial" w:hAnsi="Arial"/>
        </w:rPr>
        <w:t xml:space="preserve">de la prime de performance collective </w:t>
      </w:r>
      <w:r w:rsidR="006B6482">
        <w:rPr>
          <w:rFonts w:ascii="Arial" w:cs="Arial" w:hAnsi="Arial"/>
        </w:rPr>
        <w:t>pour l’année 2023</w:t>
      </w:r>
      <w:r w:rsidRPr="009652E1">
        <w:rPr>
          <w:rFonts w:ascii="Arial" w:cs="Arial" w:hAnsi="Arial"/>
        </w:rPr>
        <w:t xml:space="preserve"> en lien avec les objectifs budgétaires. </w:t>
      </w:r>
    </w:p>
    <w:p w:rsidP="005567A3" w:rsidR="005567A3" w:rsidRDefault="005567A3" w:rsidRPr="005567A3">
      <w:pPr>
        <w:jc w:val="both"/>
        <w:rPr>
          <w:rFonts w:ascii="Arial" w:cs="Arial" w:hAnsi="Arial"/>
        </w:rPr>
      </w:pPr>
    </w:p>
    <w:p w:rsidP="004641EC" w:rsidR="00F674A7" w:rsidRDefault="008C3ACD" w:rsidRPr="004641EC">
      <w:pPr>
        <w:ind w:right="5"/>
        <w:jc w:val="both"/>
        <w:rPr>
          <w:rFonts w:ascii="Arial" w:cs="Arial" w:hAnsi="Arial"/>
        </w:rPr>
      </w:pPr>
      <w:r w:rsidRPr="004641EC">
        <w:rPr>
          <w:rFonts w:ascii="Arial" w:cs="Arial" w:hAnsi="Arial"/>
        </w:rPr>
        <w:t xml:space="preserve">En conséquence, la direction et </w:t>
      </w:r>
      <w:r w:rsidR="00F674A7" w:rsidRPr="004641EC">
        <w:rPr>
          <w:rFonts w:ascii="Arial" w:cs="Arial" w:hAnsi="Arial"/>
        </w:rPr>
        <w:t>la délégation salariale</w:t>
      </w:r>
      <w:r w:rsidRPr="004641EC">
        <w:rPr>
          <w:rFonts w:ascii="Arial" w:cs="Arial" w:hAnsi="Arial"/>
        </w:rPr>
        <w:t xml:space="preserve"> se sont rencontrées à plusieurs reprises en vue de négocier </w:t>
      </w:r>
      <w:r w:rsidR="00F674A7" w:rsidRPr="004641EC">
        <w:rPr>
          <w:rFonts w:ascii="Arial" w:cs="Arial" w:hAnsi="Arial"/>
        </w:rPr>
        <w:t xml:space="preserve">les modalités, les critères et la mise en œuvre de ces mesures de politiques salariales. </w:t>
      </w:r>
    </w:p>
    <w:p w:rsidP="004641EC" w:rsidR="004641EC" w:rsidRDefault="004641EC">
      <w:pPr>
        <w:jc w:val="both"/>
        <w:rPr>
          <w:rFonts w:ascii="Arial" w:cs="Arial" w:hAnsi="Arial"/>
          <w:b/>
        </w:rPr>
      </w:pPr>
    </w:p>
    <w:p w:rsidP="004641EC" w:rsidR="004641EC" w:rsidRDefault="004641EC" w:rsidRPr="0078593E">
      <w:pPr>
        <w:jc w:val="both"/>
        <w:rPr>
          <w:rFonts w:ascii="Arial" w:cs="Arial" w:hAnsi="Arial"/>
          <w:b/>
        </w:rPr>
      </w:pPr>
    </w:p>
    <w:p w:rsidP="004641EC" w:rsidR="004641EC" w:rsidRDefault="004641EC" w:rsidRPr="0078593E">
      <w:pPr>
        <w:jc w:val="both"/>
        <w:rPr>
          <w:rFonts w:ascii="Arial" w:cs="Arial" w:hAnsi="Arial"/>
          <w:b/>
          <w:sz w:val="28"/>
          <w:szCs w:val="28"/>
        </w:rPr>
      </w:pPr>
      <w:r w:rsidRPr="0078593E">
        <w:rPr>
          <w:rFonts w:ascii="Arial" w:cs="Arial" w:hAnsi="Arial"/>
          <w:b/>
          <w:sz w:val="28"/>
          <w:szCs w:val="28"/>
        </w:rPr>
        <w:t xml:space="preserve">Périmètre de l’accord </w:t>
      </w:r>
    </w:p>
    <w:p w:rsidP="004641EC" w:rsidR="004641EC" w:rsidRDefault="004641EC">
      <w:pPr>
        <w:jc w:val="both"/>
        <w:rPr>
          <w:rFonts w:ascii="Arial" w:cs="Arial" w:hAnsi="Arial"/>
        </w:rPr>
      </w:pPr>
    </w:p>
    <w:p w:rsidP="004641EC" w:rsidR="004641EC" w:rsidRDefault="004641EC">
      <w:pPr>
        <w:ind w:right="5"/>
        <w:jc w:val="both"/>
        <w:rPr>
          <w:rFonts w:ascii="Arial" w:cs="Arial" w:hAnsi="Arial"/>
        </w:rPr>
      </w:pPr>
      <w:r w:rsidRPr="0078593E">
        <w:rPr>
          <w:rFonts w:ascii="Arial" w:cs="Arial" w:hAnsi="Arial"/>
        </w:rPr>
        <w:t xml:space="preserve">Le présent accord est applicable dans </w:t>
      </w:r>
      <w:r>
        <w:rPr>
          <w:rFonts w:ascii="Arial" w:cs="Arial" w:hAnsi="Arial"/>
        </w:rPr>
        <w:t xml:space="preserve">la société </w:t>
      </w:r>
      <w:r w:rsidR="000C4EFC">
        <w:rPr>
          <w:rFonts w:ascii="Arial" w:cs="Arial" w:hAnsi="Arial"/>
        </w:rPr>
        <w:t>XXXXX</w:t>
      </w:r>
      <w:r w:rsidR="008B3DD4">
        <w:rPr>
          <w:rFonts w:ascii="Arial" w:cs="Arial" w:hAnsi="Arial"/>
        </w:rPr>
        <w:t xml:space="preserve">. </w:t>
      </w:r>
    </w:p>
    <w:p w:rsidP="008D6DDC" w:rsidR="008D6DDC" w:rsidRDefault="008D6DDC">
      <w:pPr>
        <w:pStyle w:val="Paragraphedeliste"/>
        <w:numPr>
          <w:ilvl w:val="0"/>
          <w:numId w:val="15"/>
        </w:numPr>
        <w:ind w:right="5"/>
        <w:jc w:val="both"/>
        <w:rPr>
          <w:rFonts w:ascii="Arial" w:cs="Arial" w:hAnsi="Arial"/>
        </w:rPr>
      </w:pPr>
      <w:r w:rsidRPr="00C909A3">
        <w:rPr>
          <w:rFonts w:ascii="Arial" w:cs="Arial" w:hAnsi="Arial"/>
        </w:rPr>
        <w:t>Concernant l</w:t>
      </w:r>
      <w:r w:rsidR="00AE5D2A">
        <w:rPr>
          <w:rFonts w:ascii="Arial" w:cs="Arial" w:hAnsi="Arial"/>
        </w:rPr>
        <w:t xml:space="preserve">’augmentation générale, </w:t>
      </w:r>
      <w:r w:rsidRPr="00C909A3">
        <w:rPr>
          <w:rFonts w:ascii="Arial" w:cs="Arial" w:hAnsi="Arial"/>
        </w:rPr>
        <w:t xml:space="preserve">elle concerne </w:t>
      </w:r>
      <w:r w:rsidR="00AE5D2A">
        <w:rPr>
          <w:rFonts w:ascii="Arial" w:cs="Arial" w:hAnsi="Arial"/>
        </w:rPr>
        <w:t>les populations</w:t>
      </w:r>
      <w:r w:rsidR="005F204E">
        <w:rPr>
          <w:rFonts w:ascii="Arial" w:cs="Arial" w:hAnsi="Arial"/>
        </w:rPr>
        <w:t xml:space="preserve"> </w:t>
      </w:r>
      <w:r w:rsidR="009652E1" w:rsidRPr="005567A3">
        <w:rPr>
          <w:rFonts w:ascii="Arial" w:cs="Arial" w:hAnsi="Arial"/>
          <w:i/>
        </w:rPr>
        <w:t>« </w:t>
      </w:r>
      <w:r w:rsidR="005F204E" w:rsidRPr="005567A3">
        <w:rPr>
          <w:rFonts w:ascii="Arial" w:cs="Arial" w:hAnsi="Arial"/>
          <w:i/>
        </w:rPr>
        <w:t>employé</w:t>
      </w:r>
      <w:r w:rsidR="006B6482">
        <w:rPr>
          <w:rFonts w:ascii="Arial" w:cs="Arial" w:hAnsi="Arial"/>
          <w:i/>
        </w:rPr>
        <w:t xml:space="preserve"> » </w:t>
      </w:r>
      <w:r w:rsidR="006B6482" w:rsidRPr="006B6482">
        <w:rPr>
          <w:rFonts w:ascii="Arial" w:cs="Arial" w:hAnsi="Arial"/>
        </w:rPr>
        <w:t>des services production et logistique</w:t>
      </w:r>
      <w:r w:rsidR="006B6482">
        <w:rPr>
          <w:rFonts w:ascii="Arial" w:cs="Arial" w:hAnsi="Arial"/>
          <w:i/>
        </w:rPr>
        <w:t xml:space="preserve"> </w:t>
      </w:r>
      <w:r w:rsidR="008F402D" w:rsidRPr="00C909A3">
        <w:rPr>
          <w:rFonts w:ascii="Arial" w:cs="Arial" w:hAnsi="Arial"/>
        </w:rPr>
        <w:t xml:space="preserve">de </w:t>
      </w:r>
      <w:r w:rsidR="000C4EFC">
        <w:rPr>
          <w:rFonts w:ascii="Arial" w:cs="Arial" w:hAnsi="Arial"/>
        </w:rPr>
        <w:t>XXXXX</w:t>
      </w:r>
      <w:r w:rsidR="008F402D" w:rsidRPr="00C909A3">
        <w:rPr>
          <w:rFonts w:ascii="Arial" w:cs="Arial" w:hAnsi="Arial"/>
        </w:rPr>
        <w:t xml:space="preserve">, </w:t>
      </w:r>
    </w:p>
    <w:p w:rsidP="005409F1" w:rsidR="005409F1" w:rsidRDefault="005409F1">
      <w:pPr>
        <w:pStyle w:val="Paragraphedeliste"/>
        <w:numPr>
          <w:ilvl w:val="0"/>
          <w:numId w:val="3"/>
        </w:numPr>
        <w:ind w:right="5"/>
        <w:jc w:val="both"/>
        <w:rPr>
          <w:rFonts w:ascii="Arial" w:cs="Arial" w:hAnsi="Arial"/>
        </w:rPr>
      </w:pPr>
      <w:r w:rsidRPr="00C909A3">
        <w:rPr>
          <w:rFonts w:ascii="Arial" w:cs="Arial" w:hAnsi="Arial"/>
        </w:rPr>
        <w:t>Concernant l</w:t>
      </w:r>
      <w:r>
        <w:rPr>
          <w:rFonts w:ascii="Arial" w:cs="Arial" w:hAnsi="Arial"/>
        </w:rPr>
        <w:t xml:space="preserve">’augmentation individuelle, </w:t>
      </w:r>
      <w:r w:rsidRPr="00C909A3">
        <w:rPr>
          <w:rFonts w:ascii="Arial" w:cs="Arial" w:hAnsi="Arial"/>
        </w:rPr>
        <w:t xml:space="preserve">elle concerne </w:t>
      </w:r>
      <w:r w:rsidRPr="00AE5D2A">
        <w:rPr>
          <w:rFonts w:ascii="Arial" w:cs="Arial" w:hAnsi="Arial"/>
        </w:rPr>
        <w:t>l’ens</w:t>
      </w:r>
      <w:r>
        <w:rPr>
          <w:rFonts w:ascii="Arial" w:cs="Arial" w:hAnsi="Arial"/>
        </w:rPr>
        <w:t xml:space="preserve">emble du personnel de </w:t>
      </w:r>
      <w:r w:rsidR="000C4EFC">
        <w:rPr>
          <w:rFonts w:ascii="Arial" w:cs="Arial" w:hAnsi="Arial"/>
        </w:rPr>
        <w:t>XXXXX</w:t>
      </w:r>
      <w:r>
        <w:rPr>
          <w:rFonts w:ascii="Arial" w:cs="Arial" w:hAnsi="Arial"/>
        </w:rPr>
        <w:t xml:space="preserve">, </w:t>
      </w:r>
    </w:p>
    <w:p w:rsidP="007D0531" w:rsidR="007D0531" w:rsidRDefault="007D0531" w:rsidRPr="00A651AF">
      <w:pPr>
        <w:numPr>
          <w:ilvl w:val="0"/>
          <w:numId w:val="18"/>
        </w:numPr>
        <w:ind w:right="5"/>
        <w:jc w:val="both"/>
        <w:rPr>
          <w:rFonts w:ascii="Arial" w:cs="Arial" w:hAnsi="Arial"/>
        </w:rPr>
      </w:pPr>
      <w:r w:rsidRPr="00A651AF">
        <w:rPr>
          <w:rFonts w:ascii="Arial" w:cs="Arial" w:hAnsi="Arial"/>
        </w:rPr>
        <w:t>Concernant la prime de formation</w:t>
      </w:r>
      <w:r w:rsidR="00A651AF">
        <w:rPr>
          <w:rFonts w:ascii="Arial" w:cs="Arial" w:hAnsi="Arial"/>
        </w:rPr>
        <w:t xml:space="preserve"> interne</w:t>
      </w:r>
      <w:r w:rsidRPr="00A651AF">
        <w:rPr>
          <w:rFonts w:ascii="Arial" w:cs="Arial" w:hAnsi="Arial"/>
        </w:rPr>
        <w:t xml:space="preserve">, elle concerne </w:t>
      </w:r>
      <w:r w:rsidR="00A651AF" w:rsidRPr="00A651AF">
        <w:rPr>
          <w:rFonts w:ascii="Arial" w:cs="Arial" w:hAnsi="Arial"/>
        </w:rPr>
        <w:t xml:space="preserve">les collaborateurs du site de </w:t>
      </w:r>
      <w:r w:rsidR="000C4EFC">
        <w:rPr>
          <w:rFonts w:ascii="Arial" w:cs="Arial" w:hAnsi="Arial"/>
        </w:rPr>
        <w:t>XXXXX</w:t>
      </w:r>
      <w:r w:rsidR="00A651AF" w:rsidRPr="00A651AF">
        <w:rPr>
          <w:rFonts w:ascii="Arial" w:cs="Arial" w:hAnsi="Arial"/>
        </w:rPr>
        <w:t xml:space="preserve"> reconnue formateur interne et qui ont suivi la formation de formateur interne. </w:t>
      </w:r>
    </w:p>
    <w:p w:rsidP="005409F1" w:rsidR="004641EC" w:rsidRDefault="002602EA">
      <w:pPr>
        <w:pStyle w:val="Paragraphedeliste"/>
        <w:numPr>
          <w:ilvl w:val="0"/>
          <w:numId w:val="15"/>
        </w:numPr>
        <w:ind w:right="5"/>
        <w:jc w:val="both"/>
        <w:rPr>
          <w:rFonts w:ascii="Arial" w:cs="Arial" w:hAnsi="Arial"/>
        </w:rPr>
      </w:pPr>
      <w:r>
        <w:rPr>
          <w:rFonts w:ascii="Arial" w:cs="Arial" w:hAnsi="Arial"/>
        </w:rPr>
        <w:t>Concernant</w:t>
      </w:r>
      <w:r w:rsidR="009652E1">
        <w:rPr>
          <w:rFonts w:ascii="Arial" w:cs="Arial" w:hAnsi="Arial"/>
        </w:rPr>
        <w:t xml:space="preserve"> la révision</w:t>
      </w:r>
      <w:r>
        <w:rPr>
          <w:rFonts w:ascii="Arial" w:cs="Arial" w:hAnsi="Arial"/>
        </w:rPr>
        <w:t xml:space="preserve"> </w:t>
      </w:r>
      <w:r w:rsidR="009652E1">
        <w:rPr>
          <w:rFonts w:ascii="Arial" w:cs="Arial" w:hAnsi="Arial"/>
        </w:rPr>
        <w:t>d</w:t>
      </w:r>
      <w:r w:rsidRPr="002602EA">
        <w:rPr>
          <w:rFonts w:ascii="Arial" w:cs="Arial" w:hAnsi="Arial"/>
        </w:rPr>
        <w:t xml:space="preserve">es seuils de déclenchement de </w:t>
      </w:r>
      <w:r w:rsidR="006B6482">
        <w:rPr>
          <w:rFonts w:ascii="Arial" w:cs="Arial" w:hAnsi="Arial"/>
        </w:rPr>
        <w:t>chaque critère pour l’année 2023</w:t>
      </w:r>
      <w:r w:rsidRPr="002602EA">
        <w:rPr>
          <w:rFonts w:ascii="Arial" w:cs="Arial" w:hAnsi="Arial"/>
        </w:rPr>
        <w:t xml:space="preserve"> en lien </w:t>
      </w:r>
      <w:r>
        <w:rPr>
          <w:rFonts w:ascii="Arial" w:cs="Arial" w:hAnsi="Arial"/>
        </w:rPr>
        <w:t xml:space="preserve">avec les objectifs budgétaires, </w:t>
      </w:r>
      <w:r w:rsidRPr="00AE5D2A">
        <w:rPr>
          <w:rFonts w:ascii="Arial" w:cs="Arial" w:hAnsi="Arial"/>
        </w:rPr>
        <w:t>elle concerne l’ens</w:t>
      </w:r>
      <w:r>
        <w:rPr>
          <w:rFonts w:ascii="Arial" w:cs="Arial" w:hAnsi="Arial"/>
        </w:rPr>
        <w:t xml:space="preserve">emble du personnel de </w:t>
      </w:r>
      <w:r w:rsidR="000C4EFC">
        <w:rPr>
          <w:rFonts w:ascii="Arial" w:cs="Arial" w:hAnsi="Arial"/>
        </w:rPr>
        <w:t>XXXXX</w:t>
      </w:r>
      <w:r w:rsidR="00D60B23">
        <w:rPr>
          <w:rFonts w:ascii="Arial" w:cs="Arial" w:hAnsi="Arial"/>
        </w:rPr>
        <w:t xml:space="preserve">. </w:t>
      </w:r>
    </w:p>
    <w:p w:rsidP="002602EA" w:rsidR="002602EA" w:rsidRDefault="002602EA" w:rsidRPr="002602EA">
      <w:pPr>
        <w:ind w:right="5"/>
        <w:jc w:val="both"/>
        <w:rPr>
          <w:rFonts w:ascii="Arial" w:cs="Arial" w:hAnsi="Arial"/>
        </w:rPr>
      </w:pPr>
    </w:p>
    <w:p w:rsidP="004641EC" w:rsidR="00E6015B" w:rsidRDefault="00E6015B">
      <w:pPr>
        <w:jc w:val="both"/>
        <w:rPr>
          <w:rFonts w:ascii="Arial" w:cs="Arial" w:hAnsi="Arial"/>
          <w:b/>
        </w:rPr>
      </w:pPr>
    </w:p>
    <w:p w:rsidP="004641EC" w:rsidR="004641EC" w:rsidRDefault="004641EC" w:rsidRPr="0078593E">
      <w:pPr>
        <w:jc w:val="both"/>
        <w:rPr>
          <w:rFonts w:ascii="Arial" w:cs="Arial" w:hAnsi="Arial"/>
          <w:b/>
          <w:sz w:val="28"/>
          <w:szCs w:val="28"/>
        </w:rPr>
      </w:pPr>
      <w:r w:rsidRPr="0078593E">
        <w:rPr>
          <w:rFonts w:ascii="Arial" w:cs="Arial" w:hAnsi="Arial"/>
          <w:b/>
          <w:sz w:val="28"/>
          <w:szCs w:val="28"/>
        </w:rPr>
        <w:t xml:space="preserve">Durée de l’accord et entrée en vigueur </w:t>
      </w:r>
    </w:p>
    <w:p w:rsidP="004641EC" w:rsidR="004641EC" w:rsidRDefault="004641EC" w:rsidRPr="0078593E">
      <w:pPr>
        <w:ind w:right="5"/>
        <w:jc w:val="both"/>
        <w:rPr>
          <w:rFonts w:ascii="Arial" w:cs="Arial" w:hAnsi="Arial"/>
        </w:rPr>
      </w:pPr>
    </w:p>
    <w:p w:rsidP="004641EC" w:rsidR="004641EC" w:rsidRDefault="004641EC" w:rsidRPr="0078593E">
      <w:pPr>
        <w:ind w:right="5"/>
        <w:jc w:val="both"/>
        <w:rPr>
          <w:rFonts w:ascii="Arial" w:cs="Arial" w:hAnsi="Arial"/>
        </w:rPr>
      </w:pPr>
      <w:r w:rsidRPr="0078593E">
        <w:rPr>
          <w:rFonts w:ascii="Arial" w:cs="Arial" w:hAnsi="Arial"/>
        </w:rPr>
        <w:t xml:space="preserve">Le présent accord est conclu pour une durée indéterminée et entre en vigueur à compter </w:t>
      </w:r>
      <w:r w:rsidR="007D0531">
        <w:rPr>
          <w:rFonts w:ascii="Arial" w:cs="Arial" w:hAnsi="Arial"/>
        </w:rPr>
        <w:t>du</w:t>
      </w:r>
      <w:r w:rsidR="008D6DDC">
        <w:rPr>
          <w:rFonts w:ascii="Arial" w:cs="Arial" w:hAnsi="Arial"/>
        </w:rPr>
        <w:t xml:space="preserve"> </w:t>
      </w:r>
      <w:r w:rsidRPr="0078593E">
        <w:rPr>
          <w:rFonts w:ascii="Arial" w:cs="Arial" w:hAnsi="Arial"/>
        </w:rPr>
        <w:t>lendemain de l'accomplissement des formalités</w:t>
      </w:r>
      <w:r w:rsidR="00C909A3">
        <w:rPr>
          <w:rFonts w:ascii="Arial" w:cs="Arial" w:hAnsi="Arial"/>
        </w:rPr>
        <w:t xml:space="preserve"> de dépôt auprès de la DIRECCTE / DREETS. </w:t>
      </w:r>
    </w:p>
    <w:p w:rsidP="004641EC" w:rsidR="004641EC" w:rsidRDefault="004641EC" w:rsidRPr="00C909A3">
      <w:pPr>
        <w:jc w:val="both"/>
        <w:rPr>
          <w:rFonts w:ascii="Arial" w:cs="Arial" w:hAnsi="Arial"/>
        </w:rPr>
      </w:pPr>
    </w:p>
    <w:p w:rsidP="004641EC" w:rsidR="004641EC" w:rsidRDefault="004641EC" w:rsidRPr="00C909A3">
      <w:pPr>
        <w:jc w:val="both"/>
        <w:rPr>
          <w:rFonts w:ascii="Arial" w:cs="Arial" w:hAnsi="Arial"/>
        </w:rPr>
      </w:pPr>
    </w:p>
    <w:p w:rsidP="004641EC" w:rsidR="004641EC" w:rsidRDefault="004641EC" w:rsidRPr="00C909A3">
      <w:pPr>
        <w:jc w:val="both"/>
        <w:rPr>
          <w:rFonts w:ascii="Arial" w:cs="Arial" w:hAnsi="Arial"/>
          <w:b/>
          <w:sz w:val="28"/>
          <w:szCs w:val="28"/>
        </w:rPr>
      </w:pPr>
      <w:r w:rsidRPr="00C909A3">
        <w:rPr>
          <w:rFonts w:ascii="Arial" w:cs="Arial" w:hAnsi="Arial"/>
          <w:b/>
          <w:sz w:val="28"/>
          <w:szCs w:val="28"/>
        </w:rPr>
        <w:t xml:space="preserve">Dénonciation et révision </w:t>
      </w:r>
    </w:p>
    <w:p w:rsidP="004641EC" w:rsidR="004641EC" w:rsidRDefault="004641EC" w:rsidRPr="00C909A3">
      <w:pPr>
        <w:jc w:val="both"/>
        <w:rPr>
          <w:rFonts w:ascii="Arial" w:cs="Arial" w:hAnsi="Arial"/>
        </w:rPr>
      </w:pPr>
    </w:p>
    <w:p w:rsidP="004641EC" w:rsidR="004641EC" w:rsidRDefault="004641EC" w:rsidRPr="00C909A3">
      <w:pPr>
        <w:jc w:val="both"/>
        <w:rPr>
          <w:rFonts w:ascii="Arial" w:cs="Arial" w:hAnsi="Arial"/>
        </w:rPr>
      </w:pPr>
      <w:r w:rsidRPr="00C909A3">
        <w:rPr>
          <w:rFonts w:ascii="Arial" w:cs="Arial" w:hAnsi="Arial"/>
        </w:rPr>
        <w:t xml:space="preserve">Le présent accord pourra être dénoncé dans les conditions visées aux articles L 2261-10 et suivants du Code du Travail sous réserve d'un préavis de </w:t>
      </w:r>
      <w:r w:rsidR="00584C03" w:rsidRPr="00C909A3">
        <w:rPr>
          <w:rFonts w:ascii="Arial" w:cs="Arial" w:hAnsi="Arial"/>
        </w:rPr>
        <w:t>3</w:t>
      </w:r>
      <w:r w:rsidRPr="00C909A3">
        <w:rPr>
          <w:rFonts w:ascii="Arial" w:cs="Arial" w:hAnsi="Arial"/>
        </w:rPr>
        <w:t xml:space="preserve"> mois. </w:t>
      </w:r>
    </w:p>
    <w:p w:rsidP="004641EC" w:rsidR="004641EC" w:rsidRDefault="004641EC" w:rsidRPr="00C909A3">
      <w:pPr>
        <w:jc w:val="both"/>
        <w:rPr>
          <w:rFonts w:ascii="Arial" w:cs="Arial" w:hAnsi="Arial"/>
        </w:rPr>
      </w:pPr>
    </w:p>
    <w:p w:rsidP="004641EC" w:rsidR="004641EC" w:rsidRDefault="004641EC">
      <w:pPr>
        <w:jc w:val="both"/>
        <w:rPr>
          <w:rFonts w:ascii="Arial" w:cs="Arial" w:hAnsi="Arial"/>
        </w:rPr>
      </w:pPr>
      <w:r w:rsidRPr="002A56BF">
        <w:rPr>
          <w:rFonts w:ascii="Arial" w:cs="Arial" w:hAnsi="Arial"/>
        </w:rPr>
        <w:t>Par ailleurs, le présent accord pourra faire l'objet d'une demande de révision selon les dispositions légales en vigueur visées aux articles L 2261-7 et suivants du Code du Travail</w:t>
      </w:r>
      <w:r>
        <w:rPr>
          <w:rFonts w:ascii="Arial" w:cs="Arial" w:hAnsi="Arial"/>
        </w:rPr>
        <w:t xml:space="preserve">. </w:t>
      </w:r>
    </w:p>
    <w:p w:rsidP="004641EC" w:rsidR="004641EC" w:rsidRDefault="004641EC" w:rsidRPr="002A56BF">
      <w:pPr>
        <w:jc w:val="both"/>
        <w:rPr>
          <w:rFonts w:ascii="Arial" w:cs="Arial" w:hAnsi="Arial"/>
        </w:rPr>
      </w:pPr>
    </w:p>
    <w:p w:rsidP="004641EC" w:rsidR="004641EC" w:rsidRDefault="004641EC">
      <w:pPr>
        <w:jc w:val="both"/>
        <w:rPr>
          <w:rFonts w:ascii="Arial" w:cs="Arial" w:hAnsi="Arial"/>
        </w:rPr>
      </w:pPr>
      <w:r w:rsidRPr="002A56BF">
        <w:rPr>
          <w:rFonts w:ascii="Arial" w:cs="Arial" w:hAnsi="Arial"/>
        </w:rPr>
        <w:t>Toute demande de révision doit obligatoirement préciser l'objet de la révision c'est-à-dire, le ou les articles soumis à révision, et doit être notifiée, par lettre recommandée avec accusé de réception, à chacune des autres parties signataires ou adhérentes. La demande de révision doit également être accompagnée des propositions de modification</w:t>
      </w:r>
      <w:r w:rsidR="00FA7C67">
        <w:rPr>
          <w:rFonts w:ascii="Arial" w:cs="Arial" w:hAnsi="Arial"/>
        </w:rPr>
        <w:t>s</w:t>
      </w:r>
      <w:r w:rsidRPr="002A56BF">
        <w:rPr>
          <w:rFonts w:ascii="Arial" w:cs="Arial" w:hAnsi="Arial"/>
        </w:rPr>
        <w:t xml:space="preserve"> envisagées</w:t>
      </w:r>
      <w:r w:rsidRPr="002A56BF">
        <w:rPr>
          <w:rFonts w:ascii="Arial" w:cs="Arial" w:hAnsi="Arial"/>
          <w:noProof/>
        </w:rPr>
        <w:drawing>
          <wp:inline distB="0" distL="0" distR="0" distT="0">
            <wp:extent cx="7620" cy="7620"/>
            <wp:effectExtent b="0" l="0" r="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2"/>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Arial" w:cs="Arial" w:hAnsi="Arial"/>
        </w:rPr>
        <w:t xml:space="preserve">. </w:t>
      </w:r>
    </w:p>
    <w:p w:rsidP="004641EC" w:rsidR="004641EC" w:rsidRDefault="004641EC" w:rsidRPr="00C909A3">
      <w:pPr>
        <w:jc w:val="both"/>
        <w:rPr>
          <w:rFonts w:ascii="Arial" w:cs="Arial" w:hAnsi="Arial"/>
        </w:rPr>
      </w:pPr>
    </w:p>
    <w:p w:rsidP="004641EC" w:rsidR="004641EC" w:rsidRDefault="004641EC" w:rsidRPr="00C909A3">
      <w:pPr>
        <w:jc w:val="both"/>
        <w:rPr>
          <w:rFonts w:ascii="Arial" w:cs="Arial" w:hAnsi="Arial"/>
        </w:rPr>
      </w:pPr>
      <w:r w:rsidRPr="00C909A3">
        <w:rPr>
          <w:rFonts w:ascii="Arial" w:cs="Arial" w:hAnsi="Arial"/>
        </w:rPr>
        <w:t xml:space="preserve">Le plus rapidement possible et, au plus tard, dans un délai maximal de </w:t>
      </w:r>
      <w:r w:rsidR="00584C03" w:rsidRPr="00C909A3">
        <w:rPr>
          <w:rFonts w:ascii="Arial" w:cs="Arial" w:hAnsi="Arial"/>
        </w:rPr>
        <w:t>2</w:t>
      </w:r>
      <w:r w:rsidRPr="00C909A3">
        <w:rPr>
          <w:rFonts w:ascii="Arial" w:cs="Arial" w:hAnsi="Arial"/>
        </w:rPr>
        <w:t xml:space="preserve"> mois à partir de </w:t>
      </w:r>
      <w:proofErr w:type="spellStart"/>
      <w:r w:rsidRPr="00C909A3">
        <w:rPr>
          <w:rFonts w:ascii="Arial" w:cs="Arial" w:hAnsi="Arial"/>
        </w:rPr>
        <w:t>I’envoi</w:t>
      </w:r>
      <w:proofErr w:type="spellEnd"/>
      <w:r w:rsidRPr="00C909A3">
        <w:rPr>
          <w:rFonts w:ascii="Arial" w:cs="Arial" w:hAnsi="Arial"/>
        </w:rPr>
        <w:t xml:space="preserve"> de cette lettre, les parties devront s'être rencontrées en vue de la conclusion éventuelle d'un avenant de révision. Les dispositions, objet de la demande de révision, resteront en vigueur jusqu'à la conclusion d'un tel avenant.</w:t>
      </w:r>
    </w:p>
    <w:p w:rsidP="004641EC" w:rsidR="004641EC" w:rsidRDefault="004641EC" w:rsidRPr="00C909A3">
      <w:pPr>
        <w:jc w:val="both"/>
        <w:rPr>
          <w:rFonts w:ascii="Arial" w:cs="Arial" w:hAnsi="Arial"/>
        </w:rPr>
      </w:pPr>
    </w:p>
    <w:p w:rsidP="004641EC" w:rsidR="004641EC" w:rsidRDefault="00584C03" w:rsidRPr="00C909A3">
      <w:pPr>
        <w:jc w:val="both"/>
        <w:rPr>
          <w:rFonts w:ascii="Arial" w:cs="Arial" w:hAnsi="Arial"/>
        </w:rPr>
      </w:pPr>
      <w:r w:rsidRPr="00C909A3">
        <w:rPr>
          <w:rFonts w:ascii="Arial" w:cs="Arial" w:hAnsi="Arial"/>
        </w:rPr>
        <w:t xml:space="preserve">Tous les ans, une réunion aura lieu afin de faire le point sur la mise en œuvre de l’accord. </w:t>
      </w:r>
    </w:p>
    <w:p w:rsidP="004641EC" w:rsidR="00584C03" w:rsidRDefault="00584C03" w:rsidRPr="00584C03">
      <w:pPr>
        <w:jc w:val="both"/>
        <w:rPr>
          <w:rFonts w:ascii="Arial" w:cs="Arial" w:hAnsi="Arial"/>
        </w:rPr>
      </w:pPr>
    </w:p>
    <w:p w:rsidP="004641EC" w:rsidR="00584C03" w:rsidRDefault="00584C03" w:rsidRPr="00584C03">
      <w:pPr>
        <w:jc w:val="both"/>
        <w:rPr>
          <w:rFonts w:ascii="Arial" w:cs="Arial" w:hAnsi="Arial"/>
        </w:rPr>
      </w:pPr>
    </w:p>
    <w:p w:rsidP="004641EC" w:rsidR="004641EC" w:rsidRDefault="004641EC" w:rsidRPr="0078593E">
      <w:pPr>
        <w:jc w:val="both"/>
        <w:rPr>
          <w:rFonts w:ascii="Arial" w:cs="Arial" w:hAnsi="Arial"/>
          <w:b/>
          <w:sz w:val="28"/>
          <w:szCs w:val="28"/>
        </w:rPr>
      </w:pPr>
      <w:r w:rsidRPr="0078593E">
        <w:rPr>
          <w:rFonts w:ascii="Arial" w:cs="Arial" w:hAnsi="Arial"/>
          <w:b/>
          <w:sz w:val="28"/>
          <w:szCs w:val="28"/>
        </w:rPr>
        <w:t xml:space="preserve">Règlement des différends </w:t>
      </w:r>
    </w:p>
    <w:p w:rsidP="004641EC" w:rsidR="004641EC" w:rsidRDefault="004641EC" w:rsidRPr="0078593E">
      <w:pPr>
        <w:spacing w:after="256"/>
        <w:ind w:right="5"/>
        <w:jc w:val="both"/>
        <w:rPr>
          <w:rFonts w:ascii="Arial" w:cs="Arial" w:hAnsi="Arial"/>
        </w:rPr>
      </w:pPr>
    </w:p>
    <w:p w:rsidP="004641EC" w:rsidR="004641EC" w:rsidRDefault="004641EC" w:rsidRPr="0078593E">
      <w:pPr>
        <w:spacing w:after="256"/>
        <w:ind w:right="5"/>
        <w:jc w:val="both"/>
        <w:rPr>
          <w:rFonts w:ascii="Arial" w:cs="Arial" w:hAnsi="Arial"/>
        </w:rPr>
      </w:pPr>
      <w:r w:rsidRPr="0078593E">
        <w:rPr>
          <w:rFonts w:ascii="Arial" w:cs="Arial" w:hAnsi="Arial"/>
        </w:rPr>
        <w:t>Tout différend concernant l'application du présent accord sera soumis à l'examen des parties signataires, en vue de rechercher une solution amiable.</w:t>
      </w:r>
    </w:p>
    <w:p w:rsidP="004641EC" w:rsidR="004641EC" w:rsidRDefault="004641EC" w:rsidRPr="0078593E">
      <w:pPr>
        <w:spacing w:after="256"/>
        <w:ind w:right="5"/>
        <w:jc w:val="both"/>
        <w:rPr>
          <w:rFonts w:ascii="Arial" w:cs="Arial" w:hAnsi="Arial"/>
        </w:rPr>
      </w:pPr>
      <w:r w:rsidRPr="0078593E">
        <w:rPr>
          <w:rFonts w:ascii="Arial" w:cs="Arial" w:hAnsi="Arial"/>
        </w:rPr>
        <w:t xml:space="preserve">Si le désaccord subsiste, le différend sera porté devant les juridictions compétentes. </w:t>
      </w:r>
    </w:p>
    <w:p w:rsidP="004641EC" w:rsidR="004641EC" w:rsidRDefault="004641EC">
      <w:pPr>
        <w:jc w:val="both"/>
        <w:rPr>
          <w:rFonts w:ascii="Arial" w:cs="Arial" w:hAnsi="Arial"/>
        </w:rPr>
      </w:pPr>
    </w:p>
    <w:p w:rsidP="004641EC" w:rsidR="0093286F" w:rsidRDefault="0093286F">
      <w:pPr>
        <w:jc w:val="both"/>
        <w:rPr>
          <w:rFonts w:ascii="Arial" w:cs="Arial" w:hAnsi="Arial"/>
        </w:rPr>
      </w:pPr>
    </w:p>
    <w:p w:rsidP="004641EC" w:rsidR="0093286F" w:rsidRDefault="0093286F">
      <w:pPr>
        <w:jc w:val="both"/>
        <w:rPr>
          <w:rFonts w:ascii="Arial" w:cs="Arial" w:hAnsi="Arial"/>
        </w:rPr>
      </w:pPr>
    </w:p>
    <w:p w:rsidP="004641EC" w:rsidR="0093286F" w:rsidRDefault="0093286F">
      <w:pPr>
        <w:jc w:val="both"/>
        <w:rPr>
          <w:rFonts w:ascii="Arial" w:cs="Arial" w:hAnsi="Arial"/>
        </w:rPr>
      </w:pPr>
    </w:p>
    <w:p w:rsidP="004641EC" w:rsidR="0093286F" w:rsidRDefault="0093286F">
      <w:pPr>
        <w:jc w:val="both"/>
        <w:rPr>
          <w:rFonts w:ascii="Arial" w:cs="Arial" w:hAnsi="Arial"/>
        </w:rPr>
      </w:pPr>
    </w:p>
    <w:p w:rsidP="004641EC" w:rsidR="004641EC" w:rsidRDefault="004641EC" w:rsidRPr="0078593E">
      <w:pPr>
        <w:jc w:val="both"/>
        <w:rPr>
          <w:rFonts w:ascii="Arial" w:cs="Arial" w:hAnsi="Arial"/>
        </w:rPr>
      </w:pPr>
    </w:p>
    <w:p w:rsidP="004641EC" w:rsidR="004641EC" w:rsidRDefault="004641EC" w:rsidRPr="0078593E">
      <w:pPr>
        <w:jc w:val="both"/>
        <w:rPr>
          <w:rFonts w:ascii="Arial" w:cs="Arial" w:hAnsi="Arial"/>
          <w:b/>
          <w:sz w:val="28"/>
          <w:szCs w:val="28"/>
        </w:rPr>
      </w:pPr>
      <w:r w:rsidRPr="0078593E">
        <w:rPr>
          <w:rFonts w:ascii="Arial" w:cs="Arial" w:hAnsi="Arial"/>
          <w:b/>
          <w:sz w:val="28"/>
          <w:szCs w:val="28"/>
        </w:rPr>
        <w:t xml:space="preserve">Publicité et dépôt de l’accord </w:t>
      </w:r>
    </w:p>
    <w:p w:rsidP="004641EC" w:rsidR="004641EC" w:rsidRDefault="004641EC">
      <w:pPr>
        <w:spacing w:after="108"/>
        <w:ind w:right="5"/>
        <w:rPr>
          <w:rFonts w:ascii="Arial" w:cs="Arial" w:hAnsi="Arial"/>
        </w:rPr>
      </w:pPr>
    </w:p>
    <w:p w:rsidP="004641EC" w:rsidR="004641EC" w:rsidRDefault="004641EC" w:rsidRPr="008B3DD4">
      <w:pPr>
        <w:spacing w:after="108"/>
        <w:ind w:right="5"/>
        <w:rPr>
          <w:rFonts w:ascii="Arial" w:cs="Arial" w:hAnsi="Arial"/>
        </w:rPr>
      </w:pPr>
      <w:r w:rsidRPr="0078593E">
        <w:rPr>
          <w:rFonts w:ascii="Arial" w:cs="Arial" w:hAnsi="Arial"/>
        </w:rPr>
        <w:t xml:space="preserve">Le présent accord sera déposé par la </w:t>
      </w:r>
      <w:r w:rsidRPr="008B3DD4">
        <w:rPr>
          <w:rFonts w:ascii="Arial" w:cs="Arial" w:hAnsi="Arial"/>
        </w:rPr>
        <w:t xml:space="preserve">Direction auprès de la </w:t>
      </w:r>
      <w:r w:rsidR="00FA7C67">
        <w:rPr>
          <w:rFonts w:ascii="Arial" w:cs="Arial" w:hAnsi="Arial"/>
        </w:rPr>
        <w:t xml:space="preserve">DREETS / </w:t>
      </w:r>
      <w:r w:rsidRPr="008B3DD4">
        <w:rPr>
          <w:rFonts w:ascii="Arial" w:cs="Arial" w:hAnsi="Arial"/>
        </w:rPr>
        <w:t xml:space="preserve">DIRECCTE de </w:t>
      </w:r>
      <w:r w:rsidR="008B3DD4" w:rsidRPr="008B3DD4">
        <w:rPr>
          <w:rFonts w:ascii="Arial" w:cs="Arial" w:hAnsi="Arial"/>
        </w:rPr>
        <w:t xml:space="preserve">l’Ain au 23 Rue </w:t>
      </w:r>
      <w:proofErr w:type="spellStart"/>
      <w:r w:rsidR="008B3DD4" w:rsidRPr="008B3DD4">
        <w:rPr>
          <w:rFonts w:ascii="Arial" w:cs="Arial" w:hAnsi="Arial"/>
        </w:rPr>
        <w:t>Bourgmayer</w:t>
      </w:r>
      <w:proofErr w:type="spellEnd"/>
      <w:r w:rsidR="008B3DD4" w:rsidRPr="008B3DD4">
        <w:rPr>
          <w:rFonts w:ascii="Arial" w:cs="Arial" w:hAnsi="Arial"/>
        </w:rPr>
        <w:t>, 01000 Bour</w:t>
      </w:r>
      <w:r w:rsidR="008F402D">
        <w:rPr>
          <w:rFonts w:ascii="Arial" w:cs="Arial" w:hAnsi="Arial"/>
        </w:rPr>
        <w:t xml:space="preserve">g en Bresse et au greffe du conseil des prud’hommes : 3 rue Paul </w:t>
      </w:r>
      <w:proofErr w:type="spellStart"/>
      <w:r w:rsidR="008F402D">
        <w:rPr>
          <w:rFonts w:ascii="Arial" w:cs="Arial" w:hAnsi="Arial"/>
        </w:rPr>
        <w:t>Pioda</w:t>
      </w:r>
      <w:proofErr w:type="spellEnd"/>
      <w:r w:rsidR="008F402D">
        <w:rPr>
          <w:rFonts w:ascii="Arial" w:cs="Arial" w:hAnsi="Arial"/>
        </w:rPr>
        <w:t xml:space="preserve"> 01000 Bourg en Bresse. </w:t>
      </w:r>
    </w:p>
    <w:p w:rsidP="004641EC" w:rsidR="004641EC" w:rsidRDefault="004641EC" w:rsidRPr="0078593E">
      <w:pPr>
        <w:ind w:right="5"/>
        <w:rPr>
          <w:rFonts w:ascii="Arial" w:cs="Arial" w:hAnsi="Arial"/>
        </w:rPr>
      </w:pPr>
      <w:r w:rsidRPr="0078593E">
        <w:rPr>
          <w:rFonts w:ascii="Arial" w:cs="Arial" w:hAnsi="Arial"/>
        </w:rPr>
        <w:lastRenderedPageBreak/>
        <w:t>Cet accord fera également l'objet d'un affichage sur les panneaux de la Direction et un exemplaire sera r</w:t>
      </w:r>
      <w:r>
        <w:rPr>
          <w:rFonts w:ascii="Arial" w:cs="Arial" w:hAnsi="Arial"/>
        </w:rPr>
        <w:t>emis au</w:t>
      </w:r>
      <w:r w:rsidR="003C1E49">
        <w:rPr>
          <w:rFonts w:ascii="Arial" w:cs="Arial" w:hAnsi="Arial"/>
        </w:rPr>
        <w:t>x</w:t>
      </w:r>
      <w:r>
        <w:rPr>
          <w:rFonts w:ascii="Arial" w:cs="Arial" w:hAnsi="Arial"/>
        </w:rPr>
        <w:t xml:space="preserve"> </w:t>
      </w:r>
      <w:r w:rsidR="008B3DD4">
        <w:rPr>
          <w:rFonts w:ascii="Arial" w:cs="Arial" w:hAnsi="Arial"/>
        </w:rPr>
        <w:t>signataire</w:t>
      </w:r>
      <w:r w:rsidR="003C1E49">
        <w:rPr>
          <w:rFonts w:ascii="Arial" w:cs="Arial" w:hAnsi="Arial"/>
        </w:rPr>
        <w:t>s</w:t>
      </w:r>
      <w:r w:rsidR="008B3DD4">
        <w:rPr>
          <w:rFonts w:ascii="Arial" w:cs="Arial" w:hAnsi="Arial"/>
        </w:rPr>
        <w:t xml:space="preserve"> et au </w:t>
      </w:r>
      <w:r>
        <w:rPr>
          <w:rFonts w:ascii="Arial" w:cs="Arial" w:hAnsi="Arial"/>
        </w:rPr>
        <w:t>Comité Social</w:t>
      </w:r>
      <w:r w:rsidRPr="0078593E">
        <w:rPr>
          <w:rFonts w:ascii="Arial" w:cs="Arial" w:hAnsi="Arial"/>
        </w:rPr>
        <w:t xml:space="preserve"> et Economique. </w:t>
      </w:r>
    </w:p>
    <w:p w:rsidP="004641EC" w:rsidR="004641EC" w:rsidRDefault="004641EC" w:rsidRPr="0078593E">
      <w:pPr>
        <w:ind w:left="63" w:right="5"/>
        <w:rPr>
          <w:rFonts w:ascii="Arial" w:cs="Arial" w:hAnsi="Arial"/>
        </w:rPr>
      </w:pPr>
    </w:p>
    <w:p w:rsidP="004641EC" w:rsidR="004641EC" w:rsidRDefault="004641EC" w:rsidRPr="0078593E">
      <w:pPr>
        <w:ind w:right="5"/>
        <w:rPr>
          <w:rFonts w:ascii="Arial" w:cs="Arial" w:hAnsi="Arial"/>
        </w:rPr>
      </w:pPr>
      <w:r w:rsidRPr="0078593E">
        <w:rPr>
          <w:rFonts w:ascii="Arial" w:cs="Arial" w:hAnsi="Arial"/>
        </w:rPr>
        <w:t>Un exemplaire de l'accord sera également communiqué à tous les représentants du personnel, tel que prévu par les règles légales en vigueur.</w:t>
      </w:r>
      <w:r>
        <w:rPr>
          <w:rFonts w:ascii="Arial" w:cs="Arial" w:hAnsi="Arial"/>
        </w:rPr>
        <w:t xml:space="preserve"> </w:t>
      </w:r>
    </w:p>
    <w:p w:rsidP="004641EC" w:rsidR="004641EC" w:rsidRDefault="004641EC">
      <w:pPr>
        <w:jc w:val="both"/>
        <w:rPr>
          <w:rFonts w:ascii="Arial" w:cs="Arial" w:hAnsi="Arial"/>
        </w:rPr>
      </w:pPr>
    </w:p>
    <w:p w:rsidP="004641EC" w:rsidR="004641EC" w:rsidRDefault="004641EC">
      <w:pPr>
        <w:jc w:val="both"/>
        <w:rPr>
          <w:rFonts w:ascii="Arial" w:cs="Arial" w:hAnsi="Arial"/>
        </w:rPr>
      </w:pPr>
    </w:p>
    <w:p w:rsidP="004641EC" w:rsidR="0033249A" w:rsidRDefault="00C32541">
      <w:pPr>
        <w:jc w:val="both"/>
        <w:rPr>
          <w:rFonts w:ascii="Arial" w:cs="Arial" w:hAnsi="Arial"/>
          <w:b/>
          <w:sz w:val="28"/>
          <w:szCs w:val="28"/>
        </w:rPr>
      </w:pPr>
      <w:r>
        <w:rPr>
          <w:rFonts w:ascii="Arial" w:cs="Arial" w:hAnsi="Arial"/>
          <w:b/>
          <w:sz w:val="28"/>
          <w:szCs w:val="28"/>
        </w:rPr>
        <w:t>Titre 1</w:t>
      </w:r>
      <w:r w:rsidR="00B33236">
        <w:rPr>
          <w:rFonts w:ascii="Arial" w:cs="Arial" w:hAnsi="Arial"/>
          <w:b/>
          <w:sz w:val="28"/>
          <w:szCs w:val="28"/>
        </w:rPr>
        <w:t xml:space="preserve"> </w:t>
      </w:r>
      <w:r>
        <w:rPr>
          <w:rFonts w:ascii="Arial" w:cs="Arial" w:hAnsi="Arial"/>
          <w:b/>
          <w:sz w:val="28"/>
          <w:szCs w:val="28"/>
        </w:rPr>
        <w:t xml:space="preserve">: </w:t>
      </w:r>
      <w:r w:rsidR="00606849">
        <w:rPr>
          <w:rFonts w:ascii="Arial" w:cs="Arial" w:hAnsi="Arial"/>
          <w:b/>
          <w:sz w:val="28"/>
          <w:szCs w:val="28"/>
        </w:rPr>
        <w:t>A</w:t>
      </w:r>
      <w:r w:rsidR="00AE5D2A">
        <w:rPr>
          <w:rFonts w:ascii="Arial" w:cs="Arial" w:hAnsi="Arial"/>
          <w:b/>
          <w:sz w:val="28"/>
          <w:szCs w:val="28"/>
        </w:rPr>
        <w:t>ugmentation générale</w:t>
      </w:r>
      <w:r>
        <w:rPr>
          <w:rFonts w:ascii="Arial" w:cs="Arial" w:hAnsi="Arial"/>
          <w:b/>
          <w:sz w:val="28"/>
          <w:szCs w:val="28"/>
        </w:rPr>
        <w:t xml:space="preserve"> </w:t>
      </w:r>
    </w:p>
    <w:p w:rsidP="00C32541" w:rsidR="00C32541" w:rsidRDefault="00C32541">
      <w:pPr>
        <w:rPr>
          <w:rFonts w:ascii="Arial" w:cs="Arial" w:hAnsi="Arial"/>
          <w:sz w:val="22"/>
          <w:szCs w:val="22"/>
        </w:rPr>
      </w:pPr>
    </w:p>
    <w:p w:rsidP="005F204E" w:rsidR="00C32541" w:rsidRDefault="00B33236" w:rsidRPr="001E0305">
      <w:pPr>
        <w:spacing w:after="108"/>
        <w:ind w:right="5"/>
        <w:jc w:val="both"/>
        <w:rPr>
          <w:rFonts w:ascii="Arial" w:cs="Arial" w:hAnsi="Arial"/>
        </w:rPr>
      </w:pPr>
      <w:r>
        <w:rPr>
          <w:rFonts w:ascii="Arial" w:cs="Arial" w:hAnsi="Arial"/>
        </w:rPr>
        <w:t>Dans l’optique</w:t>
      </w:r>
      <w:r w:rsidR="00AE5D2A">
        <w:rPr>
          <w:rFonts w:ascii="Arial" w:cs="Arial" w:hAnsi="Arial"/>
        </w:rPr>
        <w:t xml:space="preserve"> de valoriser l’engagement </w:t>
      </w:r>
      <w:r w:rsidR="002602EA">
        <w:rPr>
          <w:rFonts w:ascii="Arial" w:cs="Arial" w:hAnsi="Arial"/>
        </w:rPr>
        <w:t xml:space="preserve">et la motivation </w:t>
      </w:r>
      <w:r w:rsidR="00AE5D2A">
        <w:rPr>
          <w:rFonts w:ascii="Arial" w:cs="Arial" w:hAnsi="Arial"/>
        </w:rPr>
        <w:t xml:space="preserve">des collaborateurs </w:t>
      </w:r>
      <w:r>
        <w:rPr>
          <w:rFonts w:ascii="Arial" w:cs="Arial" w:hAnsi="Arial"/>
        </w:rPr>
        <w:t xml:space="preserve">du site de </w:t>
      </w:r>
      <w:r w:rsidR="000C4EFC">
        <w:rPr>
          <w:rFonts w:ascii="Arial" w:cs="Arial" w:hAnsi="Arial"/>
        </w:rPr>
        <w:t>XXXXX</w:t>
      </w:r>
      <w:r w:rsidR="005F204E">
        <w:rPr>
          <w:rFonts w:ascii="Arial" w:cs="Arial" w:hAnsi="Arial"/>
        </w:rPr>
        <w:t>, l’augmentation du</w:t>
      </w:r>
      <w:r w:rsidR="00455A9F">
        <w:rPr>
          <w:rFonts w:ascii="Arial" w:cs="Arial" w:hAnsi="Arial"/>
        </w:rPr>
        <w:t xml:space="preserve"> salaire de base des </w:t>
      </w:r>
      <w:r w:rsidR="005F204E">
        <w:rPr>
          <w:rFonts w:ascii="Arial" w:cs="Arial" w:hAnsi="Arial"/>
        </w:rPr>
        <w:t>employé</w:t>
      </w:r>
      <w:r w:rsidR="00455A9F">
        <w:rPr>
          <w:rFonts w:ascii="Arial" w:cs="Arial" w:hAnsi="Arial"/>
        </w:rPr>
        <w:t xml:space="preserve">s des services production et logistique sera </w:t>
      </w:r>
      <w:r w:rsidR="00455A9F" w:rsidRPr="001E0305">
        <w:rPr>
          <w:rFonts w:ascii="Arial" w:cs="Arial" w:hAnsi="Arial"/>
        </w:rPr>
        <w:t xml:space="preserve">de </w:t>
      </w:r>
      <w:r w:rsidR="001E0305" w:rsidRPr="001E0305">
        <w:rPr>
          <w:rFonts w:ascii="Arial" w:cs="Arial" w:hAnsi="Arial"/>
        </w:rPr>
        <w:t>1,63</w:t>
      </w:r>
      <w:r w:rsidR="005F204E" w:rsidRPr="001E0305">
        <w:rPr>
          <w:rFonts w:ascii="Arial" w:cs="Arial" w:hAnsi="Arial"/>
        </w:rPr>
        <w:t>% du salaire de base</w:t>
      </w:r>
      <w:r w:rsidR="003E7E63">
        <w:rPr>
          <w:rFonts w:ascii="Arial" w:cs="Arial" w:hAnsi="Arial"/>
        </w:rPr>
        <w:t>,</w:t>
      </w:r>
      <w:r w:rsidR="005F204E" w:rsidRPr="001E0305">
        <w:rPr>
          <w:rFonts w:ascii="Arial" w:cs="Arial" w:hAnsi="Arial"/>
        </w:rPr>
        <w:t xml:space="preserve"> </w:t>
      </w:r>
      <w:r w:rsidR="003E7E63">
        <w:rPr>
          <w:rFonts w:ascii="Arial" w:cs="Arial" w:hAnsi="Arial"/>
        </w:rPr>
        <w:t xml:space="preserve">applicable </w:t>
      </w:r>
      <w:r w:rsidR="005F204E" w:rsidRPr="001E0305">
        <w:rPr>
          <w:rFonts w:ascii="Arial" w:cs="Arial" w:hAnsi="Arial"/>
        </w:rPr>
        <w:t>au 1</w:t>
      </w:r>
      <w:r w:rsidR="005F204E" w:rsidRPr="001E0305">
        <w:rPr>
          <w:rFonts w:ascii="Arial" w:cs="Arial" w:hAnsi="Arial"/>
          <w:vertAlign w:val="superscript"/>
        </w:rPr>
        <w:t>er</w:t>
      </w:r>
      <w:r w:rsidR="00455A9F" w:rsidRPr="001E0305">
        <w:rPr>
          <w:rFonts w:ascii="Arial" w:cs="Arial" w:hAnsi="Arial"/>
        </w:rPr>
        <w:t xml:space="preserve"> avril 2023</w:t>
      </w:r>
      <w:r w:rsidR="005F204E" w:rsidRPr="001E0305">
        <w:rPr>
          <w:rFonts w:ascii="Arial" w:cs="Arial" w:hAnsi="Arial"/>
        </w:rPr>
        <w:t xml:space="preserve">. </w:t>
      </w:r>
    </w:p>
    <w:p w:rsidP="00C32541" w:rsidR="00606849" w:rsidRDefault="00606849">
      <w:pPr>
        <w:rPr>
          <w:rFonts w:ascii="Arial" w:cs="Arial" w:hAnsi="Arial"/>
          <w:sz w:val="22"/>
          <w:szCs w:val="22"/>
        </w:rPr>
      </w:pPr>
    </w:p>
    <w:p w:rsidP="00C32541" w:rsidR="0093286F" w:rsidRDefault="0093286F" w:rsidRPr="00C32541">
      <w:pPr>
        <w:rPr>
          <w:rFonts w:ascii="Arial" w:cs="Arial" w:hAnsi="Arial"/>
          <w:sz w:val="22"/>
          <w:szCs w:val="22"/>
        </w:rPr>
      </w:pPr>
    </w:p>
    <w:p w:rsidP="00455A9F" w:rsidR="00455A9F" w:rsidRDefault="00455A9F">
      <w:pPr>
        <w:jc w:val="both"/>
        <w:rPr>
          <w:rFonts w:ascii="Arial" w:cs="Arial" w:hAnsi="Arial"/>
          <w:b/>
          <w:sz w:val="28"/>
          <w:szCs w:val="28"/>
        </w:rPr>
      </w:pPr>
      <w:r>
        <w:rPr>
          <w:rFonts w:ascii="Arial" w:cs="Arial" w:hAnsi="Arial"/>
          <w:b/>
          <w:sz w:val="28"/>
          <w:szCs w:val="28"/>
        </w:rPr>
        <w:t xml:space="preserve">Titre 2 : Augmentation individuelle </w:t>
      </w:r>
    </w:p>
    <w:p w:rsidP="0093286F" w:rsidR="00455A9F" w:rsidRDefault="00455A9F" w:rsidRPr="0093286F">
      <w:pPr>
        <w:rPr>
          <w:rFonts w:ascii="Arial" w:cs="Arial" w:hAnsi="Arial"/>
          <w:b/>
        </w:rPr>
      </w:pPr>
    </w:p>
    <w:p w:rsidP="00455A9F" w:rsidR="00455A9F" w:rsidRDefault="00455A9F">
      <w:pPr>
        <w:jc w:val="both"/>
        <w:rPr>
          <w:rFonts w:ascii="Arial" w:cs="Arial" w:hAnsi="Arial"/>
        </w:rPr>
      </w:pPr>
      <w:r w:rsidRPr="00455A9F">
        <w:rPr>
          <w:rFonts w:ascii="Arial" w:cs="Arial" w:hAnsi="Arial"/>
        </w:rPr>
        <w:t xml:space="preserve">Dans l’optique de valoriser l’engagement, le savoir </w:t>
      </w:r>
      <w:r>
        <w:rPr>
          <w:rFonts w:ascii="Arial" w:cs="Arial" w:hAnsi="Arial"/>
        </w:rPr>
        <w:t xml:space="preserve">être et le comportement des collaborateurs du site de </w:t>
      </w:r>
      <w:r w:rsidR="000C4EFC">
        <w:rPr>
          <w:rFonts w:ascii="Arial" w:cs="Arial" w:hAnsi="Arial"/>
        </w:rPr>
        <w:t>XXXXX</w:t>
      </w:r>
      <w:r>
        <w:rPr>
          <w:rFonts w:ascii="Arial" w:cs="Arial" w:hAnsi="Arial"/>
        </w:rPr>
        <w:t>, un budget d’augmentation individuelle sera de</w:t>
      </w:r>
      <w:r w:rsidR="003C777B">
        <w:rPr>
          <w:rFonts w:ascii="Arial" w:cs="Arial" w:hAnsi="Arial"/>
        </w:rPr>
        <w:t xml:space="preserve"> : </w:t>
      </w:r>
    </w:p>
    <w:p w:rsidP="00455A9F" w:rsidR="00455A9F" w:rsidRDefault="00455A9F">
      <w:pPr>
        <w:jc w:val="both"/>
        <w:rPr>
          <w:rFonts w:ascii="Arial" w:cs="Arial" w:hAnsi="Arial"/>
        </w:rPr>
      </w:pPr>
    </w:p>
    <w:p w:rsidP="00455A9F" w:rsidR="00455A9F" w:rsidRDefault="00455A9F" w:rsidRPr="001E0305">
      <w:pPr>
        <w:pStyle w:val="Paragraphedeliste"/>
        <w:numPr>
          <w:ilvl w:val="0"/>
          <w:numId w:val="15"/>
        </w:numPr>
        <w:jc w:val="both"/>
        <w:rPr>
          <w:rFonts w:ascii="Arial" w:cs="Arial" w:hAnsi="Arial"/>
        </w:rPr>
      </w:pPr>
      <w:r w:rsidRPr="001E0305">
        <w:rPr>
          <w:rFonts w:ascii="Arial" w:cs="Arial" w:hAnsi="Arial"/>
        </w:rPr>
        <w:t>1,4</w:t>
      </w:r>
      <w:r w:rsidR="001E0305" w:rsidRPr="001E0305">
        <w:rPr>
          <w:rFonts w:ascii="Arial" w:cs="Arial" w:hAnsi="Arial"/>
        </w:rPr>
        <w:t>0</w:t>
      </w:r>
      <w:r w:rsidRPr="001E0305">
        <w:rPr>
          <w:rFonts w:ascii="Arial" w:cs="Arial" w:hAnsi="Arial"/>
        </w:rPr>
        <w:t xml:space="preserve">% pour les employés de production et de logistique, </w:t>
      </w:r>
    </w:p>
    <w:p w:rsidP="00455A9F" w:rsidR="00455A9F" w:rsidRDefault="00455A9F" w:rsidRPr="001E0305">
      <w:pPr>
        <w:pStyle w:val="Paragraphedeliste"/>
        <w:numPr>
          <w:ilvl w:val="0"/>
          <w:numId w:val="15"/>
        </w:numPr>
        <w:jc w:val="both"/>
        <w:rPr>
          <w:rFonts w:ascii="Arial" w:cs="Arial" w:hAnsi="Arial"/>
        </w:rPr>
      </w:pPr>
      <w:r w:rsidRPr="001E0305">
        <w:rPr>
          <w:rFonts w:ascii="Arial" w:cs="Arial" w:hAnsi="Arial"/>
        </w:rPr>
        <w:t xml:space="preserve">3,03% pour les autres populations </w:t>
      </w:r>
      <w:r w:rsidR="003C777B" w:rsidRPr="001E0305">
        <w:rPr>
          <w:rFonts w:ascii="Arial" w:cs="Arial" w:hAnsi="Arial"/>
        </w:rPr>
        <w:t xml:space="preserve">(hors population employés et logistique et cadres) </w:t>
      </w:r>
    </w:p>
    <w:p w:rsidP="00455A9F" w:rsidR="003C777B" w:rsidRDefault="003C777B" w:rsidRPr="001E0305">
      <w:pPr>
        <w:pStyle w:val="Paragraphedeliste"/>
        <w:numPr>
          <w:ilvl w:val="0"/>
          <w:numId w:val="15"/>
        </w:numPr>
        <w:jc w:val="both"/>
        <w:rPr>
          <w:rFonts w:ascii="Arial" w:cs="Arial" w:hAnsi="Arial"/>
        </w:rPr>
      </w:pPr>
      <w:r w:rsidRPr="001E0305">
        <w:rPr>
          <w:rFonts w:ascii="Arial" w:cs="Arial" w:hAnsi="Arial"/>
        </w:rPr>
        <w:t xml:space="preserve">3,5% pour les collaborateurs cadres. </w:t>
      </w:r>
    </w:p>
    <w:p w:rsidP="000327E0" w:rsidR="001B5D7B" w:rsidRDefault="001B5D7B">
      <w:pPr>
        <w:tabs>
          <w:tab w:pos="4820" w:val="left"/>
        </w:tabs>
        <w:jc w:val="both"/>
        <w:rPr>
          <w:rFonts w:ascii="Arial" w:cs="Arial" w:hAnsi="Arial"/>
        </w:rPr>
      </w:pPr>
    </w:p>
    <w:p w:rsidP="003C777B" w:rsidR="00214213" w:rsidRDefault="003C777B">
      <w:pPr>
        <w:ind w:right="5"/>
        <w:jc w:val="both"/>
        <w:rPr>
          <w:rFonts w:ascii="Arial" w:cs="Arial" w:hAnsi="Arial"/>
        </w:rPr>
      </w:pPr>
      <w:r>
        <w:rPr>
          <w:rFonts w:ascii="Arial" w:cs="Arial" w:hAnsi="Arial"/>
        </w:rPr>
        <w:t xml:space="preserve">Il est entendu que les augmentations qui seront attribuées seront différentes entre chaque collaborateur. </w:t>
      </w:r>
    </w:p>
    <w:p w:rsidP="003C777B" w:rsidR="003C777B" w:rsidRDefault="003C777B">
      <w:pPr>
        <w:ind w:right="5"/>
        <w:jc w:val="both"/>
        <w:rPr>
          <w:rFonts w:ascii="Arial" w:cs="Arial" w:hAnsi="Arial"/>
        </w:rPr>
      </w:pPr>
      <w:r>
        <w:rPr>
          <w:rFonts w:ascii="Arial" w:cs="Arial" w:hAnsi="Arial"/>
        </w:rPr>
        <w:t>Ces augmentations interviendront à la date du 1</w:t>
      </w:r>
      <w:r w:rsidRPr="003C777B">
        <w:rPr>
          <w:rFonts w:ascii="Arial" w:cs="Arial" w:hAnsi="Arial"/>
          <w:vertAlign w:val="superscript"/>
        </w:rPr>
        <w:t>er</w:t>
      </w:r>
      <w:r>
        <w:rPr>
          <w:rFonts w:ascii="Arial" w:cs="Arial" w:hAnsi="Arial"/>
        </w:rPr>
        <w:t xml:space="preserve"> avril 2023. </w:t>
      </w:r>
    </w:p>
    <w:p w:rsidP="003C777B" w:rsidR="003C777B" w:rsidRDefault="003C777B">
      <w:pPr>
        <w:ind w:right="5"/>
        <w:jc w:val="both"/>
        <w:rPr>
          <w:rFonts w:ascii="Arial" w:cs="Arial" w:hAnsi="Arial"/>
        </w:rPr>
      </w:pPr>
    </w:p>
    <w:p w:rsidP="00214213" w:rsidR="003C777B" w:rsidRDefault="003C777B">
      <w:pPr>
        <w:ind w:right="5"/>
        <w:rPr>
          <w:rFonts w:ascii="Arial" w:cs="Arial" w:hAnsi="Arial"/>
        </w:rPr>
      </w:pPr>
    </w:p>
    <w:p w:rsidP="00214213" w:rsidR="00214213" w:rsidRDefault="00214213" w:rsidRPr="001B3D51">
      <w:pPr>
        <w:jc w:val="both"/>
        <w:rPr>
          <w:rFonts w:ascii="Arial" w:cs="Arial" w:hAnsi="Arial"/>
          <w:b/>
          <w:sz w:val="28"/>
          <w:szCs w:val="28"/>
        </w:rPr>
      </w:pPr>
      <w:r w:rsidRPr="001B3D51">
        <w:rPr>
          <w:rFonts w:ascii="Arial" w:cs="Arial" w:hAnsi="Arial"/>
          <w:b/>
          <w:sz w:val="28"/>
          <w:szCs w:val="28"/>
        </w:rPr>
        <w:t xml:space="preserve">Titre </w:t>
      </w:r>
      <w:r w:rsidR="00455A9F" w:rsidRPr="001B3D51">
        <w:rPr>
          <w:rFonts w:ascii="Arial" w:cs="Arial" w:hAnsi="Arial"/>
          <w:b/>
          <w:sz w:val="28"/>
          <w:szCs w:val="28"/>
        </w:rPr>
        <w:t>3</w:t>
      </w:r>
      <w:r w:rsidRPr="001B3D51">
        <w:rPr>
          <w:rFonts w:ascii="Arial" w:cs="Arial" w:hAnsi="Arial"/>
          <w:b/>
          <w:sz w:val="28"/>
          <w:szCs w:val="28"/>
        </w:rPr>
        <w:t xml:space="preserve"> : Révision des seuils d</w:t>
      </w:r>
      <w:r w:rsidR="00823DD3" w:rsidRPr="001B3D51">
        <w:rPr>
          <w:rFonts w:ascii="Arial" w:cs="Arial" w:hAnsi="Arial"/>
          <w:b/>
          <w:sz w:val="28"/>
          <w:szCs w:val="28"/>
        </w:rPr>
        <w:t>e déclenchement</w:t>
      </w:r>
      <w:r w:rsidRPr="001B3D51">
        <w:rPr>
          <w:rFonts w:ascii="Arial" w:cs="Arial" w:hAnsi="Arial"/>
          <w:b/>
          <w:sz w:val="28"/>
          <w:szCs w:val="28"/>
        </w:rPr>
        <w:t xml:space="preserve"> de chaque critère de la prim</w:t>
      </w:r>
      <w:r w:rsidR="00455A9F" w:rsidRPr="001B3D51">
        <w:rPr>
          <w:rFonts w:ascii="Arial" w:cs="Arial" w:hAnsi="Arial"/>
          <w:b/>
          <w:sz w:val="28"/>
          <w:szCs w:val="28"/>
        </w:rPr>
        <w:t>e de performance collective 2023</w:t>
      </w:r>
      <w:r w:rsidRPr="001B3D51">
        <w:rPr>
          <w:rFonts w:ascii="Arial" w:cs="Arial" w:hAnsi="Arial"/>
          <w:b/>
          <w:sz w:val="28"/>
          <w:szCs w:val="28"/>
        </w:rPr>
        <w:t xml:space="preserve">. </w:t>
      </w:r>
    </w:p>
    <w:p w:rsidP="00214213" w:rsidR="00214213" w:rsidRDefault="00214213" w:rsidRPr="001B3D51">
      <w:pPr>
        <w:ind w:right="5"/>
        <w:rPr>
          <w:rFonts w:ascii="Arial" w:cs="Arial" w:hAnsi="Arial"/>
        </w:rPr>
      </w:pPr>
    </w:p>
    <w:p w:rsidP="00214213" w:rsidR="00214213" w:rsidRDefault="00615296" w:rsidRPr="001B3D51">
      <w:pPr>
        <w:tabs>
          <w:tab w:pos="4820" w:val="left"/>
        </w:tabs>
        <w:jc w:val="both"/>
        <w:rPr>
          <w:rFonts w:ascii="Arial" w:cs="Arial" w:hAnsi="Arial"/>
        </w:rPr>
      </w:pPr>
      <w:r w:rsidRPr="001B3D51">
        <w:rPr>
          <w:rFonts w:ascii="Arial" w:cs="Arial" w:hAnsi="Arial"/>
        </w:rPr>
        <w:t>Suite à l</w:t>
      </w:r>
      <w:r w:rsidR="00214213" w:rsidRPr="001B3D51">
        <w:rPr>
          <w:rFonts w:ascii="Arial" w:cs="Arial" w:hAnsi="Arial"/>
        </w:rPr>
        <w:t xml:space="preserve">a proposition de la direction de revoir les </w:t>
      </w:r>
      <w:r w:rsidR="00823DD3" w:rsidRPr="001B3D51">
        <w:rPr>
          <w:rFonts w:ascii="Arial" w:cs="Arial" w:hAnsi="Arial"/>
        </w:rPr>
        <w:t>seuils de déclenchement</w:t>
      </w:r>
      <w:r w:rsidR="00214213" w:rsidRPr="001B3D51">
        <w:rPr>
          <w:rFonts w:ascii="Arial" w:cs="Arial" w:hAnsi="Arial"/>
        </w:rPr>
        <w:t xml:space="preserve"> de chaque critère de la prime de performance collective pour l</w:t>
      </w:r>
      <w:r w:rsidR="00C72336">
        <w:rPr>
          <w:rFonts w:ascii="Arial" w:cs="Arial" w:hAnsi="Arial"/>
        </w:rPr>
        <w:t>’année 2023</w:t>
      </w:r>
      <w:r w:rsidR="00214213" w:rsidRPr="001B3D51">
        <w:rPr>
          <w:rFonts w:ascii="Arial" w:cs="Arial" w:hAnsi="Arial"/>
        </w:rPr>
        <w:t xml:space="preserve">, vous trouverez ci-dessous les nouveaux seuils d’atteinte pour chaque critère. </w:t>
      </w:r>
    </w:p>
    <w:p w:rsidP="00214213" w:rsidR="003E7E63" w:rsidRDefault="003E7E63" w:rsidRPr="001B3D51">
      <w:pPr>
        <w:tabs>
          <w:tab w:pos="4820" w:val="left"/>
        </w:tabs>
        <w:jc w:val="both"/>
        <w:rPr>
          <w:rFonts w:ascii="Arial" w:cs="Arial" w:hAnsi="Arial"/>
        </w:rPr>
      </w:pPr>
    </w:p>
    <w:p w:rsidP="00C72336" w:rsidR="00C72336" w:rsidRDefault="00214213" w:rsidRPr="000B7EF8">
      <w:pPr>
        <w:tabs>
          <w:tab w:pos="4820" w:val="left"/>
        </w:tabs>
        <w:jc w:val="both"/>
        <w:rPr>
          <w:rFonts w:ascii="Arial" w:cs="Arial" w:hAnsi="Arial"/>
        </w:rPr>
      </w:pPr>
      <w:r w:rsidRPr="001B3D51">
        <w:rPr>
          <w:rFonts w:ascii="Arial" w:cs="Arial" w:hAnsi="Arial"/>
        </w:rPr>
        <w:t xml:space="preserve">Par rapport aux seuils </w:t>
      </w:r>
      <w:r w:rsidR="00253699" w:rsidRPr="001B3D51">
        <w:rPr>
          <w:rFonts w:ascii="Arial" w:cs="Arial" w:hAnsi="Arial"/>
        </w:rPr>
        <w:t xml:space="preserve">de </w:t>
      </w:r>
      <w:r w:rsidR="00823DD3" w:rsidRPr="001B3D51">
        <w:rPr>
          <w:rFonts w:ascii="Arial" w:cs="Arial" w:hAnsi="Arial"/>
        </w:rPr>
        <w:t>déclenchement</w:t>
      </w:r>
      <w:r w:rsidRPr="001B3D51">
        <w:rPr>
          <w:rFonts w:ascii="Arial" w:cs="Arial" w:hAnsi="Arial"/>
        </w:rPr>
        <w:t xml:space="preserve"> 202</w:t>
      </w:r>
      <w:r w:rsidR="00455A9F" w:rsidRPr="001B3D51">
        <w:rPr>
          <w:rFonts w:ascii="Arial" w:cs="Arial" w:hAnsi="Arial"/>
        </w:rPr>
        <w:t>2</w:t>
      </w:r>
      <w:r w:rsidRPr="001B3D51">
        <w:rPr>
          <w:rFonts w:ascii="Arial" w:cs="Arial" w:hAnsi="Arial"/>
        </w:rPr>
        <w:t xml:space="preserve">, </w:t>
      </w:r>
      <w:r w:rsidR="00C72336">
        <w:rPr>
          <w:rFonts w:ascii="Arial" w:cs="Arial" w:hAnsi="Arial"/>
        </w:rPr>
        <w:t>l</w:t>
      </w:r>
      <w:r w:rsidR="001B3D51" w:rsidRPr="001B3D51">
        <w:rPr>
          <w:rFonts w:ascii="Arial" w:cs="Arial" w:hAnsi="Arial"/>
        </w:rPr>
        <w:t xml:space="preserve">e critère </w:t>
      </w:r>
      <w:r w:rsidR="001B3D51" w:rsidRPr="001B3D51">
        <w:rPr>
          <w:rFonts w:ascii="Arial" w:cs="Arial" w:hAnsi="Arial"/>
          <w:i/>
        </w:rPr>
        <w:t>«</w:t>
      </w:r>
      <w:r w:rsidR="007B0F77">
        <w:rPr>
          <w:rFonts w:ascii="Arial" w:cs="Arial" w:hAnsi="Arial"/>
          <w:i/>
        </w:rPr>
        <w:t>nombre d’</w:t>
      </w:r>
      <w:r w:rsidR="001B3D51" w:rsidRPr="001B3D51">
        <w:rPr>
          <w:rFonts w:ascii="Arial" w:cs="Arial" w:hAnsi="Arial"/>
          <w:i/>
        </w:rPr>
        <w:t>accidents du travail»</w:t>
      </w:r>
      <w:r w:rsidR="001B3D51" w:rsidRPr="001B3D51">
        <w:rPr>
          <w:rFonts w:ascii="Arial" w:cs="Arial" w:hAnsi="Arial"/>
        </w:rPr>
        <w:t xml:space="preserve"> est indépen</w:t>
      </w:r>
      <w:r w:rsidR="00C72336">
        <w:rPr>
          <w:rFonts w:ascii="Arial" w:cs="Arial" w:hAnsi="Arial"/>
        </w:rPr>
        <w:t xml:space="preserve">dant des autres critères. Ce critère </w:t>
      </w:r>
      <w:r w:rsidR="001B3D51" w:rsidRPr="001B3D51">
        <w:rPr>
          <w:rFonts w:ascii="Arial" w:cs="Arial" w:hAnsi="Arial"/>
        </w:rPr>
        <w:t xml:space="preserve">s’obtient indépendamment de l’obtention des autres critères. </w:t>
      </w:r>
      <w:r w:rsidR="00C72336" w:rsidRPr="000B7EF8">
        <w:rPr>
          <w:rFonts w:ascii="Arial" w:cs="Arial" w:hAnsi="Arial"/>
        </w:rPr>
        <w:t xml:space="preserve">Par contre, il reste nécessaire de déclencher 2 critères parmi les 4 </w:t>
      </w:r>
      <w:r w:rsidR="00C72336">
        <w:rPr>
          <w:rFonts w:ascii="Arial" w:cs="Arial" w:hAnsi="Arial"/>
        </w:rPr>
        <w:t xml:space="preserve">autres </w:t>
      </w:r>
      <w:r w:rsidR="00C72336" w:rsidRPr="000B7EF8">
        <w:rPr>
          <w:rFonts w:ascii="Arial" w:cs="Arial" w:hAnsi="Arial"/>
        </w:rPr>
        <w:t>critères : Taux d’absentéisme, Non Qualité Externe, Non Qualité Interne et Efficience) pour déclencher le verse</w:t>
      </w:r>
      <w:r w:rsidR="00C72336">
        <w:rPr>
          <w:rFonts w:ascii="Arial" w:cs="Arial" w:hAnsi="Arial"/>
        </w:rPr>
        <w:t xml:space="preserve">ment </w:t>
      </w:r>
      <w:r w:rsidR="007B0F77">
        <w:rPr>
          <w:rFonts w:ascii="Arial" w:cs="Arial" w:hAnsi="Arial"/>
        </w:rPr>
        <w:t>du</w:t>
      </w:r>
      <w:r w:rsidR="00C72336">
        <w:rPr>
          <w:rFonts w:ascii="Arial" w:cs="Arial" w:hAnsi="Arial"/>
        </w:rPr>
        <w:t xml:space="preserve"> reste de la prime de performance. </w:t>
      </w:r>
    </w:p>
    <w:p w:rsidP="001B3D51" w:rsidR="001B3D51" w:rsidRDefault="001B3D51" w:rsidRPr="001B3D51">
      <w:pPr>
        <w:tabs>
          <w:tab w:pos="4820" w:val="left"/>
        </w:tabs>
        <w:jc w:val="both"/>
        <w:rPr>
          <w:rFonts w:ascii="Arial" w:cs="Arial" w:hAnsi="Arial"/>
        </w:rPr>
      </w:pPr>
    </w:p>
    <w:p w:rsidP="00214213" w:rsidR="00253699" w:rsidRDefault="00253699" w:rsidRPr="001B3D51">
      <w:pPr>
        <w:tabs>
          <w:tab w:pos="4820" w:val="left"/>
        </w:tabs>
        <w:jc w:val="both"/>
        <w:rPr>
          <w:rFonts w:ascii="Arial" w:cs="Arial" w:hAnsi="Arial"/>
        </w:rPr>
      </w:pPr>
      <w:r w:rsidRPr="001B3D51">
        <w:rPr>
          <w:rFonts w:ascii="Arial" w:cs="Arial" w:hAnsi="Arial"/>
        </w:rPr>
        <w:t>Les articles c</w:t>
      </w:r>
      <w:r w:rsidR="00455A9F" w:rsidRPr="001B3D51">
        <w:rPr>
          <w:rFonts w:ascii="Arial" w:cs="Arial" w:hAnsi="Arial"/>
        </w:rPr>
        <w:t xml:space="preserve">i-dessous remplacent </w:t>
      </w:r>
      <w:r w:rsidR="001B3D51" w:rsidRPr="001B3D51">
        <w:rPr>
          <w:rFonts w:ascii="Arial" w:cs="Arial" w:hAnsi="Arial"/>
        </w:rPr>
        <w:t>les dispositions de l’accord du 21 juillet 2021 et de de</w:t>
      </w:r>
      <w:r w:rsidRPr="001B3D51">
        <w:rPr>
          <w:rFonts w:ascii="Arial" w:cs="Arial" w:hAnsi="Arial"/>
        </w:rPr>
        <w:t xml:space="preserve"> l’accord du </w:t>
      </w:r>
      <w:r w:rsidR="00455A9F" w:rsidRPr="001B3D51">
        <w:rPr>
          <w:rFonts w:ascii="Arial" w:cs="Arial" w:hAnsi="Arial"/>
        </w:rPr>
        <w:t>15 décembre</w:t>
      </w:r>
      <w:r w:rsidR="001B3D51" w:rsidRPr="001B3D51">
        <w:rPr>
          <w:rFonts w:ascii="Arial" w:cs="Arial" w:hAnsi="Arial"/>
        </w:rPr>
        <w:t xml:space="preserve"> 2021 concernant la prime de performance collective. </w:t>
      </w:r>
    </w:p>
    <w:p w:rsidP="00F43E3D" w:rsidR="00F43E3D" w:rsidRDefault="00F43E3D" w:rsidRPr="001B3D51">
      <w:pPr>
        <w:tabs>
          <w:tab w:pos="4820" w:val="left"/>
        </w:tabs>
        <w:jc w:val="both"/>
        <w:rPr>
          <w:rFonts w:ascii="Arial" w:cs="Arial" w:hAnsi="Arial"/>
        </w:rPr>
      </w:pPr>
    </w:p>
    <w:p w:rsidP="00F43E3D" w:rsidR="00F43E3D" w:rsidRDefault="00F43E3D" w:rsidRPr="008D4A11">
      <w:pPr>
        <w:jc w:val="both"/>
        <w:rPr>
          <w:rFonts w:ascii="Arial" w:cs="Arial" w:hAnsi="Arial"/>
          <w:b/>
          <w:sz w:val="28"/>
          <w:szCs w:val="28"/>
        </w:rPr>
      </w:pPr>
      <w:r w:rsidRPr="008D4A11">
        <w:rPr>
          <w:rFonts w:ascii="Arial" w:cs="Arial" w:hAnsi="Arial"/>
          <w:b/>
          <w:sz w:val="28"/>
          <w:szCs w:val="28"/>
        </w:rPr>
        <w:t xml:space="preserve">Article </w:t>
      </w:r>
      <w:r w:rsidR="00455A9F" w:rsidRPr="008D4A11">
        <w:rPr>
          <w:rFonts w:ascii="Arial" w:cs="Arial" w:hAnsi="Arial"/>
          <w:b/>
          <w:sz w:val="28"/>
          <w:szCs w:val="28"/>
        </w:rPr>
        <w:t>3</w:t>
      </w:r>
      <w:r w:rsidRPr="008D4A11">
        <w:rPr>
          <w:rFonts w:ascii="Arial" w:cs="Arial" w:hAnsi="Arial"/>
          <w:b/>
          <w:sz w:val="28"/>
          <w:szCs w:val="28"/>
        </w:rPr>
        <w:t xml:space="preserve">-1 : Les critères : </w:t>
      </w:r>
    </w:p>
    <w:p w:rsidP="00F43E3D" w:rsidR="00F43E3D" w:rsidRDefault="00F43E3D" w:rsidRPr="008D4A11">
      <w:pPr>
        <w:ind w:right="5"/>
        <w:rPr>
          <w:rFonts w:ascii="Arial" w:cs="Arial" w:hAnsi="Arial"/>
        </w:rPr>
      </w:pPr>
    </w:p>
    <w:p w:rsidP="00F43E3D" w:rsidR="00F43E3D" w:rsidRDefault="00F43E3D">
      <w:pPr>
        <w:ind w:right="5"/>
        <w:rPr>
          <w:rFonts w:ascii="Arial" w:cs="Arial" w:hAnsi="Arial"/>
        </w:rPr>
      </w:pPr>
      <w:r w:rsidRPr="008D4A11">
        <w:rPr>
          <w:rFonts w:ascii="Arial" w:cs="Arial" w:hAnsi="Arial"/>
        </w:rPr>
        <w:t xml:space="preserve">Tous les pourcentages et ratios seront arrondis à deux chiffres après la virgule. </w:t>
      </w:r>
    </w:p>
    <w:p w:rsidP="00F43E3D" w:rsidR="003E7E63" w:rsidRDefault="003E7E63" w:rsidRPr="008D4A11">
      <w:pPr>
        <w:ind w:right="5"/>
        <w:rPr>
          <w:rFonts w:ascii="Arial" w:cs="Arial" w:hAnsi="Arial"/>
        </w:rPr>
      </w:pPr>
    </w:p>
    <w:p w:rsidP="00F43E3D" w:rsidR="00F43E3D" w:rsidRDefault="00F43E3D" w:rsidRPr="008D4A11">
      <w:pPr>
        <w:ind w:right="5"/>
        <w:rPr>
          <w:rFonts w:ascii="Arial" w:cs="Arial" w:hAnsi="Arial"/>
        </w:rPr>
      </w:pPr>
    </w:p>
    <w:p w:rsidP="00F43E3D" w:rsidR="00F43E3D" w:rsidRDefault="00455A9F" w:rsidRPr="008D4A11">
      <w:pPr>
        <w:ind w:right="5"/>
        <w:rPr>
          <w:rFonts w:ascii="Arial" w:cs="Arial" w:hAnsi="Arial"/>
          <w:b/>
        </w:rPr>
      </w:pPr>
      <w:r w:rsidRPr="008D4A11">
        <w:rPr>
          <w:rFonts w:ascii="Arial" w:cs="Arial" w:hAnsi="Arial"/>
          <w:b/>
        </w:rPr>
        <w:t>Article 3</w:t>
      </w:r>
      <w:r w:rsidR="00F43E3D" w:rsidRPr="008D4A11">
        <w:rPr>
          <w:rFonts w:ascii="Arial" w:cs="Arial" w:hAnsi="Arial"/>
          <w:b/>
        </w:rPr>
        <w:t xml:space="preserve">-1-1 : Critère 1 : Nombre d’accidents du travail : </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rPr>
      </w:pPr>
      <w:r w:rsidRPr="008D4A11">
        <w:rPr>
          <w:rFonts w:ascii="Arial" w:cs="Arial" w:hAnsi="Arial"/>
          <w:u w:val="single"/>
        </w:rPr>
        <w:t>Définition :</w:t>
      </w:r>
      <w:r w:rsidRPr="008D4A11">
        <w:rPr>
          <w:rFonts w:ascii="Arial" w:cs="Arial" w:hAnsi="Arial"/>
        </w:rPr>
        <w:t xml:space="preserve"> Il s’agit du nombre d’accidents du travail (avec arrêt de travail) du personnel en CDI et en CDD. </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u w:val="single"/>
        </w:rPr>
      </w:pPr>
      <w:r w:rsidRPr="008D4A11">
        <w:rPr>
          <w:rFonts w:ascii="Arial" w:cs="Arial" w:hAnsi="Arial"/>
          <w:u w:val="single"/>
        </w:rPr>
        <w:t>Seuils de déclenchement sur les 4 trimestres 202</w:t>
      </w:r>
      <w:r w:rsidR="008D4A11">
        <w:rPr>
          <w:rFonts w:ascii="Arial" w:cs="Arial" w:hAnsi="Arial"/>
          <w:u w:val="single"/>
        </w:rPr>
        <w:t>3</w:t>
      </w:r>
    </w:p>
    <w:p w:rsidP="00F43E3D" w:rsidR="00F43E3D" w:rsidRDefault="00F43E3D" w:rsidRPr="008D4A11">
      <w:pPr>
        <w:ind w:right="5"/>
        <w:rPr>
          <w:rFonts w:ascii="Arial" w:cs="Arial" w:hAnsi="Arial"/>
          <w:u w:val="single"/>
        </w:rPr>
      </w:pP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2 accidents du travail sur le mois (calendaire) = 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1 accident du travail sur le mois (calendaire) = 50%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0 accident du travail sur le mois (calendaire) = 100%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0 accident du travail sur 2 mois consécutifs (calendaire) = 150%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0 accident du travail sur 3 mois consécutifs (calendaire) = 200% de la valeur du critère. </w:t>
      </w:r>
    </w:p>
    <w:p w:rsidP="00F43E3D" w:rsidR="00F43E3D" w:rsidRDefault="00F43E3D" w:rsidRPr="008D4A11">
      <w:pPr>
        <w:ind w:right="5"/>
        <w:rPr>
          <w:rFonts w:ascii="Arial" w:cs="Arial" w:hAnsi="Arial"/>
        </w:rPr>
      </w:pPr>
    </w:p>
    <w:p w:rsidP="00F43E3D" w:rsidR="00F43E3D" w:rsidRDefault="007B0F77" w:rsidRPr="008D4A11">
      <w:pPr>
        <w:ind w:right="5"/>
        <w:rPr>
          <w:rFonts w:ascii="Arial" w:cs="Arial" w:hAnsi="Arial"/>
          <w:b/>
        </w:rPr>
      </w:pPr>
      <w:r>
        <w:rPr>
          <w:rFonts w:ascii="Arial" w:cs="Arial" w:hAnsi="Arial"/>
          <w:b/>
        </w:rPr>
        <w:t>Article 3</w:t>
      </w:r>
      <w:r w:rsidR="00F43E3D" w:rsidRPr="008D4A11">
        <w:rPr>
          <w:rFonts w:ascii="Arial" w:cs="Arial" w:hAnsi="Arial"/>
          <w:b/>
        </w:rPr>
        <w:t>-1-2 : Critère 2 : Taux d’absentéisme</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rPr>
      </w:pPr>
      <w:r w:rsidRPr="008D4A11">
        <w:rPr>
          <w:rFonts w:ascii="Arial" w:cs="Arial" w:hAnsi="Arial"/>
          <w:u w:val="single"/>
        </w:rPr>
        <w:t>Définition :</w:t>
      </w:r>
      <w:r w:rsidRPr="008D4A11">
        <w:rPr>
          <w:rFonts w:ascii="Arial" w:cs="Arial" w:hAnsi="Arial"/>
        </w:rPr>
        <w:t xml:space="preserve"> Le taux d’absentéisme est le rapport entre le nombre d’heures d’absences sur le nombre d’heures total de travail payé du mois. </w:t>
      </w:r>
    </w:p>
    <w:p w:rsidP="00F43E3D" w:rsidR="00F43E3D" w:rsidRDefault="00F43E3D" w:rsidRPr="008D4A11">
      <w:pPr>
        <w:pStyle w:val="Paragraphedeliste"/>
        <w:ind w:right="5"/>
        <w:rPr>
          <w:rFonts w:ascii="Arial" w:cs="Arial" w:hAnsi="Arial"/>
        </w:rPr>
      </w:pPr>
      <w:r w:rsidRPr="008D4A11">
        <w:rPr>
          <w:rFonts w:ascii="Arial" w:cs="Arial" w:hAnsi="Arial"/>
        </w:rPr>
        <w:t xml:space="preserve">Les absences prises en compte sont toutes les absences sauf : </w:t>
      </w:r>
    </w:p>
    <w:p w:rsidP="00F43E3D" w:rsidR="00F43E3D" w:rsidRDefault="00F43E3D" w:rsidRPr="007B0F77">
      <w:pPr>
        <w:pStyle w:val="Paragraphedeliste"/>
        <w:numPr>
          <w:ilvl w:val="1"/>
          <w:numId w:val="3"/>
        </w:numPr>
        <w:ind w:right="5"/>
        <w:rPr>
          <w:rFonts w:ascii="Arial" w:cs="Arial" w:hAnsi="Arial"/>
          <w:sz w:val="22"/>
          <w:szCs w:val="22"/>
        </w:rPr>
      </w:pPr>
      <w:r w:rsidRPr="007B0F77">
        <w:rPr>
          <w:rFonts w:ascii="Arial" w:cs="Arial" w:hAnsi="Arial"/>
          <w:sz w:val="22"/>
          <w:szCs w:val="22"/>
        </w:rPr>
        <w:t xml:space="preserve">Absence Maternité </w:t>
      </w:r>
    </w:p>
    <w:p w:rsidP="00F43E3D" w:rsidR="00F43E3D" w:rsidRDefault="00F43E3D" w:rsidRPr="007B0F77">
      <w:pPr>
        <w:pStyle w:val="Paragraphedeliste"/>
        <w:numPr>
          <w:ilvl w:val="1"/>
          <w:numId w:val="3"/>
        </w:numPr>
        <w:ind w:right="5"/>
        <w:rPr>
          <w:rFonts w:ascii="Arial" w:cs="Arial" w:hAnsi="Arial"/>
          <w:sz w:val="22"/>
          <w:szCs w:val="22"/>
        </w:rPr>
      </w:pPr>
      <w:r w:rsidRPr="007B0F77">
        <w:rPr>
          <w:rFonts w:ascii="Arial" w:cs="Arial" w:hAnsi="Arial"/>
          <w:sz w:val="22"/>
          <w:szCs w:val="22"/>
        </w:rPr>
        <w:t xml:space="preserve">Absence Paternité </w:t>
      </w:r>
    </w:p>
    <w:p w:rsidP="00F43E3D" w:rsidR="00F43E3D" w:rsidRDefault="00F43E3D" w:rsidRPr="007B0F77">
      <w:pPr>
        <w:pStyle w:val="Paragraphedeliste"/>
        <w:numPr>
          <w:ilvl w:val="1"/>
          <w:numId w:val="3"/>
        </w:numPr>
        <w:ind w:right="5"/>
        <w:rPr>
          <w:rFonts w:ascii="Arial" w:cs="Arial" w:hAnsi="Arial"/>
          <w:sz w:val="22"/>
          <w:szCs w:val="22"/>
        </w:rPr>
      </w:pPr>
      <w:r w:rsidRPr="007B0F77">
        <w:rPr>
          <w:rFonts w:ascii="Arial" w:cs="Arial" w:hAnsi="Arial"/>
          <w:sz w:val="22"/>
          <w:szCs w:val="22"/>
        </w:rPr>
        <w:t xml:space="preserve">Absence Evènement Familial Mariage / Pacs </w:t>
      </w:r>
    </w:p>
    <w:p w:rsidP="00F43E3D" w:rsidR="00F43E3D" w:rsidRDefault="00F43E3D" w:rsidRPr="007B0F77">
      <w:pPr>
        <w:pStyle w:val="Paragraphedeliste"/>
        <w:numPr>
          <w:ilvl w:val="1"/>
          <w:numId w:val="3"/>
        </w:numPr>
        <w:ind w:right="5"/>
        <w:rPr>
          <w:rFonts w:ascii="Arial" w:cs="Arial" w:hAnsi="Arial"/>
          <w:sz w:val="22"/>
          <w:szCs w:val="22"/>
        </w:rPr>
      </w:pPr>
      <w:r w:rsidRPr="007B0F77">
        <w:rPr>
          <w:rFonts w:ascii="Arial" w:cs="Arial" w:hAnsi="Arial"/>
          <w:sz w:val="22"/>
          <w:szCs w:val="22"/>
        </w:rPr>
        <w:t xml:space="preserve">Absence Evènement Familial Décès </w:t>
      </w:r>
    </w:p>
    <w:p w:rsidP="00F43E3D" w:rsidR="00F43E3D" w:rsidRDefault="00F43E3D" w:rsidRPr="007B0F77">
      <w:pPr>
        <w:pStyle w:val="Paragraphedeliste"/>
        <w:numPr>
          <w:ilvl w:val="1"/>
          <w:numId w:val="3"/>
        </w:numPr>
        <w:ind w:right="5"/>
        <w:rPr>
          <w:rFonts w:ascii="Arial" w:cs="Arial" w:hAnsi="Arial"/>
          <w:sz w:val="22"/>
          <w:szCs w:val="22"/>
        </w:rPr>
      </w:pPr>
      <w:r w:rsidRPr="007B0F77">
        <w:rPr>
          <w:rFonts w:ascii="Arial" w:cs="Arial" w:hAnsi="Arial"/>
          <w:sz w:val="22"/>
          <w:szCs w:val="22"/>
        </w:rPr>
        <w:t xml:space="preserve">Absence Evènement Familial Naissance </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u w:val="single"/>
        </w:rPr>
      </w:pPr>
      <w:r w:rsidRPr="008D4A11">
        <w:rPr>
          <w:rFonts w:ascii="Arial" w:cs="Arial" w:hAnsi="Arial"/>
          <w:u w:val="single"/>
        </w:rPr>
        <w:t>Seuils de déclenchement 1</w:t>
      </w:r>
      <w:r w:rsidRPr="008D4A11">
        <w:rPr>
          <w:rFonts w:ascii="Arial" w:cs="Arial" w:hAnsi="Arial"/>
          <w:u w:val="single"/>
          <w:vertAlign w:val="superscript"/>
        </w:rPr>
        <w:t>er</w:t>
      </w:r>
      <w:r w:rsidR="008D4A11">
        <w:rPr>
          <w:rFonts w:ascii="Arial" w:cs="Arial" w:hAnsi="Arial"/>
          <w:u w:val="single"/>
        </w:rPr>
        <w:t xml:space="preserve"> trimestre 2023</w:t>
      </w:r>
      <w:r w:rsidRPr="008D4A11">
        <w:rPr>
          <w:rFonts w:ascii="Arial" w:cs="Arial" w:hAnsi="Arial"/>
          <w:u w:val="single"/>
        </w:rPr>
        <w:t xml:space="preserve"> :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w:t>
      </w:r>
      <w:r w:rsidR="008D4A11" w:rsidRPr="008D4A11">
        <w:rPr>
          <w:rFonts w:ascii="Arial" w:cs="Arial" w:hAnsi="Arial"/>
          <w:sz w:val="22"/>
          <w:szCs w:val="22"/>
        </w:rPr>
        <w:t>e est strictement supérieur à 15</w:t>
      </w:r>
      <w:r w:rsidRPr="008D4A11">
        <w:rPr>
          <w:rFonts w:ascii="Arial" w:cs="Arial" w:hAnsi="Arial"/>
          <w:sz w:val="22"/>
          <w:szCs w:val="22"/>
        </w:rPr>
        <w:t xml:space="preserve">% d’absentéisme dans le mois = 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Si le taux d’absentéisme est </w:t>
      </w:r>
      <w:r w:rsidR="008D4A11" w:rsidRPr="008D4A11">
        <w:rPr>
          <w:rFonts w:ascii="Arial" w:cs="Arial" w:hAnsi="Arial"/>
          <w:sz w:val="22"/>
          <w:szCs w:val="22"/>
        </w:rPr>
        <w:t>strictement entre 12% et 15</w:t>
      </w:r>
      <w:r w:rsidRPr="008D4A11">
        <w:rPr>
          <w:rFonts w:ascii="Arial" w:cs="Arial" w:hAnsi="Arial"/>
          <w:sz w:val="22"/>
          <w:szCs w:val="22"/>
        </w:rPr>
        <w:t xml:space="preserve">% d’absentéisme dans le mois = 50%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Si le taux d’absentéisme </w:t>
      </w:r>
      <w:r w:rsidR="008D4A11" w:rsidRPr="008D4A11">
        <w:rPr>
          <w:rFonts w:ascii="Arial" w:cs="Arial" w:hAnsi="Arial"/>
          <w:sz w:val="22"/>
          <w:szCs w:val="22"/>
        </w:rPr>
        <w:t>est strictement inférieur à 11</w:t>
      </w:r>
      <w:r w:rsidRPr="008D4A11">
        <w:rPr>
          <w:rFonts w:ascii="Arial" w:cs="Arial" w:hAnsi="Arial"/>
          <w:sz w:val="22"/>
          <w:szCs w:val="22"/>
        </w:rPr>
        <w:t>,9</w:t>
      </w:r>
      <w:r w:rsidR="008D4A11" w:rsidRPr="008D4A11">
        <w:rPr>
          <w:rFonts w:ascii="Arial" w:cs="Arial" w:hAnsi="Arial"/>
          <w:sz w:val="22"/>
          <w:szCs w:val="22"/>
        </w:rPr>
        <w:t>% d’absentéisme et supérieur ou égal à 9</w:t>
      </w:r>
      <w:r w:rsidRPr="008D4A11">
        <w:rPr>
          <w:rFonts w:ascii="Arial" w:cs="Arial" w:hAnsi="Arial"/>
          <w:sz w:val="22"/>
          <w:szCs w:val="22"/>
        </w:rPr>
        <w:t xml:space="preserve">% dans le mois =  100% de la valeur du critère, </w:t>
      </w:r>
    </w:p>
    <w:p w:rsidP="00F43E3D" w:rsidR="00F43E3D" w:rsidRDefault="00F43E3D"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d’absentéisme est str</w:t>
      </w:r>
      <w:r w:rsidR="008D4A11" w:rsidRPr="008D4A11">
        <w:rPr>
          <w:rFonts w:ascii="Arial" w:cs="Arial" w:hAnsi="Arial"/>
          <w:sz w:val="22"/>
          <w:szCs w:val="22"/>
        </w:rPr>
        <w:t>ictement inférieur à 9</w:t>
      </w:r>
      <w:r w:rsidRPr="008D4A11">
        <w:rPr>
          <w:rFonts w:ascii="Arial" w:cs="Arial" w:hAnsi="Arial"/>
          <w:sz w:val="22"/>
          <w:szCs w:val="22"/>
        </w:rPr>
        <w:t xml:space="preserve">% d’absentéisme dans le mois = 150% de la valeur du critère. </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u w:val="single"/>
        </w:rPr>
      </w:pPr>
      <w:r w:rsidRPr="008D4A11">
        <w:rPr>
          <w:rFonts w:ascii="Arial" w:cs="Arial" w:hAnsi="Arial"/>
          <w:u w:val="single"/>
        </w:rPr>
        <w:t>Seuils de déclenchement 2</w:t>
      </w:r>
      <w:r w:rsidRPr="008D4A11">
        <w:rPr>
          <w:rFonts w:ascii="Arial" w:cs="Arial" w:hAnsi="Arial"/>
          <w:u w:val="single"/>
          <w:vertAlign w:val="superscript"/>
        </w:rPr>
        <w:t>er</w:t>
      </w:r>
      <w:r w:rsidR="008D4A11" w:rsidRPr="008D4A11">
        <w:rPr>
          <w:rFonts w:ascii="Arial" w:cs="Arial" w:hAnsi="Arial"/>
          <w:u w:val="single"/>
        </w:rPr>
        <w:t xml:space="preserve"> trimestre 2023</w:t>
      </w:r>
      <w:r w:rsidRPr="008D4A11">
        <w:rPr>
          <w:rFonts w:ascii="Arial" w:cs="Arial" w:hAnsi="Arial"/>
          <w:u w:val="single"/>
        </w:rPr>
        <w:t xml:space="preserve"> :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w:t>
      </w:r>
      <w:r>
        <w:rPr>
          <w:rFonts w:ascii="Arial" w:cs="Arial" w:hAnsi="Arial"/>
          <w:sz w:val="22"/>
          <w:szCs w:val="22"/>
        </w:rPr>
        <w:t>e est strictement supérieur à 14</w:t>
      </w:r>
      <w:r w:rsidRPr="008D4A11">
        <w:rPr>
          <w:rFonts w:ascii="Arial" w:cs="Arial" w:hAnsi="Arial"/>
          <w:sz w:val="22"/>
          <w:szCs w:val="22"/>
        </w:rPr>
        <w:t xml:space="preserve">% d’absentéisme dans le mois = 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Si le taux d’absentéisme est strictement entre </w:t>
      </w:r>
      <w:r>
        <w:rPr>
          <w:rFonts w:ascii="Arial" w:cs="Arial" w:hAnsi="Arial"/>
          <w:sz w:val="22"/>
          <w:szCs w:val="22"/>
        </w:rPr>
        <w:t>11% et 14</w:t>
      </w:r>
      <w:r w:rsidRPr="008D4A11">
        <w:rPr>
          <w:rFonts w:ascii="Arial" w:cs="Arial" w:hAnsi="Arial"/>
          <w:sz w:val="22"/>
          <w:szCs w:val="22"/>
        </w:rPr>
        <w:t xml:space="preserve">% d’absentéisme dans le mois = 50%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Si le taux d’absentéisme </w:t>
      </w:r>
      <w:r>
        <w:rPr>
          <w:rFonts w:ascii="Arial" w:cs="Arial" w:hAnsi="Arial"/>
          <w:sz w:val="22"/>
          <w:szCs w:val="22"/>
        </w:rPr>
        <w:t>est strictement inférieur à 10</w:t>
      </w:r>
      <w:r w:rsidRPr="008D4A11">
        <w:rPr>
          <w:rFonts w:ascii="Arial" w:cs="Arial" w:hAnsi="Arial"/>
          <w:sz w:val="22"/>
          <w:szCs w:val="22"/>
        </w:rPr>
        <w:t xml:space="preserve">,9% d’absentéisme et supérieur ou égal </w:t>
      </w:r>
      <w:r>
        <w:rPr>
          <w:rFonts w:ascii="Arial" w:cs="Arial" w:hAnsi="Arial"/>
          <w:sz w:val="22"/>
          <w:szCs w:val="22"/>
        </w:rPr>
        <w:t>à 8</w:t>
      </w:r>
      <w:r w:rsidRPr="008D4A11">
        <w:rPr>
          <w:rFonts w:ascii="Arial" w:cs="Arial" w:hAnsi="Arial"/>
          <w:sz w:val="22"/>
          <w:szCs w:val="22"/>
        </w:rPr>
        <w:t xml:space="preserve">% dans le mois =  100%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d’absentéisme est str</w:t>
      </w:r>
      <w:r>
        <w:rPr>
          <w:rFonts w:ascii="Arial" w:cs="Arial" w:hAnsi="Arial"/>
          <w:sz w:val="22"/>
          <w:szCs w:val="22"/>
        </w:rPr>
        <w:t>ictement inférieur à 8</w:t>
      </w:r>
      <w:r w:rsidRPr="008D4A11">
        <w:rPr>
          <w:rFonts w:ascii="Arial" w:cs="Arial" w:hAnsi="Arial"/>
          <w:sz w:val="22"/>
          <w:szCs w:val="22"/>
        </w:rPr>
        <w:t xml:space="preserve">% d’absentéisme dans le mois = 150% de la valeur du critère. </w:t>
      </w:r>
    </w:p>
    <w:p w:rsidP="00F43E3D" w:rsidR="00F43E3D" w:rsidRDefault="00F43E3D" w:rsidRPr="008D4A11">
      <w:pPr>
        <w:ind w:right="5"/>
        <w:rPr>
          <w:rFonts w:ascii="Arial" w:cs="Arial" w:hAnsi="Arial"/>
        </w:rPr>
      </w:pPr>
    </w:p>
    <w:p w:rsidP="00F43E3D" w:rsidR="00F43E3D" w:rsidRDefault="00F43E3D" w:rsidRPr="008D4A11">
      <w:pPr>
        <w:pStyle w:val="Paragraphedeliste"/>
        <w:numPr>
          <w:ilvl w:val="0"/>
          <w:numId w:val="3"/>
        </w:numPr>
        <w:ind w:right="5"/>
        <w:rPr>
          <w:rFonts w:ascii="Arial" w:cs="Arial" w:hAnsi="Arial"/>
          <w:u w:val="single"/>
        </w:rPr>
      </w:pPr>
      <w:r w:rsidRPr="008D4A11">
        <w:rPr>
          <w:rFonts w:ascii="Arial" w:cs="Arial" w:hAnsi="Arial"/>
          <w:u w:val="single"/>
        </w:rPr>
        <w:t>Seuils de déclenchement 3</w:t>
      </w:r>
      <w:r w:rsidRPr="008D4A11">
        <w:rPr>
          <w:rFonts w:ascii="Arial" w:cs="Arial" w:hAnsi="Arial"/>
          <w:u w:val="single"/>
          <w:vertAlign w:val="superscript"/>
        </w:rPr>
        <w:t>ème</w:t>
      </w:r>
      <w:r w:rsidR="008D4A11" w:rsidRPr="008D4A11">
        <w:rPr>
          <w:rFonts w:ascii="Arial" w:cs="Arial" w:hAnsi="Arial"/>
          <w:u w:val="single"/>
        </w:rPr>
        <w:t xml:space="preserve"> trimestre 2023</w:t>
      </w:r>
      <w:r w:rsidRPr="008D4A11">
        <w:rPr>
          <w:rFonts w:ascii="Arial" w:cs="Arial" w:hAnsi="Arial"/>
          <w:u w:val="single"/>
        </w:rPr>
        <w:t xml:space="preserve"> :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w:t>
      </w:r>
      <w:r>
        <w:rPr>
          <w:rFonts w:ascii="Arial" w:cs="Arial" w:hAnsi="Arial"/>
          <w:sz w:val="22"/>
          <w:szCs w:val="22"/>
        </w:rPr>
        <w:t>e est strictement supérieur à 13</w:t>
      </w:r>
      <w:r w:rsidRPr="008D4A11">
        <w:rPr>
          <w:rFonts w:ascii="Arial" w:cs="Arial" w:hAnsi="Arial"/>
          <w:sz w:val="22"/>
          <w:szCs w:val="22"/>
        </w:rPr>
        <w:t xml:space="preserve">% d’absentéisme dans le mois = 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 xml:space="preserve">Si le taux d’absentéisme est strictement entre </w:t>
      </w:r>
      <w:r>
        <w:rPr>
          <w:rFonts w:ascii="Arial" w:cs="Arial" w:hAnsi="Arial"/>
          <w:sz w:val="22"/>
          <w:szCs w:val="22"/>
        </w:rPr>
        <w:t>10% et 13</w:t>
      </w:r>
      <w:r w:rsidRPr="008D4A11">
        <w:rPr>
          <w:rFonts w:ascii="Arial" w:cs="Arial" w:hAnsi="Arial"/>
          <w:sz w:val="22"/>
          <w:szCs w:val="22"/>
        </w:rPr>
        <w:t xml:space="preserve">% d’absentéisme dans le mois = 50%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lastRenderedPageBreak/>
        <w:t xml:space="preserve">Si le taux d’absentéisme </w:t>
      </w:r>
      <w:r>
        <w:rPr>
          <w:rFonts w:ascii="Arial" w:cs="Arial" w:hAnsi="Arial"/>
          <w:sz w:val="22"/>
          <w:szCs w:val="22"/>
        </w:rPr>
        <w:t>est strictement inférieur à 9</w:t>
      </w:r>
      <w:r w:rsidRPr="008D4A11">
        <w:rPr>
          <w:rFonts w:ascii="Arial" w:cs="Arial" w:hAnsi="Arial"/>
          <w:sz w:val="22"/>
          <w:szCs w:val="22"/>
        </w:rPr>
        <w:t xml:space="preserve">,9% d’absentéisme et supérieur ou égal </w:t>
      </w:r>
      <w:r w:rsidR="004F1803">
        <w:rPr>
          <w:rFonts w:ascii="Arial" w:cs="Arial" w:hAnsi="Arial"/>
          <w:sz w:val="22"/>
          <w:szCs w:val="22"/>
        </w:rPr>
        <w:t>à 7</w:t>
      </w:r>
      <w:r w:rsidRPr="008D4A11">
        <w:rPr>
          <w:rFonts w:ascii="Arial" w:cs="Arial" w:hAnsi="Arial"/>
          <w:sz w:val="22"/>
          <w:szCs w:val="22"/>
        </w:rPr>
        <w:t xml:space="preserve">% dans le mois =  100% de la valeur du critère, </w:t>
      </w:r>
    </w:p>
    <w:p w:rsidP="008D4A11" w:rsidR="008D4A11" w:rsidRDefault="008D4A11" w:rsidRPr="008D4A11">
      <w:pPr>
        <w:pStyle w:val="Paragraphedeliste"/>
        <w:numPr>
          <w:ilvl w:val="1"/>
          <w:numId w:val="3"/>
        </w:numPr>
        <w:ind w:right="5"/>
        <w:rPr>
          <w:rFonts w:ascii="Arial" w:cs="Arial" w:hAnsi="Arial"/>
          <w:sz w:val="22"/>
          <w:szCs w:val="22"/>
        </w:rPr>
      </w:pPr>
      <w:r w:rsidRPr="008D4A11">
        <w:rPr>
          <w:rFonts w:ascii="Arial" w:cs="Arial" w:hAnsi="Arial"/>
          <w:sz w:val="22"/>
          <w:szCs w:val="22"/>
        </w:rPr>
        <w:t>Si le taux d’absentéisme est str</w:t>
      </w:r>
      <w:r w:rsidR="004F1803">
        <w:rPr>
          <w:rFonts w:ascii="Arial" w:cs="Arial" w:hAnsi="Arial"/>
          <w:sz w:val="22"/>
          <w:szCs w:val="22"/>
        </w:rPr>
        <w:t>ictement inférieur à 7</w:t>
      </w:r>
      <w:r w:rsidRPr="008D4A11">
        <w:rPr>
          <w:rFonts w:ascii="Arial" w:cs="Arial" w:hAnsi="Arial"/>
          <w:sz w:val="22"/>
          <w:szCs w:val="22"/>
        </w:rPr>
        <w:t xml:space="preserve">% d’absentéisme dans le mois = 150% de la valeur du critère. </w:t>
      </w:r>
    </w:p>
    <w:p w:rsidP="00F43E3D" w:rsidR="00F43E3D" w:rsidRDefault="00F43E3D" w:rsidRPr="004F1803">
      <w:pPr>
        <w:ind w:right="5"/>
        <w:rPr>
          <w:rFonts w:ascii="Arial" w:cs="Arial" w:hAnsi="Arial"/>
        </w:rPr>
      </w:pPr>
    </w:p>
    <w:p w:rsidP="00F43E3D" w:rsidR="00F43E3D" w:rsidRDefault="00F43E3D" w:rsidRPr="004F1803">
      <w:pPr>
        <w:pStyle w:val="Paragraphedeliste"/>
        <w:numPr>
          <w:ilvl w:val="0"/>
          <w:numId w:val="3"/>
        </w:numPr>
        <w:ind w:right="5"/>
        <w:rPr>
          <w:rFonts w:ascii="Arial" w:cs="Arial" w:hAnsi="Arial"/>
          <w:u w:val="single"/>
        </w:rPr>
      </w:pPr>
      <w:r w:rsidRPr="004F1803">
        <w:rPr>
          <w:rFonts w:ascii="Arial" w:cs="Arial" w:hAnsi="Arial"/>
          <w:u w:val="single"/>
        </w:rPr>
        <w:t>Seuils de déclenchement 4</w:t>
      </w:r>
      <w:r w:rsidRPr="004F1803">
        <w:rPr>
          <w:rFonts w:ascii="Arial" w:cs="Arial" w:hAnsi="Arial"/>
          <w:u w:val="single"/>
          <w:vertAlign w:val="superscript"/>
        </w:rPr>
        <w:t>ème</w:t>
      </w:r>
      <w:r w:rsidR="008D4A11" w:rsidRPr="004F1803">
        <w:rPr>
          <w:rFonts w:ascii="Arial" w:cs="Arial" w:hAnsi="Arial"/>
          <w:u w:val="single"/>
        </w:rPr>
        <w:t xml:space="preserve"> trimestre 2023</w:t>
      </w:r>
      <w:r w:rsidRPr="004F1803">
        <w:rPr>
          <w:rFonts w:ascii="Arial" w:cs="Arial" w:hAnsi="Arial"/>
          <w:u w:val="single"/>
        </w:rPr>
        <w:t xml:space="preserve"> : </w:t>
      </w:r>
    </w:p>
    <w:p w:rsidP="004F1803" w:rsidR="004F1803" w:rsidRDefault="004F1803" w:rsidRPr="004F1803">
      <w:pPr>
        <w:pStyle w:val="Paragraphedeliste"/>
        <w:numPr>
          <w:ilvl w:val="1"/>
          <w:numId w:val="3"/>
        </w:numPr>
        <w:ind w:right="5"/>
        <w:rPr>
          <w:rFonts w:ascii="Arial" w:cs="Arial" w:hAnsi="Arial"/>
          <w:sz w:val="22"/>
          <w:szCs w:val="22"/>
        </w:rPr>
      </w:pPr>
      <w:r w:rsidRPr="004F1803">
        <w:rPr>
          <w:rFonts w:ascii="Arial" w:cs="Arial" w:hAnsi="Arial"/>
          <w:sz w:val="22"/>
          <w:szCs w:val="22"/>
        </w:rPr>
        <w:t>Si le taux d’absentéisme est strictement supérieur à 1</w:t>
      </w:r>
      <w:r>
        <w:rPr>
          <w:rFonts w:ascii="Arial" w:cs="Arial" w:hAnsi="Arial"/>
          <w:sz w:val="22"/>
          <w:szCs w:val="22"/>
        </w:rPr>
        <w:t>2</w:t>
      </w:r>
      <w:r w:rsidRPr="004F1803">
        <w:rPr>
          <w:rFonts w:ascii="Arial" w:cs="Arial" w:hAnsi="Arial"/>
          <w:sz w:val="22"/>
          <w:szCs w:val="22"/>
        </w:rPr>
        <w:t xml:space="preserve">% d’absentéisme dans le mois = 0% de la valeur du critère, </w:t>
      </w:r>
    </w:p>
    <w:p w:rsidP="004F1803" w:rsidR="004F1803" w:rsidRDefault="004F1803" w:rsidRPr="004F1803">
      <w:pPr>
        <w:pStyle w:val="Paragraphedeliste"/>
        <w:numPr>
          <w:ilvl w:val="1"/>
          <w:numId w:val="3"/>
        </w:numPr>
        <w:ind w:right="5"/>
        <w:rPr>
          <w:rFonts w:ascii="Arial" w:cs="Arial" w:hAnsi="Arial"/>
          <w:sz w:val="22"/>
          <w:szCs w:val="22"/>
        </w:rPr>
      </w:pPr>
      <w:r w:rsidRPr="004F1803">
        <w:rPr>
          <w:rFonts w:ascii="Arial" w:cs="Arial" w:hAnsi="Arial"/>
          <w:sz w:val="22"/>
          <w:szCs w:val="22"/>
        </w:rPr>
        <w:t xml:space="preserve">Si le taux d’absentéisme est strictement entre </w:t>
      </w:r>
      <w:r>
        <w:rPr>
          <w:rFonts w:ascii="Arial" w:cs="Arial" w:hAnsi="Arial"/>
          <w:sz w:val="22"/>
          <w:szCs w:val="22"/>
        </w:rPr>
        <w:t>9% et 12</w:t>
      </w:r>
      <w:r w:rsidRPr="004F1803">
        <w:rPr>
          <w:rFonts w:ascii="Arial" w:cs="Arial" w:hAnsi="Arial"/>
          <w:sz w:val="22"/>
          <w:szCs w:val="22"/>
        </w:rPr>
        <w:t xml:space="preserve">% d’absentéisme dans le mois = 50% de la valeur du critère, </w:t>
      </w:r>
    </w:p>
    <w:p w:rsidP="004F1803" w:rsidR="004F1803" w:rsidRDefault="004F1803" w:rsidRPr="004F1803">
      <w:pPr>
        <w:pStyle w:val="Paragraphedeliste"/>
        <w:numPr>
          <w:ilvl w:val="1"/>
          <w:numId w:val="3"/>
        </w:numPr>
        <w:ind w:right="5"/>
        <w:rPr>
          <w:rFonts w:ascii="Arial" w:cs="Arial" w:hAnsi="Arial"/>
          <w:sz w:val="22"/>
          <w:szCs w:val="22"/>
        </w:rPr>
      </w:pPr>
      <w:r w:rsidRPr="004F1803">
        <w:rPr>
          <w:rFonts w:ascii="Arial" w:cs="Arial" w:hAnsi="Arial"/>
          <w:sz w:val="22"/>
          <w:szCs w:val="22"/>
        </w:rPr>
        <w:t xml:space="preserve">Si le taux d’absentéisme est strictement inférieur à </w:t>
      </w:r>
      <w:r>
        <w:rPr>
          <w:rFonts w:ascii="Arial" w:cs="Arial" w:hAnsi="Arial"/>
          <w:sz w:val="22"/>
          <w:szCs w:val="22"/>
        </w:rPr>
        <w:t>8</w:t>
      </w:r>
      <w:r w:rsidRPr="004F1803">
        <w:rPr>
          <w:rFonts w:ascii="Arial" w:cs="Arial" w:hAnsi="Arial"/>
          <w:sz w:val="22"/>
          <w:szCs w:val="22"/>
        </w:rPr>
        <w:t xml:space="preserve">,9% d’absentéisme et supérieur ou égal à 7% dans le mois =  100% de la valeur du critère, </w:t>
      </w:r>
    </w:p>
    <w:p w:rsidP="004F1803" w:rsidR="004F1803" w:rsidRDefault="004F1803" w:rsidRPr="004F1803">
      <w:pPr>
        <w:pStyle w:val="Paragraphedeliste"/>
        <w:numPr>
          <w:ilvl w:val="1"/>
          <w:numId w:val="3"/>
        </w:numPr>
        <w:ind w:right="5"/>
        <w:rPr>
          <w:rFonts w:ascii="Arial" w:cs="Arial" w:hAnsi="Arial"/>
          <w:sz w:val="22"/>
          <w:szCs w:val="22"/>
        </w:rPr>
      </w:pPr>
      <w:r w:rsidRPr="004F1803">
        <w:rPr>
          <w:rFonts w:ascii="Arial" w:cs="Arial" w:hAnsi="Arial"/>
          <w:sz w:val="22"/>
          <w:szCs w:val="22"/>
        </w:rPr>
        <w:t xml:space="preserve">Si le taux d’absentéisme est strictement inférieur à 7% d’absentéisme dans le mois = 150% de la valeur du critère. </w:t>
      </w:r>
    </w:p>
    <w:p w:rsidP="00F43E3D" w:rsidR="00F43E3D" w:rsidRDefault="00F43E3D" w:rsidRPr="004F1803">
      <w:pPr>
        <w:ind w:right="5"/>
        <w:rPr>
          <w:rFonts w:ascii="Arial" w:cs="Arial" w:hAnsi="Arial"/>
        </w:rPr>
      </w:pPr>
    </w:p>
    <w:p w:rsidP="00F43E3D" w:rsidR="00F43E3D" w:rsidRDefault="00F43E3D" w:rsidRPr="004F1803">
      <w:pPr>
        <w:ind w:right="5"/>
        <w:rPr>
          <w:rFonts w:ascii="Arial" w:cs="Arial" w:hAnsi="Arial"/>
        </w:rPr>
      </w:pPr>
      <w:r w:rsidRPr="004F1803">
        <w:rPr>
          <w:rFonts w:ascii="Arial" w:cs="Arial" w:hAnsi="Arial"/>
        </w:rPr>
        <w:t xml:space="preserve">Les heures prises en compte sont les heures de la période de paie. La période de paie est définie chaque année, pour chaque mois et communiqué. Elle correspond en moyenne au 15 du mois précédent au 15 du mois suivant (Exemple : pour le mois de février, la période de paie va du 15 janvier au 15 février). </w:t>
      </w:r>
    </w:p>
    <w:p w:rsidP="00F43E3D" w:rsidR="00F43E3D" w:rsidRDefault="00F43E3D" w:rsidRPr="004F1803">
      <w:pPr>
        <w:ind w:right="5"/>
        <w:rPr>
          <w:rFonts w:ascii="Arial" w:cs="Arial" w:hAnsi="Arial"/>
        </w:rPr>
      </w:pPr>
    </w:p>
    <w:p w:rsidP="00F43E3D" w:rsidR="00F43E3D" w:rsidRDefault="007B0F77" w:rsidRPr="004F1803">
      <w:pPr>
        <w:ind w:right="5"/>
        <w:rPr>
          <w:rFonts w:ascii="Arial" w:cs="Arial" w:hAnsi="Arial"/>
          <w:b/>
        </w:rPr>
      </w:pPr>
      <w:r>
        <w:rPr>
          <w:rFonts w:ascii="Arial" w:cs="Arial" w:hAnsi="Arial"/>
          <w:b/>
        </w:rPr>
        <w:t>Article 3</w:t>
      </w:r>
      <w:r w:rsidR="00F43E3D" w:rsidRPr="004F1803">
        <w:rPr>
          <w:rFonts w:ascii="Arial" w:cs="Arial" w:hAnsi="Arial"/>
          <w:b/>
        </w:rPr>
        <w:t xml:space="preserve">-1-3 : Critère 3 : Non qualité externe : </w:t>
      </w:r>
    </w:p>
    <w:p w:rsidP="00F43E3D" w:rsidR="00F43E3D" w:rsidRDefault="00F43E3D" w:rsidRPr="004F1803">
      <w:pPr>
        <w:ind w:right="5"/>
        <w:rPr>
          <w:rFonts w:ascii="Arial" w:cs="Arial" w:hAnsi="Arial"/>
        </w:rPr>
      </w:pPr>
    </w:p>
    <w:p w:rsidP="00F43E3D" w:rsidR="00F43E3D" w:rsidRDefault="00F43E3D" w:rsidRPr="004F1803">
      <w:pPr>
        <w:pStyle w:val="Paragraphedeliste"/>
        <w:numPr>
          <w:ilvl w:val="0"/>
          <w:numId w:val="3"/>
        </w:numPr>
        <w:ind w:right="5"/>
        <w:jc w:val="both"/>
        <w:rPr>
          <w:rFonts w:ascii="Arial" w:cs="Arial" w:hAnsi="Arial"/>
        </w:rPr>
      </w:pPr>
      <w:r w:rsidRPr="004F1803">
        <w:rPr>
          <w:rFonts w:ascii="Arial" w:cs="Arial" w:hAnsi="Arial"/>
          <w:u w:val="single"/>
        </w:rPr>
        <w:t>Définition</w:t>
      </w:r>
      <w:r w:rsidRPr="004F1803">
        <w:rPr>
          <w:rFonts w:ascii="Arial" w:cs="Arial" w:hAnsi="Arial"/>
        </w:rPr>
        <w:t xml:space="preserve"> : Ce critère est le ratio entre le nombre de vitrages livrés avec des défauts détectés par le client sur le nombre total de vitrages livrés (sur 1 mois calendaire)</w:t>
      </w:r>
    </w:p>
    <w:p w:rsidP="00F43E3D" w:rsidR="00F43E3D" w:rsidRDefault="00F43E3D" w:rsidRPr="005C69CA">
      <w:pPr>
        <w:ind w:right="5"/>
        <w:jc w:val="both"/>
        <w:rPr>
          <w:rFonts w:ascii="Arial" w:cs="Arial" w:hAnsi="Arial"/>
        </w:rPr>
      </w:pPr>
    </w:p>
    <w:p w:rsidP="005C69CA" w:rsidR="005C69CA" w:rsidRDefault="005C69CA" w:rsidRPr="008D4A11">
      <w:pPr>
        <w:pStyle w:val="Paragraphedeliste"/>
        <w:numPr>
          <w:ilvl w:val="0"/>
          <w:numId w:val="3"/>
        </w:numPr>
        <w:ind w:right="5"/>
        <w:rPr>
          <w:rFonts w:ascii="Arial" w:cs="Arial" w:hAnsi="Arial"/>
          <w:u w:val="single"/>
        </w:rPr>
      </w:pPr>
      <w:r w:rsidRPr="008D4A11">
        <w:rPr>
          <w:rFonts w:ascii="Arial" w:cs="Arial" w:hAnsi="Arial"/>
          <w:u w:val="single"/>
        </w:rPr>
        <w:t>Seuils de déclenchement sur les 4 trimestres 202</w:t>
      </w:r>
      <w:r>
        <w:rPr>
          <w:rFonts w:ascii="Arial" w:cs="Arial" w:hAnsi="Arial"/>
          <w:u w:val="single"/>
        </w:rPr>
        <w:t>3</w:t>
      </w:r>
    </w:p>
    <w:p w:rsidP="00F43E3D" w:rsidR="00F43E3D" w:rsidRDefault="00F43E3D" w:rsidRPr="005C69CA">
      <w:pPr>
        <w:rPr>
          <w:rFonts w:ascii="Arial" w:cs="Arial" w:hAnsi="Arial"/>
          <w:u w:val="single"/>
        </w:rPr>
      </w:pP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externe du mois calendaire </w:t>
      </w:r>
      <w:r w:rsidR="005C69CA" w:rsidRPr="005C69CA">
        <w:rPr>
          <w:rFonts w:ascii="Arial" w:cs="Arial" w:hAnsi="Arial"/>
          <w:sz w:val="22"/>
          <w:szCs w:val="22"/>
        </w:rPr>
        <w:t>est strictement supérieur à 0,47</w:t>
      </w:r>
      <w:r w:rsidRPr="005C69CA">
        <w:rPr>
          <w:rFonts w:ascii="Arial" w:cs="Arial" w:hAnsi="Arial"/>
          <w:sz w:val="22"/>
          <w:szCs w:val="22"/>
        </w:rPr>
        <w:t>% = 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Si le taux de non qualité externe du mois calendaire est strictement supérieur à 0</w:t>
      </w:r>
      <w:r w:rsidR="005C69CA" w:rsidRPr="005C69CA">
        <w:rPr>
          <w:rFonts w:ascii="Arial" w:cs="Arial" w:hAnsi="Arial"/>
          <w:sz w:val="22"/>
          <w:szCs w:val="22"/>
        </w:rPr>
        <w:t>,39% et inférieur ou égal à 0,47</w:t>
      </w:r>
      <w:r w:rsidRPr="005C69CA">
        <w:rPr>
          <w:rFonts w:ascii="Arial" w:cs="Arial" w:hAnsi="Arial"/>
          <w:sz w:val="22"/>
          <w:szCs w:val="22"/>
        </w:rPr>
        <w:t>% = 50%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externe du mois calendaire </w:t>
      </w:r>
      <w:r w:rsidR="005C69CA" w:rsidRPr="005C69CA">
        <w:rPr>
          <w:rFonts w:ascii="Arial" w:cs="Arial" w:hAnsi="Arial"/>
          <w:sz w:val="22"/>
          <w:szCs w:val="22"/>
        </w:rPr>
        <w:t>est strictement supérieur à 0,35% et inférieur ou égal à 0,39</w:t>
      </w:r>
      <w:r w:rsidRPr="005C69CA">
        <w:rPr>
          <w:rFonts w:ascii="Arial" w:cs="Arial" w:hAnsi="Arial"/>
          <w:sz w:val="22"/>
          <w:szCs w:val="22"/>
        </w:rPr>
        <w:t>% = 100% de la valeur du critère,</w:t>
      </w:r>
    </w:p>
    <w:p w:rsidP="00F43E3D" w:rsidR="00F43E3D" w:rsidRDefault="00F43E3D">
      <w:pPr>
        <w:pStyle w:val="Paragraphedeliste"/>
        <w:numPr>
          <w:ilvl w:val="1"/>
          <w:numId w:val="3"/>
        </w:numPr>
        <w:ind w:right="5"/>
        <w:rPr>
          <w:rFonts w:ascii="Arial" w:cs="Arial" w:hAnsi="Arial"/>
          <w:sz w:val="22"/>
          <w:szCs w:val="22"/>
        </w:rPr>
      </w:pPr>
      <w:r w:rsidRPr="005C69CA">
        <w:rPr>
          <w:rFonts w:ascii="Arial" w:cs="Arial" w:hAnsi="Arial"/>
          <w:sz w:val="22"/>
          <w:szCs w:val="22"/>
        </w:rPr>
        <w:t>Si le taux de non qualité externe du mois calend</w:t>
      </w:r>
      <w:r w:rsidR="005C69CA" w:rsidRPr="005C69CA">
        <w:rPr>
          <w:rFonts w:ascii="Arial" w:cs="Arial" w:hAnsi="Arial"/>
          <w:sz w:val="22"/>
          <w:szCs w:val="22"/>
        </w:rPr>
        <w:t>aire est inférieur ou égal à 0,3</w:t>
      </w:r>
      <w:r w:rsidRPr="005C69CA">
        <w:rPr>
          <w:rFonts w:ascii="Arial" w:cs="Arial" w:hAnsi="Arial"/>
          <w:sz w:val="22"/>
          <w:szCs w:val="22"/>
        </w:rPr>
        <w:t xml:space="preserve">5% = 150% de la valeur du critère. </w:t>
      </w:r>
    </w:p>
    <w:p w:rsidP="005C69CA" w:rsidR="005C69CA" w:rsidRDefault="005C69CA" w:rsidRPr="005C69CA">
      <w:pPr>
        <w:ind w:right="5"/>
        <w:rPr>
          <w:rFonts w:ascii="Arial" w:cs="Arial" w:hAnsi="Arial"/>
          <w:sz w:val="22"/>
          <w:szCs w:val="22"/>
        </w:rPr>
      </w:pPr>
    </w:p>
    <w:p w:rsidP="00F43E3D" w:rsidR="00F43E3D" w:rsidRDefault="00F43E3D" w:rsidRPr="004F1803">
      <w:pPr>
        <w:ind w:right="5"/>
        <w:rPr>
          <w:rFonts w:ascii="Arial" w:cs="Arial" w:hAnsi="Arial"/>
          <w:b/>
        </w:rPr>
      </w:pPr>
      <w:r w:rsidRPr="004F1803">
        <w:rPr>
          <w:rFonts w:ascii="Arial" w:cs="Arial" w:hAnsi="Arial"/>
          <w:b/>
        </w:rPr>
        <w:t>A</w:t>
      </w:r>
      <w:r w:rsidR="007B0F77">
        <w:rPr>
          <w:rFonts w:ascii="Arial" w:cs="Arial" w:hAnsi="Arial"/>
          <w:b/>
        </w:rPr>
        <w:t>rticle 3</w:t>
      </w:r>
      <w:r w:rsidRPr="004F1803">
        <w:rPr>
          <w:rFonts w:ascii="Arial" w:cs="Arial" w:hAnsi="Arial"/>
          <w:b/>
        </w:rPr>
        <w:t xml:space="preserve">-1-4 : Critère 4 : Non qualité interne : </w:t>
      </w:r>
    </w:p>
    <w:p w:rsidP="00F43E3D" w:rsidR="00F43E3D" w:rsidRDefault="00F43E3D" w:rsidRPr="004F1803">
      <w:pPr>
        <w:ind w:right="5"/>
        <w:rPr>
          <w:rFonts w:ascii="Arial" w:cs="Arial" w:hAnsi="Arial"/>
        </w:rPr>
      </w:pPr>
    </w:p>
    <w:p w:rsidP="00F43E3D" w:rsidR="00F43E3D" w:rsidRDefault="00F43E3D" w:rsidRPr="004F1803">
      <w:pPr>
        <w:pStyle w:val="Paragraphedeliste"/>
        <w:numPr>
          <w:ilvl w:val="0"/>
          <w:numId w:val="3"/>
        </w:numPr>
        <w:ind w:right="5"/>
        <w:jc w:val="both"/>
        <w:rPr>
          <w:rFonts w:ascii="Arial" w:cs="Arial" w:hAnsi="Arial"/>
        </w:rPr>
      </w:pPr>
      <w:r w:rsidRPr="004F1803">
        <w:rPr>
          <w:rFonts w:ascii="Arial" w:cs="Arial" w:hAnsi="Arial"/>
          <w:u w:val="single"/>
        </w:rPr>
        <w:t>Définition :</w:t>
      </w:r>
      <w:r w:rsidRPr="004F1803">
        <w:rPr>
          <w:rFonts w:ascii="Arial" w:cs="Arial" w:hAnsi="Arial"/>
        </w:rPr>
        <w:t xml:space="preserve"> Ce critère est le ratio entre le nombre de vitrages avec défauts détectés sur le nombre total de vitrages fabriqués (sur 1 mois calendaire)</w:t>
      </w:r>
    </w:p>
    <w:p w:rsidP="00F43E3D" w:rsidR="00F43E3D" w:rsidRDefault="00F43E3D" w:rsidRPr="005C69CA">
      <w:pPr>
        <w:ind w:right="5"/>
        <w:jc w:val="both"/>
        <w:rPr>
          <w:rFonts w:ascii="Arial" w:cs="Arial" w:hAnsi="Arial"/>
        </w:rPr>
      </w:pPr>
    </w:p>
    <w:p w:rsidP="00F43E3D" w:rsidR="00F43E3D" w:rsidRDefault="00F43E3D" w:rsidRPr="005C69CA">
      <w:pPr>
        <w:pStyle w:val="Paragraphedeliste"/>
        <w:numPr>
          <w:ilvl w:val="0"/>
          <w:numId w:val="3"/>
        </w:numPr>
        <w:ind w:right="5"/>
        <w:rPr>
          <w:rFonts w:ascii="Arial" w:cs="Arial" w:hAnsi="Arial"/>
          <w:u w:val="single"/>
        </w:rPr>
      </w:pPr>
      <w:r w:rsidRPr="005C69CA">
        <w:rPr>
          <w:rFonts w:ascii="Arial" w:cs="Arial" w:hAnsi="Arial"/>
          <w:u w:val="single"/>
        </w:rPr>
        <w:t>Seuils de déclenchement 1</w:t>
      </w:r>
      <w:r w:rsidRPr="005C69CA">
        <w:rPr>
          <w:rFonts w:ascii="Arial" w:cs="Arial" w:hAnsi="Arial"/>
          <w:u w:val="single"/>
          <w:vertAlign w:val="superscript"/>
        </w:rPr>
        <w:t>er</w:t>
      </w:r>
      <w:r w:rsidR="004F1803" w:rsidRPr="005C69CA">
        <w:rPr>
          <w:rFonts w:ascii="Arial" w:cs="Arial" w:hAnsi="Arial"/>
          <w:u w:val="single"/>
        </w:rPr>
        <w:t xml:space="preserve"> trimestre 2023</w:t>
      </w:r>
      <w:r w:rsidRPr="005C69CA">
        <w:rPr>
          <w:rFonts w:ascii="Arial" w:cs="Arial" w:hAnsi="Arial"/>
          <w:u w:val="single"/>
        </w:rPr>
        <w:t xml:space="preserve"> :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4,00</w:t>
      </w:r>
      <w:r w:rsidRPr="005C69CA">
        <w:rPr>
          <w:rFonts w:ascii="Arial" w:cs="Arial" w:hAnsi="Arial"/>
          <w:sz w:val="22"/>
          <w:szCs w:val="22"/>
        </w:rPr>
        <w:t>% = 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Si le taux de non qualité interne du mois calendaire est strictement supérieur à 3</w:t>
      </w:r>
      <w:r w:rsidR="005C69CA" w:rsidRPr="005C69CA">
        <w:rPr>
          <w:rFonts w:ascii="Arial" w:cs="Arial" w:hAnsi="Arial"/>
          <w:sz w:val="22"/>
          <w:szCs w:val="22"/>
        </w:rPr>
        <w:t>,60% et inférieur ou égal à 4,0</w:t>
      </w:r>
      <w:r w:rsidRPr="005C69CA">
        <w:rPr>
          <w:rFonts w:ascii="Arial" w:cs="Arial" w:hAnsi="Arial"/>
          <w:sz w:val="22"/>
          <w:szCs w:val="22"/>
        </w:rPr>
        <w:t>0% = 50%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strictement supérieur à </w:t>
      </w:r>
      <w:r w:rsidR="005C69CA" w:rsidRPr="005C69CA">
        <w:rPr>
          <w:rFonts w:ascii="Arial" w:cs="Arial" w:hAnsi="Arial"/>
          <w:sz w:val="22"/>
          <w:szCs w:val="22"/>
        </w:rPr>
        <w:t>3,20% et inférieur ou égal à 3,6</w:t>
      </w:r>
      <w:r w:rsidRPr="005C69CA">
        <w:rPr>
          <w:rFonts w:ascii="Arial" w:cs="Arial" w:hAnsi="Arial"/>
          <w:sz w:val="22"/>
          <w:szCs w:val="22"/>
        </w:rPr>
        <w:t>0% = 100%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inférieur ou égal à 3,20% = 150% de la valeur du critère.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0"/>
          <w:numId w:val="3"/>
        </w:numPr>
        <w:ind w:right="5"/>
        <w:rPr>
          <w:rFonts w:ascii="Arial" w:cs="Arial" w:hAnsi="Arial"/>
          <w:u w:val="single"/>
        </w:rPr>
      </w:pPr>
      <w:r w:rsidRPr="005C69CA">
        <w:rPr>
          <w:rFonts w:ascii="Arial" w:cs="Arial" w:hAnsi="Arial"/>
          <w:u w:val="single"/>
        </w:rPr>
        <w:lastRenderedPageBreak/>
        <w:t>Seuils de déclenchement 2ème trimestre 202</w:t>
      </w:r>
      <w:r w:rsidR="004F1803" w:rsidRPr="005C69CA">
        <w:rPr>
          <w:rFonts w:ascii="Arial" w:cs="Arial" w:hAnsi="Arial"/>
          <w:u w:val="single"/>
        </w:rPr>
        <w:t>3</w:t>
      </w:r>
      <w:r w:rsidRPr="005C69CA">
        <w:rPr>
          <w:rFonts w:ascii="Arial" w:cs="Arial" w:hAnsi="Arial"/>
          <w:u w:val="single"/>
        </w:rPr>
        <w:t xml:space="preserve"> :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3,95</w:t>
      </w:r>
      <w:r w:rsidRPr="005C69CA">
        <w:rPr>
          <w:rFonts w:ascii="Arial" w:cs="Arial" w:hAnsi="Arial"/>
          <w:sz w:val="22"/>
          <w:szCs w:val="22"/>
        </w:rPr>
        <w:t>% = 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3,60% et inférieur ou égal à 3.95</w:t>
      </w:r>
      <w:r w:rsidRPr="005C69CA">
        <w:rPr>
          <w:rFonts w:ascii="Arial" w:cs="Arial" w:hAnsi="Arial"/>
          <w:sz w:val="22"/>
          <w:szCs w:val="22"/>
        </w:rPr>
        <w:t>% = 50%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strictement supérieur à </w:t>
      </w:r>
      <w:r w:rsidR="005C69CA" w:rsidRPr="005C69CA">
        <w:rPr>
          <w:rFonts w:ascii="Arial" w:cs="Arial" w:hAnsi="Arial"/>
          <w:sz w:val="22"/>
          <w:szCs w:val="22"/>
        </w:rPr>
        <w:t>3,20% et inférieur ou égal à 3,6</w:t>
      </w:r>
      <w:r w:rsidRPr="005C69CA">
        <w:rPr>
          <w:rFonts w:ascii="Arial" w:cs="Arial" w:hAnsi="Arial"/>
          <w:sz w:val="22"/>
          <w:szCs w:val="22"/>
        </w:rPr>
        <w:t>0% = 100%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inférieur ou égal à 3,20% = 150% de la valeur du critère.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0"/>
          <w:numId w:val="3"/>
        </w:numPr>
        <w:ind w:right="5"/>
        <w:rPr>
          <w:rFonts w:ascii="Arial" w:cs="Arial" w:hAnsi="Arial"/>
          <w:u w:val="single"/>
        </w:rPr>
      </w:pPr>
      <w:r w:rsidRPr="005C69CA">
        <w:rPr>
          <w:rFonts w:ascii="Arial" w:cs="Arial" w:hAnsi="Arial"/>
          <w:u w:val="single"/>
        </w:rPr>
        <w:t>Seuils de d</w:t>
      </w:r>
      <w:r w:rsidR="004F1803" w:rsidRPr="005C69CA">
        <w:rPr>
          <w:rFonts w:ascii="Arial" w:cs="Arial" w:hAnsi="Arial"/>
          <w:u w:val="single"/>
        </w:rPr>
        <w:t>éclenchement 3ème trimestre 2023</w:t>
      </w:r>
      <w:r w:rsidRPr="005C69CA">
        <w:rPr>
          <w:rFonts w:ascii="Arial" w:cs="Arial" w:hAnsi="Arial"/>
          <w:u w:val="single"/>
        </w:rPr>
        <w:t xml:space="preserve"> :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3.</w:t>
      </w:r>
      <w:r w:rsidR="00633BC7">
        <w:rPr>
          <w:rFonts w:ascii="Arial" w:cs="Arial" w:hAnsi="Arial"/>
          <w:sz w:val="22"/>
          <w:szCs w:val="22"/>
        </w:rPr>
        <w:t>9</w:t>
      </w:r>
      <w:r w:rsidR="005C69CA" w:rsidRPr="005C69CA">
        <w:rPr>
          <w:rFonts w:ascii="Arial" w:cs="Arial" w:hAnsi="Arial"/>
          <w:sz w:val="22"/>
          <w:szCs w:val="22"/>
        </w:rPr>
        <w:t>0</w:t>
      </w:r>
      <w:r w:rsidRPr="005C69CA">
        <w:rPr>
          <w:rFonts w:ascii="Arial" w:cs="Arial" w:hAnsi="Arial"/>
          <w:sz w:val="22"/>
          <w:szCs w:val="22"/>
        </w:rPr>
        <w:t>% = 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3,55</w:t>
      </w:r>
      <w:r w:rsidRPr="005C69CA">
        <w:rPr>
          <w:rFonts w:ascii="Arial" w:cs="Arial" w:hAnsi="Arial"/>
          <w:sz w:val="22"/>
          <w:szCs w:val="22"/>
        </w:rPr>
        <w:t xml:space="preserve">% et inférieur </w:t>
      </w:r>
      <w:r w:rsidR="005C69CA" w:rsidRPr="005C69CA">
        <w:rPr>
          <w:rFonts w:ascii="Arial" w:cs="Arial" w:hAnsi="Arial"/>
          <w:sz w:val="22"/>
          <w:szCs w:val="22"/>
        </w:rPr>
        <w:t>ou égal à 3.</w:t>
      </w:r>
      <w:r w:rsidR="00633BC7">
        <w:rPr>
          <w:rFonts w:ascii="Arial" w:cs="Arial" w:hAnsi="Arial"/>
          <w:sz w:val="22"/>
          <w:szCs w:val="22"/>
        </w:rPr>
        <w:t>90</w:t>
      </w:r>
      <w:r w:rsidRPr="005C69CA">
        <w:rPr>
          <w:rFonts w:ascii="Arial" w:cs="Arial" w:hAnsi="Arial"/>
          <w:sz w:val="22"/>
          <w:szCs w:val="22"/>
        </w:rPr>
        <w:t xml:space="preserve"> = 50%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Si le taux de non qualité interne du mois calendaire est strictement supérieur à 3,</w:t>
      </w:r>
      <w:r w:rsidR="005C69CA" w:rsidRPr="005C69CA">
        <w:rPr>
          <w:rFonts w:ascii="Arial" w:cs="Arial" w:hAnsi="Arial"/>
          <w:sz w:val="22"/>
          <w:szCs w:val="22"/>
        </w:rPr>
        <w:t>20% et inférieur ou égal à 3,55</w:t>
      </w:r>
      <w:r w:rsidRPr="005C69CA">
        <w:rPr>
          <w:rFonts w:ascii="Arial" w:cs="Arial" w:hAnsi="Arial"/>
          <w:sz w:val="22"/>
          <w:szCs w:val="22"/>
        </w:rPr>
        <w:t>% = 100%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inférieur ou égal à 3,20% = 150% de la valeur du critère.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0"/>
          <w:numId w:val="3"/>
        </w:numPr>
        <w:ind w:right="5"/>
        <w:rPr>
          <w:rFonts w:ascii="Arial" w:cs="Arial" w:hAnsi="Arial"/>
          <w:u w:val="single"/>
        </w:rPr>
      </w:pPr>
      <w:r w:rsidRPr="005C69CA">
        <w:rPr>
          <w:rFonts w:ascii="Arial" w:cs="Arial" w:hAnsi="Arial"/>
          <w:u w:val="single"/>
        </w:rPr>
        <w:t>Seuils de d</w:t>
      </w:r>
      <w:r w:rsidR="004F1803" w:rsidRPr="005C69CA">
        <w:rPr>
          <w:rFonts w:ascii="Arial" w:cs="Arial" w:hAnsi="Arial"/>
          <w:u w:val="single"/>
        </w:rPr>
        <w:t>éclenchement 4ème trimestre 2023</w:t>
      </w:r>
      <w:r w:rsidRPr="005C69CA">
        <w:rPr>
          <w:rFonts w:ascii="Arial" w:cs="Arial" w:hAnsi="Arial"/>
          <w:u w:val="single"/>
        </w:rPr>
        <w:t xml:space="preserve"> : </w:t>
      </w:r>
    </w:p>
    <w:p w:rsidP="00F43E3D" w:rsidR="00F43E3D" w:rsidRDefault="00F43E3D" w:rsidRPr="005C69CA">
      <w:pPr>
        <w:ind w:right="5"/>
        <w:rPr>
          <w:rFonts w:ascii="Arial" w:cs="Arial" w:hAnsi="Arial"/>
        </w:rPr>
      </w:pP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w:t>
      </w:r>
      <w:r w:rsidR="005C69CA" w:rsidRPr="005C69CA">
        <w:rPr>
          <w:rFonts w:ascii="Arial" w:cs="Arial" w:hAnsi="Arial"/>
          <w:sz w:val="22"/>
          <w:szCs w:val="22"/>
        </w:rPr>
        <w:t>est strictement supérieur à 3.85</w:t>
      </w:r>
      <w:r w:rsidRPr="005C69CA">
        <w:rPr>
          <w:rFonts w:ascii="Arial" w:cs="Arial" w:hAnsi="Arial"/>
          <w:sz w:val="22"/>
          <w:szCs w:val="22"/>
        </w:rPr>
        <w:t>% = 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strictement supérieur à </w:t>
      </w:r>
      <w:r w:rsidR="005C69CA" w:rsidRPr="005C69CA">
        <w:rPr>
          <w:rFonts w:ascii="Arial" w:cs="Arial" w:hAnsi="Arial"/>
          <w:sz w:val="22"/>
          <w:szCs w:val="22"/>
        </w:rPr>
        <w:t>3,50% et inférieur ou égal à 3.85</w:t>
      </w:r>
      <w:r w:rsidRPr="005C69CA">
        <w:rPr>
          <w:rFonts w:ascii="Arial" w:cs="Arial" w:hAnsi="Arial"/>
          <w:sz w:val="22"/>
          <w:szCs w:val="22"/>
        </w:rPr>
        <w:t>% = 50%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Si le taux de non qualité interne du mois calendaire est strictement supérieur à 3,20% et inférieur ou égal à 3,</w:t>
      </w:r>
      <w:r w:rsidR="005C69CA" w:rsidRPr="005C69CA">
        <w:rPr>
          <w:rFonts w:ascii="Arial" w:cs="Arial" w:hAnsi="Arial"/>
          <w:sz w:val="22"/>
          <w:szCs w:val="22"/>
        </w:rPr>
        <w:t>5</w:t>
      </w:r>
      <w:r w:rsidRPr="005C69CA">
        <w:rPr>
          <w:rFonts w:ascii="Arial" w:cs="Arial" w:hAnsi="Arial"/>
          <w:sz w:val="22"/>
          <w:szCs w:val="22"/>
        </w:rPr>
        <w:t>0% = 100% de la valeur du critère,</w:t>
      </w:r>
    </w:p>
    <w:p w:rsidP="00F43E3D" w:rsidR="00F43E3D" w:rsidRDefault="00F43E3D" w:rsidRPr="005C69CA">
      <w:pPr>
        <w:pStyle w:val="Paragraphedeliste"/>
        <w:numPr>
          <w:ilvl w:val="1"/>
          <w:numId w:val="3"/>
        </w:numPr>
        <w:ind w:right="5"/>
        <w:rPr>
          <w:rFonts w:ascii="Arial" w:cs="Arial" w:hAnsi="Arial"/>
          <w:sz w:val="22"/>
          <w:szCs w:val="22"/>
        </w:rPr>
      </w:pPr>
      <w:r w:rsidRPr="005C69CA">
        <w:rPr>
          <w:rFonts w:ascii="Arial" w:cs="Arial" w:hAnsi="Arial"/>
          <w:sz w:val="22"/>
          <w:szCs w:val="22"/>
        </w:rPr>
        <w:t xml:space="preserve">Si le taux de non qualité interne du mois calendaire est inférieur ou égal à 3,20% = 150% de la valeur du critère. </w:t>
      </w:r>
    </w:p>
    <w:p w:rsidP="00F43E3D" w:rsidR="00F43E3D" w:rsidRDefault="00F43E3D" w:rsidRPr="004F1803">
      <w:pPr>
        <w:ind w:right="5"/>
        <w:rPr>
          <w:rFonts w:ascii="Arial" w:cs="Arial" w:hAnsi="Arial"/>
        </w:rPr>
      </w:pPr>
    </w:p>
    <w:p w:rsidP="00F43E3D" w:rsidR="00F43E3D" w:rsidRDefault="007B0F77" w:rsidRPr="004F1803">
      <w:pPr>
        <w:ind w:right="5"/>
        <w:rPr>
          <w:rFonts w:ascii="Arial" w:cs="Arial" w:hAnsi="Arial"/>
          <w:b/>
        </w:rPr>
      </w:pPr>
      <w:r>
        <w:rPr>
          <w:rFonts w:ascii="Arial" w:cs="Arial" w:hAnsi="Arial"/>
          <w:b/>
        </w:rPr>
        <w:t>Article 3</w:t>
      </w:r>
      <w:r w:rsidR="00F43E3D" w:rsidRPr="004F1803">
        <w:rPr>
          <w:rFonts w:ascii="Arial" w:cs="Arial" w:hAnsi="Arial"/>
          <w:b/>
        </w:rPr>
        <w:t xml:space="preserve">-1-5 : Critère 5 : Efficience : </w:t>
      </w:r>
    </w:p>
    <w:p w:rsidP="00F43E3D" w:rsidR="00F43E3D" w:rsidRDefault="00F43E3D" w:rsidRPr="004F1803">
      <w:pPr>
        <w:ind w:right="5"/>
        <w:rPr>
          <w:rFonts w:ascii="Arial" w:cs="Arial" w:hAnsi="Arial"/>
        </w:rPr>
      </w:pPr>
    </w:p>
    <w:p w:rsidP="00F43E3D" w:rsidR="00F43E3D" w:rsidRDefault="00F43E3D" w:rsidRPr="004F1803">
      <w:pPr>
        <w:pStyle w:val="Paragraphedeliste"/>
        <w:numPr>
          <w:ilvl w:val="0"/>
          <w:numId w:val="3"/>
        </w:numPr>
        <w:ind w:right="5"/>
        <w:rPr>
          <w:rFonts w:ascii="Arial" w:cs="Arial" w:hAnsi="Arial"/>
        </w:rPr>
      </w:pPr>
      <w:r w:rsidRPr="004F1803">
        <w:rPr>
          <w:rFonts w:ascii="Arial" w:cs="Arial" w:hAnsi="Arial"/>
          <w:u w:val="single"/>
        </w:rPr>
        <w:t>Définition :</w:t>
      </w:r>
      <w:r w:rsidRPr="004F1803">
        <w:rPr>
          <w:rFonts w:ascii="Arial" w:cs="Arial" w:hAnsi="Arial"/>
        </w:rPr>
        <w:t xml:space="preserve"> Ce critère est le ratio entre le nombre de m2 de vitrages vendus </w:t>
      </w:r>
      <w:r w:rsidR="003E7E63">
        <w:rPr>
          <w:rFonts w:ascii="Arial" w:cs="Arial" w:hAnsi="Arial"/>
        </w:rPr>
        <w:t xml:space="preserve">divisé par </w:t>
      </w:r>
      <w:r w:rsidRPr="004F1803">
        <w:rPr>
          <w:rFonts w:ascii="Arial" w:cs="Arial" w:hAnsi="Arial"/>
        </w:rPr>
        <w:t>le nombre heures de présence de la main d’œuvre directe tel que défini par la société (sur 1 mois calendaire)</w:t>
      </w:r>
    </w:p>
    <w:p w:rsidP="00F43E3D" w:rsidR="00F43E3D" w:rsidRDefault="00F43E3D" w:rsidRPr="006050D8">
      <w:pPr>
        <w:ind w:right="5"/>
        <w:rPr>
          <w:rFonts w:ascii="Arial" w:cs="Arial" w:hAnsi="Arial"/>
        </w:rPr>
      </w:pPr>
    </w:p>
    <w:p w:rsidP="00F43E3D" w:rsidR="00F43E3D" w:rsidRDefault="00F43E3D" w:rsidRPr="006050D8">
      <w:pPr>
        <w:pStyle w:val="Paragraphedeliste"/>
        <w:numPr>
          <w:ilvl w:val="0"/>
          <w:numId w:val="3"/>
        </w:numPr>
        <w:ind w:right="5"/>
        <w:rPr>
          <w:rFonts w:ascii="Arial" w:cs="Arial" w:hAnsi="Arial"/>
          <w:u w:val="single"/>
        </w:rPr>
      </w:pPr>
      <w:r w:rsidRPr="006050D8">
        <w:rPr>
          <w:rFonts w:ascii="Arial" w:cs="Arial" w:hAnsi="Arial"/>
          <w:u w:val="single"/>
        </w:rPr>
        <w:t>Seuils de déclenchement 1</w:t>
      </w:r>
      <w:r w:rsidRPr="006050D8">
        <w:rPr>
          <w:rFonts w:ascii="Arial" w:cs="Arial" w:hAnsi="Arial"/>
          <w:u w:val="single"/>
          <w:vertAlign w:val="superscript"/>
        </w:rPr>
        <w:t>er</w:t>
      </w:r>
      <w:r w:rsidRPr="006050D8">
        <w:rPr>
          <w:rFonts w:ascii="Arial" w:cs="Arial" w:hAnsi="Arial"/>
          <w:u w:val="single"/>
        </w:rPr>
        <w:t xml:space="preserve"> t</w:t>
      </w:r>
      <w:r w:rsidR="004F1803" w:rsidRPr="006050D8">
        <w:rPr>
          <w:rFonts w:ascii="Arial" w:cs="Arial" w:hAnsi="Arial"/>
          <w:u w:val="single"/>
        </w:rPr>
        <w:t>rimestre 2023</w:t>
      </w:r>
      <w:r w:rsidRPr="006050D8">
        <w:rPr>
          <w:rFonts w:ascii="Arial" w:cs="Arial" w:hAnsi="Arial"/>
          <w:u w:val="single"/>
        </w:rPr>
        <w:t xml:space="preserve"> : </w:t>
      </w:r>
    </w:p>
    <w:p w:rsidP="00F43E3D" w:rsidR="00F43E3D" w:rsidRDefault="00F43E3D" w:rsidRPr="006050D8">
      <w:pPr>
        <w:ind w:right="5"/>
        <w:rPr>
          <w:rFonts w:ascii="Arial" w:cs="Arial" w:hAnsi="Arial"/>
        </w:rPr>
      </w:pPr>
    </w:p>
    <w:p w:rsidP="00F43E3D" w:rsidR="00F43E3D" w:rsidRDefault="00F43E3D"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w:t>
      </w:r>
      <w:r w:rsidR="006050D8" w:rsidRPr="006050D8">
        <w:rPr>
          <w:rFonts w:ascii="Arial" w:cs="Arial" w:hAnsi="Arial"/>
          <w:sz w:val="22"/>
          <w:szCs w:val="22"/>
        </w:rPr>
        <w:t>est strictement inférieure à 4,0</w:t>
      </w:r>
      <w:r w:rsidRPr="006050D8">
        <w:rPr>
          <w:rFonts w:ascii="Arial" w:cs="Arial" w:hAnsi="Arial"/>
          <w:sz w:val="22"/>
          <w:szCs w:val="22"/>
        </w:rPr>
        <w:t xml:space="preserve">0 = 0% de la valeur du critère, </w:t>
      </w:r>
    </w:p>
    <w:p w:rsidP="00F43E3D" w:rsidR="00F43E3D"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Si l’efficience est entre 4,0</w:t>
      </w:r>
      <w:r w:rsidR="00F43E3D" w:rsidRPr="006050D8">
        <w:rPr>
          <w:rFonts w:ascii="Arial" w:cs="Arial" w:hAnsi="Arial"/>
          <w:sz w:val="22"/>
          <w:szCs w:val="22"/>
        </w:rPr>
        <w:t>0</w:t>
      </w:r>
      <w:r w:rsidRPr="006050D8">
        <w:rPr>
          <w:rFonts w:ascii="Arial" w:cs="Arial" w:hAnsi="Arial"/>
          <w:sz w:val="22"/>
          <w:szCs w:val="22"/>
        </w:rPr>
        <w:t xml:space="preserve"> et 4,2</w:t>
      </w:r>
      <w:r w:rsidR="00F43E3D" w:rsidRPr="006050D8">
        <w:rPr>
          <w:rFonts w:ascii="Arial" w:cs="Arial" w:hAnsi="Arial"/>
          <w:sz w:val="22"/>
          <w:szCs w:val="22"/>
        </w:rPr>
        <w:t xml:space="preserve">0 = 50% de la valeur du critère, </w:t>
      </w:r>
    </w:p>
    <w:p w:rsidP="00F43E3D" w:rsidR="00F43E3D" w:rsidRDefault="00F43E3D"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Si l’efficience est strictement supérieure à 4,</w:t>
      </w:r>
      <w:r w:rsidR="006050D8" w:rsidRPr="006050D8">
        <w:rPr>
          <w:rFonts w:ascii="Arial" w:cs="Arial" w:hAnsi="Arial"/>
          <w:sz w:val="22"/>
          <w:szCs w:val="22"/>
        </w:rPr>
        <w:t>2</w:t>
      </w:r>
      <w:r w:rsidRPr="006050D8">
        <w:rPr>
          <w:rFonts w:ascii="Arial" w:cs="Arial" w:hAnsi="Arial"/>
          <w:sz w:val="22"/>
          <w:szCs w:val="22"/>
        </w:rPr>
        <w:t xml:space="preserve">0 et inférieure ou égal à </w:t>
      </w:r>
      <w:r w:rsidR="006050D8" w:rsidRPr="006050D8">
        <w:rPr>
          <w:rFonts w:ascii="Arial" w:cs="Arial" w:hAnsi="Arial"/>
          <w:sz w:val="22"/>
          <w:szCs w:val="22"/>
        </w:rPr>
        <w:t>4,60</w:t>
      </w:r>
      <w:r w:rsidRPr="006050D8">
        <w:rPr>
          <w:rFonts w:ascii="Arial" w:cs="Arial" w:hAnsi="Arial"/>
          <w:sz w:val="22"/>
          <w:szCs w:val="22"/>
        </w:rPr>
        <w:t xml:space="preserve"> =100%, de la valeur du critère, </w:t>
      </w:r>
    </w:p>
    <w:p w:rsidP="00F43E3D" w:rsidR="00F43E3D" w:rsidRDefault="00F43E3D"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w:t>
      </w:r>
      <w:r w:rsidR="006050D8" w:rsidRPr="006050D8">
        <w:rPr>
          <w:rFonts w:ascii="Arial" w:cs="Arial" w:hAnsi="Arial"/>
          <w:sz w:val="22"/>
          <w:szCs w:val="22"/>
        </w:rPr>
        <w:t>est strictement supérieure à 4,60</w:t>
      </w:r>
      <w:r w:rsidRPr="006050D8">
        <w:rPr>
          <w:rFonts w:ascii="Arial" w:cs="Arial" w:hAnsi="Arial"/>
          <w:sz w:val="22"/>
          <w:szCs w:val="22"/>
        </w:rPr>
        <w:t xml:space="preserve"> = 150% de la valeur du critère. </w:t>
      </w:r>
    </w:p>
    <w:p w:rsidP="00F43E3D" w:rsidR="00F43E3D" w:rsidRDefault="00F43E3D" w:rsidRPr="006050D8">
      <w:pPr>
        <w:ind w:right="5"/>
        <w:rPr>
          <w:rFonts w:ascii="Arial" w:cs="Arial" w:hAnsi="Arial"/>
        </w:rPr>
      </w:pPr>
    </w:p>
    <w:p w:rsidP="00F43E3D" w:rsidR="00F43E3D" w:rsidRDefault="00F43E3D" w:rsidRPr="006050D8">
      <w:pPr>
        <w:ind w:right="5"/>
        <w:rPr>
          <w:rFonts w:ascii="Arial" w:cs="Arial" w:hAnsi="Arial"/>
        </w:rPr>
      </w:pPr>
    </w:p>
    <w:p w:rsidP="00F43E3D" w:rsidR="00F43E3D" w:rsidRDefault="00F43E3D" w:rsidRPr="006050D8">
      <w:pPr>
        <w:pStyle w:val="Paragraphedeliste"/>
        <w:numPr>
          <w:ilvl w:val="0"/>
          <w:numId w:val="3"/>
        </w:numPr>
        <w:ind w:right="5"/>
        <w:rPr>
          <w:rFonts w:ascii="Arial" w:cs="Arial" w:hAnsi="Arial"/>
          <w:u w:val="single"/>
        </w:rPr>
      </w:pPr>
      <w:r w:rsidRPr="006050D8">
        <w:rPr>
          <w:rFonts w:ascii="Arial" w:cs="Arial" w:hAnsi="Arial"/>
          <w:u w:val="single"/>
        </w:rPr>
        <w:t>Seuils de d</w:t>
      </w:r>
      <w:r w:rsidR="004F1803" w:rsidRPr="006050D8">
        <w:rPr>
          <w:rFonts w:ascii="Arial" w:cs="Arial" w:hAnsi="Arial"/>
          <w:u w:val="single"/>
        </w:rPr>
        <w:t>éclenchement 2ème trimestre 2023</w:t>
      </w:r>
      <w:r w:rsidRPr="006050D8">
        <w:rPr>
          <w:rFonts w:ascii="Arial" w:cs="Arial" w:hAnsi="Arial"/>
          <w:u w:val="single"/>
        </w:rPr>
        <w:t xml:space="preserve"> : </w:t>
      </w:r>
    </w:p>
    <w:p w:rsidP="00F43E3D" w:rsidR="00F43E3D" w:rsidRDefault="00F43E3D" w:rsidRPr="006050D8">
      <w:pPr>
        <w:ind w:right="5"/>
        <w:rPr>
          <w:rFonts w:ascii="Arial" w:cs="Arial" w:hAnsi="Arial"/>
        </w:rPr>
      </w:pP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inférieure à 4,10 = 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entre 4,10 et 4,30 = 50%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lastRenderedPageBreak/>
        <w:t xml:space="preserve">Si l’efficience est strictement supérieure à 4,30 et inférieure ou égal à 4,70 =100%,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supérieure à 4,70 = 150% de la valeur du critère. </w:t>
      </w:r>
    </w:p>
    <w:p w:rsidP="00F43E3D" w:rsidR="00F43E3D" w:rsidRDefault="00F43E3D" w:rsidRPr="006050D8">
      <w:pPr>
        <w:ind w:right="5"/>
        <w:rPr>
          <w:rFonts w:ascii="Arial" w:cs="Arial" w:hAnsi="Arial"/>
        </w:rPr>
      </w:pPr>
    </w:p>
    <w:p w:rsidP="00F43E3D" w:rsidR="00F43E3D" w:rsidRDefault="00F43E3D" w:rsidRPr="006050D8">
      <w:pPr>
        <w:pStyle w:val="Paragraphedeliste"/>
        <w:numPr>
          <w:ilvl w:val="0"/>
          <w:numId w:val="3"/>
        </w:numPr>
        <w:ind w:right="5"/>
        <w:rPr>
          <w:rFonts w:ascii="Arial" w:cs="Arial" w:hAnsi="Arial"/>
          <w:u w:val="single"/>
        </w:rPr>
      </w:pPr>
      <w:r w:rsidRPr="006050D8">
        <w:rPr>
          <w:rFonts w:ascii="Arial" w:cs="Arial" w:hAnsi="Arial"/>
          <w:u w:val="single"/>
        </w:rPr>
        <w:t>Seuils de déclenchement 3ème trimestre 202</w:t>
      </w:r>
      <w:r w:rsidR="004F1803" w:rsidRPr="006050D8">
        <w:rPr>
          <w:rFonts w:ascii="Arial" w:cs="Arial" w:hAnsi="Arial"/>
          <w:u w:val="single"/>
        </w:rPr>
        <w:t>3</w:t>
      </w:r>
      <w:r w:rsidRPr="006050D8">
        <w:rPr>
          <w:rFonts w:ascii="Arial" w:cs="Arial" w:hAnsi="Arial"/>
          <w:u w:val="single"/>
        </w:rPr>
        <w:t xml:space="preserve"> : </w:t>
      </w:r>
    </w:p>
    <w:p w:rsidP="00F43E3D" w:rsidR="00F43E3D" w:rsidRDefault="00F43E3D" w:rsidRPr="006050D8">
      <w:pPr>
        <w:ind w:right="5"/>
        <w:rPr>
          <w:rFonts w:ascii="Arial" w:cs="Arial" w:hAnsi="Arial"/>
        </w:rPr>
      </w:pP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inférieure à 4,40 = 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entre 4,40 et 4,60 = 50%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supérieure à 4,60 et inférieure ou égal à 4,80 =100%,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supérieure à 4,80 = 150% de la valeur du critère. </w:t>
      </w:r>
    </w:p>
    <w:p w:rsidP="00F43E3D" w:rsidR="00F43E3D" w:rsidRDefault="00F43E3D" w:rsidRPr="006050D8">
      <w:pPr>
        <w:ind w:right="5"/>
        <w:rPr>
          <w:rFonts w:ascii="Arial" w:cs="Arial" w:hAnsi="Arial"/>
        </w:rPr>
      </w:pPr>
    </w:p>
    <w:p w:rsidP="00F43E3D" w:rsidR="00F43E3D" w:rsidRDefault="00F43E3D" w:rsidRPr="006050D8">
      <w:pPr>
        <w:pStyle w:val="Paragraphedeliste"/>
        <w:numPr>
          <w:ilvl w:val="0"/>
          <w:numId w:val="3"/>
        </w:numPr>
        <w:ind w:right="5"/>
        <w:rPr>
          <w:rFonts w:ascii="Arial" w:cs="Arial" w:hAnsi="Arial"/>
          <w:u w:val="single"/>
        </w:rPr>
      </w:pPr>
      <w:r w:rsidRPr="006050D8">
        <w:rPr>
          <w:rFonts w:ascii="Arial" w:cs="Arial" w:hAnsi="Arial"/>
          <w:u w:val="single"/>
        </w:rPr>
        <w:t>Seuils de déclenchement 4ème trimestre 202</w:t>
      </w:r>
      <w:r w:rsidR="004F1803" w:rsidRPr="006050D8">
        <w:rPr>
          <w:rFonts w:ascii="Arial" w:cs="Arial" w:hAnsi="Arial"/>
          <w:u w:val="single"/>
        </w:rPr>
        <w:t>3</w:t>
      </w:r>
      <w:r w:rsidRPr="006050D8">
        <w:rPr>
          <w:rFonts w:ascii="Arial" w:cs="Arial" w:hAnsi="Arial"/>
          <w:u w:val="single"/>
        </w:rPr>
        <w:t xml:space="preserve"> : </w:t>
      </w:r>
    </w:p>
    <w:p w:rsidP="00F43E3D" w:rsidR="00F43E3D" w:rsidRDefault="00F43E3D" w:rsidRPr="006050D8">
      <w:pPr>
        <w:ind w:right="5"/>
        <w:rPr>
          <w:rFonts w:ascii="Arial" w:cs="Arial" w:hAnsi="Arial"/>
        </w:rPr>
      </w:pP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inférieure à 4,60 = 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entre 4,60 et 4,70 = 50%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supérieure à 4,70 et inférieure ou égal à 4,90 =100%, de la valeur du critère, </w:t>
      </w:r>
    </w:p>
    <w:p w:rsidP="006050D8" w:rsidR="006050D8" w:rsidRDefault="006050D8" w:rsidRPr="006050D8">
      <w:pPr>
        <w:pStyle w:val="Paragraphedeliste"/>
        <w:numPr>
          <w:ilvl w:val="1"/>
          <w:numId w:val="3"/>
        </w:numPr>
        <w:ind w:right="5"/>
        <w:rPr>
          <w:rFonts w:ascii="Arial" w:cs="Arial" w:hAnsi="Arial"/>
          <w:sz w:val="22"/>
          <w:szCs w:val="22"/>
        </w:rPr>
      </w:pPr>
      <w:r w:rsidRPr="006050D8">
        <w:rPr>
          <w:rFonts w:ascii="Arial" w:cs="Arial" w:hAnsi="Arial"/>
          <w:sz w:val="22"/>
          <w:szCs w:val="22"/>
        </w:rPr>
        <w:t xml:space="preserve">Si l’efficience est strictement supérieure à 4,90 = 150% de la valeur du critère. </w:t>
      </w:r>
    </w:p>
    <w:p w:rsidP="00C6741C" w:rsidR="008D4A11" w:rsidRDefault="008D4A11" w:rsidRPr="007B0F77">
      <w:pPr>
        <w:tabs>
          <w:tab w:pos="4820" w:val="left"/>
        </w:tabs>
        <w:jc w:val="both"/>
        <w:rPr>
          <w:rFonts w:ascii="Arial" w:cs="Arial" w:hAnsi="Arial"/>
        </w:rPr>
      </w:pPr>
    </w:p>
    <w:p w:rsidP="007B0F77" w:rsidR="007B0F77" w:rsidRDefault="007B0F77" w:rsidRPr="007B0F77">
      <w:pPr>
        <w:ind w:right="5"/>
        <w:rPr>
          <w:rFonts w:ascii="Arial" w:cs="Arial" w:hAnsi="Arial"/>
        </w:rPr>
      </w:pPr>
    </w:p>
    <w:p w:rsidP="007B0F77" w:rsidR="007B0F77" w:rsidRDefault="007B0F77" w:rsidRPr="007B0F77">
      <w:pPr>
        <w:jc w:val="both"/>
        <w:rPr>
          <w:rFonts w:ascii="Arial" w:cs="Arial" w:hAnsi="Arial"/>
          <w:b/>
        </w:rPr>
      </w:pPr>
      <w:r w:rsidRPr="007B0F77">
        <w:rPr>
          <w:rFonts w:ascii="Arial" w:cs="Arial" w:hAnsi="Arial"/>
          <w:b/>
        </w:rPr>
        <w:t>Article 3-2 : La valeur du critère</w:t>
      </w:r>
    </w:p>
    <w:p w:rsidP="007B0F77" w:rsidR="007B0F77" w:rsidRDefault="007B0F77" w:rsidRPr="007B0F77">
      <w:pPr>
        <w:jc w:val="both"/>
        <w:rPr>
          <w:rFonts w:ascii="Arial" w:cs="Arial" w:hAnsi="Arial"/>
          <w:b/>
        </w:rPr>
      </w:pPr>
    </w:p>
    <w:p w:rsidP="007B0F77" w:rsidR="007B0F77" w:rsidRDefault="007B0F77" w:rsidRPr="007B0F77">
      <w:pPr>
        <w:jc w:val="both"/>
        <w:rPr>
          <w:rFonts w:ascii="Arial" w:cs="Arial" w:hAnsi="Arial"/>
        </w:rPr>
      </w:pPr>
      <w:r w:rsidRPr="007B0F77">
        <w:rPr>
          <w:rFonts w:ascii="Arial" w:cs="Arial" w:hAnsi="Arial"/>
        </w:rPr>
        <w:t xml:space="preserve">La valeur du critère est fixée à 25 euros. </w:t>
      </w:r>
    </w:p>
    <w:p w:rsidP="007B0F77" w:rsidR="007B0F77" w:rsidRDefault="007B0F77" w:rsidRPr="007B0F77">
      <w:pPr>
        <w:jc w:val="both"/>
        <w:rPr>
          <w:rFonts w:ascii="Arial" w:cs="Arial" w:hAnsi="Arial"/>
        </w:rPr>
      </w:pPr>
    </w:p>
    <w:p w:rsidP="007B0F77" w:rsidR="007B0F77" w:rsidRDefault="007B0F77" w:rsidRPr="007B0F77">
      <w:pPr>
        <w:jc w:val="both"/>
        <w:rPr>
          <w:rFonts w:ascii="Arial" w:cs="Arial" w:hAnsi="Arial"/>
        </w:rPr>
      </w:pPr>
      <w:r w:rsidRPr="007B0F77">
        <w:rPr>
          <w:rFonts w:ascii="Arial" w:cs="Arial" w:hAnsi="Arial"/>
        </w:rPr>
        <w:t xml:space="preserve">Ainsi :  </w:t>
      </w:r>
    </w:p>
    <w:p w:rsidP="007B0F77" w:rsidR="007B0F77" w:rsidRDefault="007B0F77" w:rsidRPr="007B0F77">
      <w:pPr>
        <w:ind w:right="5"/>
        <w:rPr>
          <w:rFonts w:ascii="Arial" w:cs="Arial" w:hAnsi="Arial"/>
        </w:rPr>
      </w:pPr>
    </w:p>
    <w:p w:rsidP="007B0F77" w:rsidR="007B0F77" w:rsidRDefault="007B0F77" w:rsidRPr="007B0F77">
      <w:pPr>
        <w:pStyle w:val="Paragraphedeliste"/>
        <w:numPr>
          <w:ilvl w:val="0"/>
          <w:numId w:val="3"/>
        </w:numPr>
        <w:spacing w:after="108"/>
        <w:ind w:right="5"/>
        <w:rPr>
          <w:rFonts w:ascii="Arial" w:cs="Arial" w:hAnsi="Arial"/>
          <w:sz w:val="22"/>
          <w:szCs w:val="22"/>
        </w:rPr>
      </w:pPr>
      <w:r w:rsidRPr="007B0F77">
        <w:rPr>
          <w:rFonts w:ascii="Arial" w:cs="Arial" w:hAnsi="Arial"/>
          <w:sz w:val="22"/>
          <w:szCs w:val="22"/>
        </w:rPr>
        <w:t xml:space="preserve">50% du critère = 12,5 euros/mois </w:t>
      </w:r>
    </w:p>
    <w:p w:rsidP="007B0F77" w:rsidR="007B0F77" w:rsidRDefault="007B0F77" w:rsidRPr="007B0F77">
      <w:pPr>
        <w:pStyle w:val="Paragraphedeliste"/>
        <w:numPr>
          <w:ilvl w:val="0"/>
          <w:numId w:val="3"/>
        </w:numPr>
        <w:spacing w:after="108"/>
        <w:ind w:right="5"/>
        <w:rPr>
          <w:rFonts w:ascii="Arial" w:cs="Arial" w:hAnsi="Arial"/>
          <w:sz w:val="22"/>
          <w:szCs w:val="22"/>
        </w:rPr>
      </w:pPr>
      <w:r w:rsidRPr="007B0F77">
        <w:rPr>
          <w:rFonts w:ascii="Arial" w:cs="Arial" w:hAnsi="Arial"/>
          <w:sz w:val="22"/>
          <w:szCs w:val="22"/>
        </w:rPr>
        <w:t>100% du critère = 25 euros/mois</w:t>
      </w:r>
    </w:p>
    <w:p w:rsidP="007B0F77" w:rsidR="007B0F77" w:rsidRDefault="007B0F77" w:rsidRPr="007B0F77">
      <w:pPr>
        <w:pStyle w:val="Paragraphedeliste"/>
        <w:numPr>
          <w:ilvl w:val="0"/>
          <w:numId w:val="3"/>
        </w:numPr>
        <w:spacing w:after="108"/>
        <w:ind w:right="5"/>
        <w:rPr>
          <w:rFonts w:ascii="Arial" w:cs="Arial" w:hAnsi="Arial"/>
          <w:sz w:val="22"/>
          <w:szCs w:val="22"/>
        </w:rPr>
      </w:pPr>
      <w:r w:rsidRPr="007B0F77">
        <w:rPr>
          <w:rFonts w:ascii="Arial" w:cs="Arial" w:hAnsi="Arial"/>
          <w:sz w:val="22"/>
          <w:szCs w:val="22"/>
        </w:rPr>
        <w:t xml:space="preserve">150% du critère  = 37,5 euros/mois </w:t>
      </w:r>
    </w:p>
    <w:p w:rsidP="00AD7366" w:rsidR="007B0F77" w:rsidRDefault="007B0F77" w:rsidRPr="007B0F77">
      <w:pPr>
        <w:pStyle w:val="Paragraphedeliste"/>
        <w:numPr>
          <w:ilvl w:val="0"/>
          <w:numId w:val="3"/>
        </w:numPr>
        <w:spacing w:after="108"/>
        <w:ind w:right="5"/>
        <w:rPr>
          <w:rFonts w:ascii="Arial" w:cs="Arial" w:hAnsi="Arial"/>
          <w:sz w:val="22"/>
          <w:szCs w:val="22"/>
        </w:rPr>
      </w:pPr>
      <w:r w:rsidRPr="007B0F77">
        <w:rPr>
          <w:rFonts w:ascii="Arial" w:cs="Arial" w:hAnsi="Arial"/>
          <w:sz w:val="22"/>
          <w:szCs w:val="22"/>
        </w:rPr>
        <w:t xml:space="preserve">200% du critère = 50 euros/mois </w:t>
      </w:r>
    </w:p>
    <w:p w:rsidP="007B0F77" w:rsidR="007B0F77" w:rsidRDefault="007B0F77" w:rsidRPr="007B0F77">
      <w:pPr>
        <w:spacing w:after="108"/>
        <w:ind w:right="5"/>
        <w:rPr>
          <w:rFonts w:ascii="Arial" w:cs="Arial" w:hAnsi="Arial"/>
        </w:rPr>
      </w:pPr>
    </w:p>
    <w:p w:rsidP="007B0F77" w:rsidR="007B0F77" w:rsidRDefault="007B0F77" w:rsidRPr="007B0F77">
      <w:pPr>
        <w:jc w:val="both"/>
        <w:rPr>
          <w:rFonts w:ascii="Arial" w:cs="Arial" w:hAnsi="Arial"/>
          <w:b/>
        </w:rPr>
      </w:pPr>
      <w:r w:rsidRPr="007B0F77">
        <w:rPr>
          <w:rFonts w:ascii="Arial" w:cs="Arial" w:hAnsi="Arial"/>
          <w:b/>
        </w:rPr>
        <w:t xml:space="preserve">Article 3-3 : Conditions de versement : </w:t>
      </w:r>
    </w:p>
    <w:p w:rsidP="007B0F77" w:rsidR="007B0F77" w:rsidRDefault="007B0F77">
      <w:pPr>
        <w:spacing w:after="108"/>
        <w:ind w:right="5"/>
        <w:rPr>
          <w:rFonts w:ascii="Arial" w:cs="Arial" w:hAnsi="Arial"/>
        </w:rPr>
      </w:pPr>
    </w:p>
    <w:p w:rsidP="005F2DD1" w:rsidR="005F2DD1" w:rsidRDefault="005F2DD1" w:rsidRPr="000B7EF8">
      <w:pPr>
        <w:tabs>
          <w:tab w:pos="4820" w:val="left"/>
        </w:tabs>
        <w:jc w:val="both"/>
        <w:rPr>
          <w:rFonts w:ascii="Arial" w:cs="Arial" w:hAnsi="Arial"/>
        </w:rPr>
      </w:pPr>
      <w:r>
        <w:rPr>
          <w:rFonts w:ascii="Arial" w:cs="Arial" w:hAnsi="Arial"/>
        </w:rPr>
        <w:t>Le</w:t>
      </w:r>
      <w:r w:rsidRPr="001B3D51">
        <w:rPr>
          <w:rFonts w:ascii="Arial" w:cs="Arial" w:hAnsi="Arial"/>
        </w:rPr>
        <w:t xml:space="preserve"> critère </w:t>
      </w:r>
      <w:r w:rsidRPr="001B3D51">
        <w:rPr>
          <w:rFonts w:ascii="Arial" w:cs="Arial" w:hAnsi="Arial"/>
          <w:i/>
        </w:rPr>
        <w:t>«</w:t>
      </w:r>
      <w:r>
        <w:rPr>
          <w:rFonts w:ascii="Arial" w:cs="Arial" w:hAnsi="Arial"/>
          <w:i/>
        </w:rPr>
        <w:t>Nombre d’</w:t>
      </w:r>
      <w:r w:rsidRPr="001B3D51">
        <w:rPr>
          <w:rFonts w:ascii="Arial" w:cs="Arial" w:hAnsi="Arial"/>
          <w:i/>
        </w:rPr>
        <w:t>accidents du travail»</w:t>
      </w:r>
      <w:r w:rsidRPr="001B3D51">
        <w:rPr>
          <w:rFonts w:ascii="Arial" w:cs="Arial" w:hAnsi="Arial"/>
        </w:rPr>
        <w:t xml:space="preserve"> est indépen</w:t>
      </w:r>
      <w:r>
        <w:rPr>
          <w:rFonts w:ascii="Arial" w:cs="Arial" w:hAnsi="Arial"/>
        </w:rPr>
        <w:t xml:space="preserve">dant des autres critères. Ce critère </w:t>
      </w:r>
      <w:r w:rsidRPr="001B3D51">
        <w:rPr>
          <w:rFonts w:ascii="Arial" w:cs="Arial" w:hAnsi="Arial"/>
        </w:rPr>
        <w:t xml:space="preserve">s’obtient indépendamment de l’obtention des autres critères. </w:t>
      </w:r>
      <w:r w:rsidRPr="000B7EF8">
        <w:rPr>
          <w:rFonts w:ascii="Arial" w:cs="Arial" w:hAnsi="Arial"/>
        </w:rPr>
        <w:t xml:space="preserve">Par contre, il </w:t>
      </w:r>
      <w:r>
        <w:rPr>
          <w:rFonts w:ascii="Arial" w:cs="Arial" w:hAnsi="Arial"/>
        </w:rPr>
        <w:t xml:space="preserve">est </w:t>
      </w:r>
      <w:r w:rsidRPr="000B7EF8">
        <w:rPr>
          <w:rFonts w:ascii="Arial" w:cs="Arial" w:hAnsi="Arial"/>
        </w:rPr>
        <w:t xml:space="preserve">nécessaire de déclencher 2 critères parmi les 4 </w:t>
      </w:r>
      <w:r>
        <w:rPr>
          <w:rFonts w:ascii="Arial" w:cs="Arial" w:hAnsi="Arial"/>
        </w:rPr>
        <w:t xml:space="preserve">autres </w:t>
      </w:r>
      <w:r w:rsidR="007D0531">
        <w:rPr>
          <w:rFonts w:ascii="Arial" w:cs="Arial" w:hAnsi="Arial"/>
        </w:rPr>
        <w:t xml:space="preserve">critères, </w:t>
      </w:r>
      <w:r w:rsidRPr="000B7EF8">
        <w:rPr>
          <w:rFonts w:ascii="Arial" w:cs="Arial" w:hAnsi="Arial"/>
        </w:rPr>
        <w:t>Taux d’absentéisme, Non Qualité Externe, No</w:t>
      </w:r>
      <w:r w:rsidR="007D0531">
        <w:rPr>
          <w:rFonts w:ascii="Arial" w:cs="Arial" w:hAnsi="Arial"/>
        </w:rPr>
        <w:t>n Qualité Interne et Efficience,</w:t>
      </w:r>
      <w:r w:rsidRPr="000B7EF8">
        <w:rPr>
          <w:rFonts w:ascii="Arial" w:cs="Arial" w:hAnsi="Arial"/>
        </w:rPr>
        <w:t xml:space="preserve"> pour déclencher le verse</w:t>
      </w:r>
      <w:r>
        <w:rPr>
          <w:rFonts w:ascii="Arial" w:cs="Arial" w:hAnsi="Arial"/>
        </w:rPr>
        <w:t xml:space="preserve">ment du reste de la prime de performance. </w:t>
      </w:r>
    </w:p>
    <w:p w:rsidP="007B0F77" w:rsidR="005F2DD1" w:rsidRDefault="005F2DD1">
      <w:pPr>
        <w:spacing w:after="108"/>
        <w:ind w:right="5"/>
        <w:rPr>
          <w:rFonts w:ascii="Arial" w:cs="Arial" w:hAnsi="Arial"/>
        </w:rPr>
      </w:pPr>
    </w:p>
    <w:p w:rsidP="007B0F77" w:rsidR="007B0F77" w:rsidRDefault="007B0F77" w:rsidRPr="007B0F77">
      <w:pPr>
        <w:spacing w:after="108"/>
        <w:ind w:right="5"/>
        <w:rPr>
          <w:rFonts w:ascii="Arial" w:cs="Arial" w:hAnsi="Arial"/>
        </w:rPr>
      </w:pPr>
    </w:p>
    <w:p w:rsidP="007B0F77" w:rsidR="007B0F77" w:rsidRDefault="007B0F77" w:rsidRPr="007B0F77">
      <w:pPr>
        <w:spacing w:after="108"/>
        <w:ind w:right="5"/>
        <w:rPr>
          <w:rFonts w:ascii="Arial" w:cs="Arial" w:hAnsi="Arial"/>
        </w:rPr>
      </w:pPr>
      <w:r w:rsidRPr="007B0F77">
        <w:rPr>
          <w:rFonts w:ascii="Arial" w:cs="Arial" w:hAnsi="Arial"/>
        </w:rPr>
        <w:t xml:space="preserve">La prime est calculée mensuellement. Elle est versée sur le salaire du mois suivant (Par exemple : si prime calculée sur les critères du mois de juin, la prime sera versée sur la paie du mois de juillet). </w:t>
      </w:r>
    </w:p>
    <w:p w:rsidP="007B0F77" w:rsidR="007B0F77" w:rsidRDefault="007B0F77" w:rsidRPr="007B0F77">
      <w:pPr>
        <w:spacing w:after="108"/>
        <w:ind w:right="5"/>
        <w:rPr>
          <w:rFonts w:ascii="Arial" w:cs="Arial" w:hAnsi="Arial"/>
        </w:rPr>
      </w:pPr>
    </w:p>
    <w:p w:rsidP="007B0F77" w:rsidR="007B0F77" w:rsidRDefault="007B0F77" w:rsidRPr="007B0F77">
      <w:pPr>
        <w:spacing w:after="108"/>
        <w:ind w:right="5"/>
        <w:rPr>
          <w:rFonts w:ascii="Arial" w:cs="Arial" w:hAnsi="Arial"/>
        </w:rPr>
      </w:pPr>
      <w:r w:rsidRPr="007B0F77">
        <w:rPr>
          <w:rFonts w:ascii="Arial" w:cs="Arial" w:hAnsi="Arial"/>
        </w:rPr>
        <w:t xml:space="preserve">Il faut être présent dans les effectifs lors du versement de la prime. </w:t>
      </w:r>
    </w:p>
    <w:p w:rsidP="007B0F77" w:rsidR="007B0F77" w:rsidRDefault="007B0F77" w:rsidRPr="007B0F77">
      <w:pPr>
        <w:spacing w:after="108"/>
        <w:ind w:right="5"/>
        <w:rPr>
          <w:rFonts w:ascii="Arial" w:cs="Arial" w:hAnsi="Arial"/>
        </w:rPr>
      </w:pPr>
    </w:p>
    <w:p w:rsidP="007B0F77" w:rsidR="007B0F77" w:rsidRDefault="007B0F77" w:rsidRPr="007B0F77">
      <w:pPr>
        <w:jc w:val="both"/>
        <w:rPr>
          <w:rFonts w:ascii="Arial" w:cs="Arial" w:hAnsi="Arial"/>
        </w:rPr>
      </w:pPr>
      <w:r w:rsidRPr="007B0F77">
        <w:rPr>
          <w:rFonts w:ascii="Arial" w:cs="Arial" w:hAnsi="Arial"/>
          <w:b/>
        </w:rPr>
        <w:t xml:space="preserve">Article 3-4 : Montant de la prime </w:t>
      </w:r>
    </w:p>
    <w:p w:rsidP="007B0F77" w:rsidR="007B0F77" w:rsidRDefault="007B0F77" w:rsidRPr="007B0F77">
      <w:pPr>
        <w:spacing w:after="108"/>
        <w:ind w:right="5"/>
        <w:rPr>
          <w:rFonts w:ascii="Arial" w:cs="Arial" w:hAnsi="Arial"/>
        </w:rPr>
      </w:pPr>
    </w:p>
    <w:p w:rsidP="007B0F77" w:rsidR="007B0F77" w:rsidRDefault="007B0F77" w:rsidRPr="007B0F77">
      <w:pPr>
        <w:spacing w:after="108"/>
        <w:ind w:right="5"/>
        <w:rPr>
          <w:rFonts w:ascii="Arial" w:cs="Arial" w:hAnsi="Arial"/>
        </w:rPr>
      </w:pPr>
      <w:r w:rsidRPr="007B0F77">
        <w:rPr>
          <w:rFonts w:ascii="Arial" w:cs="Arial" w:hAnsi="Arial"/>
        </w:rPr>
        <w:t xml:space="preserve">Le montant de la prime de performance collective est la somme des résultats des 5 critères : </w:t>
      </w:r>
    </w:p>
    <w:p w:rsidP="007B0F77" w:rsidR="007B0F77" w:rsidRDefault="007B0F77" w:rsidRPr="007B0F77">
      <w:pPr>
        <w:spacing w:after="108"/>
        <w:ind w:right="5"/>
        <w:rPr>
          <w:rFonts w:ascii="Arial" w:cs="Arial" w:hAnsi="Arial"/>
        </w:rPr>
      </w:pPr>
    </w:p>
    <w:p w:rsidP="007B0F77" w:rsidR="007B0F77" w:rsidRDefault="007B0F77" w:rsidRPr="007B0F77">
      <w:pPr>
        <w:ind w:right="5"/>
        <w:rPr>
          <w:rFonts w:ascii="Arial" w:cs="Arial" w:hAnsi="Arial"/>
        </w:rPr>
      </w:pPr>
      <w:r w:rsidRPr="007B0F77">
        <w:rPr>
          <w:rFonts w:ascii="Arial" w:cs="Arial" w:hAnsi="Arial"/>
        </w:rPr>
        <w:t xml:space="preserve">Résultats Critère 1 (Nombre d’accidents du travail) </w:t>
      </w:r>
    </w:p>
    <w:p w:rsidP="007B0F77" w:rsidR="007B0F77" w:rsidRDefault="007B0F77" w:rsidRPr="007B0F77">
      <w:pPr>
        <w:ind w:right="5"/>
        <w:rPr>
          <w:rFonts w:ascii="Arial" w:cs="Arial" w:hAnsi="Arial"/>
        </w:rPr>
      </w:pPr>
      <w:r w:rsidRPr="007B0F77">
        <w:rPr>
          <w:rFonts w:ascii="Arial" w:cs="Arial" w:hAnsi="Arial"/>
        </w:rPr>
        <w:t xml:space="preserve">+ Résultats Critère 2 (Taux d’absentéisme) </w:t>
      </w:r>
    </w:p>
    <w:p w:rsidP="007B0F77" w:rsidR="007B0F77" w:rsidRDefault="007B0F77" w:rsidRPr="007B0F77">
      <w:pPr>
        <w:ind w:right="5"/>
        <w:rPr>
          <w:rFonts w:ascii="Arial" w:cs="Arial" w:hAnsi="Arial"/>
        </w:rPr>
      </w:pPr>
      <w:r w:rsidRPr="007B0F77">
        <w:rPr>
          <w:rFonts w:ascii="Arial" w:cs="Arial" w:hAnsi="Arial"/>
        </w:rPr>
        <w:t xml:space="preserve">+ Résultats Critère 3 (Non qualité externe) </w:t>
      </w:r>
    </w:p>
    <w:p w:rsidP="007B0F77" w:rsidR="007B0F77" w:rsidRDefault="007B0F77" w:rsidRPr="007B0F77">
      <w:pPr>
        <w:ind w:right="5"/>
        <w:rPr>
          <w:rFonts w:ascii="Arial" w:cs="Arial" w:hAnsi="Arial"/>
        </w:rPr>
      </w:pPr>
      <w:r w:rsidRPr="007B0F77">
        <w:rPr>
          <w:rFonts w:ascii="Arial" w:cs="Arial" w:hAnsi="Arial"/>
        </w:rPr>
        <w:t xml:space="preserve">+ Résultats Critère 4 (Non qualité interne) </w:t>
      </w:r>
    </w:p>
    <w:p w:rsidP="007B0F77" w:rsidR="007B0F77" w:rsidRDefault="007B0F77" w:rsidRPr="007B0F77">
      <w:pPr>
        <w:ind w:right="5"/>
        <w:rPr>
          <w:rFonts w:ascii="Arial" w:cs="Arial" w:hAnsi="Arial"/>
        </w:rPr>
      </w:pPr>
      <w:r w:rsidRPr="007B0F77">
        <w:rPr>
          <w:rFonts w:ascii="Arial" w:cs="Arial" w:hAnsi="Arial"/>
        </w:rPr>
        <w:t xml:space="preserve">+ Résultats Critère 5 (Efficience) </w:t>
      </w:r>
    </w:p>
    <w:p w:rsidP="007B0F77" w:rsidR="007B0F77" w:rsidRDefault="007B0F77" w:rsidRPr="007B0F77">
      <w:pPr>
        <w:ind w:right="5"/>
        <w:rPr>
          <w:rFonts w:ascii="Arial" w:cs="Arial" w:hAnsi="Arial"/>
          <w:b/>
        </w:rPr>
      </w:pPr>
    </w:p>
    <w:p w:rsidP="007B0F77" w:rsidR="007B0F77" w:rsidRDefault="007B0F77" w:rsidRPr="007B0F77">
      <w:pPr>
        <w:ind w:right="5"/>
        <w:rPr>
          <w:rFonts w:ascii="Arial" w:cs="Arial" w:hAnsi="Arial"/>
          <w:b/>
        </w:rPr>
      </w:pPr>
      <w:r w:rsidRPr="007B0F77">
        <w:rPr>
          <w:rFonts w:ascii="Arial" w:cs="Arial" w:hAnsi="Arial"/>
          <w:b/>
        </w:rPr>
        <w:t xml:space="preserve">= Résultats Prime de Performance Collective </w:t>
      </w:r>
    </w:p>
    <w:p w:rsidP="007B0F77" w:rsidR="007B0F77" w:rsidRDefault="007B0F77">
      <w:pPr>
        <w:ind w:right="5"/>
        <w:rPr>
          <w:rFonts w:ascii="Arial" w:cs="Arial" w:hAnsi="Arial"/>
          <w:b/>
        </w:rPr>
      </w:pPr>
    </w:p>
    <w:p w:rsidP="007B0F77" w:rsidR="007B0F77" w:rsidRDefault="007B0F77" w:rsidRPr="007B0F77">
      <w:pPr>
        <w:spacing w:after="108"/>
        <w:ind w:right="5"/>
        <w:rPr>
          <w:rFonts w:ascii="Arial" w:cs="Arial" w:hAnsi="Arial"/>
        </w:rPr>
      </w:pPr>
      <w:r w:rsidRPr="007B0F77">
        <w:rPr>
          <w:rFonts w:ascii="Arial" w:cs="Arial" w:hAnsi="Arial"/>
        </w:rPr>
        <w:t xml:space="preserve">Le montant de la prime est proratisé en fonction du nombre d’heures de présence effectives sur le total des heures du mois. </w:t>
      </w:r>
    </w:p>
    <w:p w:rsidP="007B0F77" w:rsidR="007B0F77" w:rsidRDefault="007B0F77" w:rsidRPr="007B0F77">
      <w:pPr>
        <w:spacing w:after="108"/>
        <w:ind w:right="5"/>
        <w:rPr>
          <w:rFonts w:ascii="Arial" w:cs="Arial" w:hAnsi="Arial"/>
        </w:rPr>
      </w:pPr>
    </w:p>
    <w:p w:rsidP="007B0F77" w:rsidR="007B0F77" w:rsidRDefault="007B0F77" w:rsidRPr="007B0F77">
      <w:pPr>
        <w:spacing w:after="108"/>
        <w:ind w:right="5"/>
        <w:rPr>
          <w:rFonts w:ascii="Arial" w:cs="Arial" w:hAnsi="Arial"/>
        </w:rPr>
      </w:pPr>
      <w:r w:rsidRPr="007B0F77">
        <w:rPr>
          <w:rFonts w:ascii="Arial" w:cs="Arial" w:hAnsi="Arial"/>
        </w:rPr>
        <w:t xml:space="preserve">Chaque mois, le montant de la prime fera l’objet d’une communication via affichage. </w:t>
      </w:r>
    </w:p>
    <w:p w:rsidP="00C6741C" w:rsidR="007B0F77" w:rsidRDefault="007B0F77">
      <w:pPr>
        <w:tabs>
          <w:tab w:pos="4820" w:val="left"/>
        </w:tabs>
        <w:jc w:val="both"/>
        <w:rPr>
          <w:rFonts w:ascii="Arial" w:cs="Arial" w:hAnsi="Arial"/>
        </w:rPr>
      </w:pPr>
    </w:p>
    <w:p w:rsidP="00C6741C" w:rsidR="00A22B40" w:rsidRDefault="00A22B40">
      <w:pPr>
        <w:tabs>
          <w:tab w:pos="4820" w:val="left"/>
        </w:tabs>
        <w:jc w:val="both"/>
        <w:rPr>
          <w:rFonts w:ascii="Arial" w:cs="Arial" w:hAnsi="Arial"/>
        </w:rPr>
      </w:pPr>
    </w:p>
    <w:p w:rsidP="00A22B40" w:rsidR="00A22B40" w:rsidRDefault="00A22B40" w:rsidRPr="00A22B40">
      <w:pPr>
        <w:jc w:val="both"/>
        <w:rPr>
          <w:rFonts w:ascii="Arial" w:cs="Arial" w:hAnsi="Arial"/>
          <w:b/>
          <w:sz w:val="28"/>
          <w:szCs w:val="28"/>
        </w:rPr>
      </w:pPr>
      <w:r w:rsidRPr="00A22B40">
        <w:rPr>
          <w:rFonts w:ascii="Arial" w:cs="Arial" w:hAnsi="Arial"/>
          <w:b/>
          <w:sz w:val="28"/>
          <w:szCs w:val="28"/>
        </w:rPr>
        <w:t xml:space="preserve">Titre 4 : Révision de la prime de formation interne </w:t>
      </w:r>
    </w:p>
    <w:p w:rsidP="00C6741C" w:rsidR="00A22B40" w:rsidRDefault="00A22B40">
      <w:pPr>
        <w:tabs>
          <w:tab w:pos="4820" w:val="left"/>
        </w:tabs>
        <w:jc w:val="both"/>
        <w:rPr>
          <w:rFonts w:ascii="Arial" w:cs="Arial" w:hAnsi="Arial"/>
        </w:rPr>
      </w:pPr>
    </w:p>
    <w:p w:rsidP="00A22B40" w:rsidR="00A22B40" w:rsidRDefault="00A22B40" w:rsidRPr="008D3D44">
      <w:pPr>
        <w:spacing w:after="256"/>
        <w:ind w:right="5"/>
        <w:jc w:val="both"/>
        <w:rPr>
          <w:rFonts w:ascii="Arial" w:cs="Arial" w:hAnsi="Arial"/>
        </w:rPr>
      </w:pPr>
      <w:r w:rsidRPr="008D3D44">
        <w:rPr>
          <w:rFonts w:ascii="Arial" w:cs="Arial" w:hAnsi="Arial"/>
        </w:rPr>
        <w:t xml:space="preserve">Les parties précisent que </w:t>
      </w:r>
      <w:r>
        <w:rPr>
          <w:rFonts w:ascii="Arial" w:cs="Arial" w:hAnsi="Arial"/>
        </w:rPr>
        <w:t>les présentes dispositions</w:t>
      </w:r>
      <w:r w:rsidRPr="008D3D44">
        <w:rPr>
          <w:rFonts w:ascii="Arial" w:cs="Arial" w:hAnsi="Arial"/>
        </w:rPr>
        <w:t xml:space="preserve"> met</w:t>
      </w:r>
      <w:r>
        <w:rPr>
          <w:rFonts w:ascii="Arial" w:cs="Arial" w:hAnsi="Arial"/>
        </w:rPr>
        <w:t>tent</w:t>
      </w:r>
      <w:r w:rsidRPr="008D3D44">
        <w:rPr>
          <w:rFonts w:ascii="Arial" w:cs="Arial" w:hAnsi="Arial"/>
        </w:rPr>
        <w:t xml:space="preserve"> fin à l'ensemble des règles précédemment en vigueur au sein de l’entreprise</w:t>
      </w:r>
      <w:r>
        <w:rPr>
          <w:rFonts w:ascii="Arial" w:cs="Arial" w:hAnsi="Arial"/>
          <w:b/>
        </w:rPr>
        <w:t xml:space="preserve"> </w:t>
      </w:r>
      <w:r w:rsidR="000C4EFC">
        <w:rPr>
          <w:rFonts w:ascii="Arial" w:cs="Arial" w:hAnsi="Arial"/>
        </w:rPr>
        <w:t>XXXXX</w:t>
      </w:r>
      <w:r w:rsidRPr="008D3D44">
        <w:rPr>
          <w:rFonts w:ascii="Arial" w:cs="Arial" w:hAnsi="Arial"/>
        </w:rPr>
        <w:t xml:space="preserve"> y compris les usages, décisions unilatérales de l’employeur (DUE) </w:t>
      </w:r>
      <w:r>
        <w:rPr>
          <w:rFonts w:ascii="Arial" w:cs="Arial" w:hAnsi="Arial"/>
        </w:rPr>
        <w:t xml:space="preserve">relevant du </w:t>
      </w:r>
      <w:r w:rsidRPr="008D3D44">
        <w:rPr>
          <w:rFonts w:ascii="Arial" w:cs="Arial" w:hAnsi="Arial"/>
        </w:rPr>
        <w:t>thème</w:t>
      </w:r>
      <w:r>
        <w:rPr>
          <w:rFonts w:ascii="Arial" w:cs="Arial" w:hAnsi="Arial"/>
        </w:rPr>
        <w:t xml:space="preserve"> mentionné</w:t>
      </w:r>
      <w:r w:rsidRPr="008D3D44">
        <w:rPr>
          <w:rFonts w:ascii="Arial" w:cs="Arial" w:hAnsi="Arial"/>
        </w:rPr>
        <w:t>.</w:t>
      </w:r>
    </w:p>
    <w:p w:rsidP="00C6741C" w:rsidR="00A22B40" w:rsidRDefault="00A22B40">
      <w:pPr>
        <w:tabs>
          <w:tab w:pos="4820" w:val="left"/>
        </w:tabs>
        <w:jc w:val="both"/>
        <w:rPr>
          <w:rFonts w:ascii="Arial" w:cs="Arial" w:hAnsi="Arial"/>
        </w:rPr>
      </w:pPr>
    </w:p>
    <w:p w:rsidP="00274181" w:rsidR="00274181" w:rsidRDefault="00274181" w:rsidRPr="000E321E">
      <w:pPr>
        <w:spacing w:after="108"/>
        <w:ind w:right="5"/>
        <w:jc w:val="both"/>
        <w:rPr>
          <w:rFonts w:ascii="Arial" w:cs="Arial" w:hAnsi="Arial"/>
        </w:rPr>
      </w:pPr>
      <w:r>
        <w:rPr>
          <w:rFonts w:ascii="Arial" w:cs="Arial" w:hAnsi="Arial"/>
        </w:rPr>
        <w:t>Afin d’améliorer la qualité des formations internes à destination des employés de production</w:t>
      </w:r>
      <w:r w:rsidR="00AD7366">
        <w:rPr>
          <w:rFonts w:ascii="Arial" w:cs="Arial" w:hAnsi="Arial"/>
        </w:rPr>
        <w:t xml:space="preserve"> et expédition</w:t>
      </w:r>
      <w:r>
        <w:rPr>
          <w:rFonts w:ascii="Arial" w:cs="Arial" w:hAnsi="Arial"/>
        </w:rPr>
        <w:t xml:space="preserve">, la direction propose la révision de la prime de formation existante. </w:t>
      </w:r>
    </w:p>
    <w:p w:rsidP="00274181" w:rsidR="00274181" w:rsidRDefault="00274181" w:rsidRPr="00274181">
      <w:pPr>
        <w:rPr>
          <w:rFonts w:ascii="Arial" w:cs="Arial" w:hAnsi="Arial"/>
        </w:rPr>
      </w:pPr>
    </w:p>
    <w:p w:rsidP="00274181" w:rsidR="00274181" w:rsidRDefault="00274181" w:rsidRPr="00274181">
      <w:pPr>
        <w:jc w:val="both"/>
        <w:rPr>
          <w:rFonts w:ascii="Arial" w:cs="Arial" w:hAnsi="Arial"/>
          <w:b/>
        </w:rPr>
      </w:pPr>
      <w:r w:rsidRPr="00274181">
        <w:rPr>
          <w:rFonts w:ascii="Arial" w:cs="Arial" w:hAnsi="Arial"/>
          <w:b/>
        </w:rPr>
        <w:t xml:space="preserve">Article 4-1 : Champ d’application : </w:t>
      </w:r>
    </w:p>
    <w:p w:rsidP="00274181" w:rsidR="00274181" w:rsidRDefault="00274181" w:rsidRPr="00274181">
      <w:pPr>
        <w:ind w:right="5"/>
        <w:rPr>
          <w:rFonts w:ascii="Arial" w:cs="Arial" w:hAnsi="Arial"/>
        </w:rPr>
      </w:pPr>
    </w:p>
    <w:p w:rsidP="00274181" w:rsidR="00274181" w:rsidRDefault="00274181" w:rsidRPr="00274181">
      <w:pPr>
        <w:ind w:right="5"/>
        <w:jc w:val="both"/>
        <w:rPr>
          <w:rFonts w:ascii="Arial" w:cs="Arial" w:hAnsi="Arial"/>
        </w:rPr>
      </w:pPr>
      <w:r w:rsidRPr="00274181">
        <w:rPr>
          <w:rFonts w:ascii="Arial" w:cs="Arial" w:hAnsi="Arial"/>
        </w:rPr>
        <w:t xml:space="preserve">La prime de formation concerne uniquement les salariés ayant suivis une formation de formateur et étant amenés à former d’autres collaborateurs </w:t>
      </w:r>
      <w:r w:rsidR="000C4EFC">
        <w:rPr>
          <w:rFonts w:ascii="Arial" w:cs="Arial" w:hAnsi="Arial"/>
        </w:rPr>
        <w:t>XXXXX</w:t>
      </w:r>
      <w:r w:rsidRPr="00274181">
        <w:rPr>
          <w:rFonts w:ascii="Arial" w:cs="Arial" w:hAnsi="Arial"/>
        </w:rPr>
        <w:t xml:space="preserve"> ou en i</w:t>
      </w:r>
      <w:r w:rsidR="00A651AF">
        <w:rPr>
          <w:rFonts w:ascii="Arial" w:cs="Arial" w:hAnsi="Arial"/>
        </w:rPr>
        <w:t>ntérimaires</w:t>
      </w:r>
      <w:r w:rsidRPr="00274181">
        <w:rPr>
          <w:rFonts w:ascii="Arial" w:cs="Arial" w:hAnsi="Arial"/>
        </w:rPr>
        <w:t xml:space="preserve"> travaillant sur des postes en production</w:t>
      </w:r>
      <w:r w:rsidR="00AD7366">
        <w:rPr>
          <w:rFonts w:ascii="Arial" w:cs="Arial" w:hAnsi="Arial"/>
        </w:rPr>
        <w:t xml:space="preserve"> ou expédition</w:t>
      </w:r>
      <w:r w:rsidRPr="00274181">
        <w:rPr>
          <w:rFonts w:ascii="Arial" w:cs="Arial" w:hAnsi="Arial"/>
        </w:rPr>
        <w:t xml:space="preserve">. </w:t>
      </w:r>
    </w:p>
    <w:p w:rsidP="00274181" w:rsidR="00274181" w:rsidRDefault="00274181" w:rsidRPr="00274181">
      <w:pPr>
        <w:ind w:right="5"/>
        <w:rPr>
          <w:rFonts w:ascii="Arial" w:cs="Arial" w:hAnsi="Arial"/>
        </w:rPr>
      </w:pPr>
    </w:p>
    <w:p w:rsidP="00274181" w:rsidR="00274181" w:rsidRDefault="00274181" w:rsidRPr="00AD7366">
      <w:pPr>
        <w:ind w:right="5"/>
        <w:rPr>
          <w:rFonts w:ascii="Arial" w:cs="Arial" w:hAnsi="Arial"/>
        </w:rPr>
      </w:pPr>
    </w:p>
    <w:p w:rsidP="00274181" w:rsidR="00274181" w:rsidRDefault="00274181" w:rsidRPr="00AD7366">
      <w:pPr>
        <w:jc w:val="both"/>
        <w:rPr>
          <w:rFonts w:ascii="Arial" w:cs="Arial" w:hAnsi="Arial"/>
          <w:b/>
        </w:rPr>
      </w:pPr>
      <w:r w:rsidRPr="00AD7366">
        <w:rPr>
          <w:rFonts w:ascii="Arial" w:cs="Arial" w:hAnsi="Arial"/>
          <w:b/>
        </w:rPr>
        <w:t xml:space="preserve">Article 2-3 : </w:t>
      </w:r>
      <w:r w:rsidR="00AD7366" w:rsidRPr="00AD7366">
        <w:rPr>
          <w:rFonts w:ascii="Arial" w:cs="Arial" w:hAnsi="Arial"/>
          <w:b/>
        </w:rPr>
        <w:t>Montant de la prime</w:t>
      </w:r>
    </w:p>
    <w:p w:rsidP="00274181" w:rsidR="00274181" w:rsidRDefault="00274181" w:rsidRPr="00AD7366">
      <w:pPr>
        <w:rPr>
          <w:rFonts w:ascii="Arial" w:cs="Arial" w:hAnsi="Arial"/>
        </w:rPr>
      </w:pPr>
    </w:p>
    <w:p w:rsidP="00AD7366" w:rsidR="00AD7366" w:rsidRDefault="00AD7366" w:rsidRPr="00AD7366">
      <w:pPr>
        <w:pStyle w:val="NormalWeb"/>
        <w:spacing w:after="0" w:afterAutospacing="0" w:before="0" w:beforeAutospacing="0"/>
        <w:rPr>
          <w:rFonts w:ascii="Arial" w:cs="Arial" w:eastAsiaTheme="minorEastAsia" w:hAnsi="Arial"/>
          <w:kern w:val="24"/>
        </w:rPr>
      </w:pPr>
      <w:r w:rsidRPr="00AD7366">
        <w:rPr>
          <w:rFonts w:ascii="Arial" w:cs="Arial" w:eastAsiaTheme="minorEastAsia" w:hAnsi="Arial"/>
          <w:kern w:val="24"/>
        </w:rPr>
        <w:t xml:space="preserve">Le </w:t>
      </w:r>
      <w:proofErr w:type="spellStart"/>
      <w:r w:rsidRPr="00AD7366">
        <w:rPr>
          <w:rFonts w:ascii="Arial" w:cs="Arial" w:eastAsiaTheme="minorEastAsia" w:hAnsi="Arial"/>
          <w:kern w:val="24"/>
        </w:rPr>
        <w:t>montant</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d’une</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formation</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est</w:t>
      </w:r>
      <w:proofErr w:type="spellEnd"/>
      <w:r w:rsidRPr="00AD7366">
        <w:rPr>
          <w:rFonts w:ascii="Arial" w:cs="Arial" w:eastAsiaTheme="minorEastAsia" w:hAnsi="Arial"/>
          <w:kern w:val="24"/>
        </w:rPr>
        <w:t xml:space="preserve"> de 100 euros </w:t>
      </w:r>
      <w:proofErr w:type="spellStart"/>
      <w:r>
        <w:rPr>
          <w:rFonts w:ascii="Arial" w:cs="Arial" w:eastAsiaTheme="minorEastAsia" w:hAnsi="Arial"/>
          <w:kern w:val="24"/>
        </w:rPr>
        <w:t>ma</w:t>
      </w:r>
      <w:r w:rsidRPr="00AD7366">
        <w:rPr>
          <w:rFonts w:ascii="Arial" w:cs="Arial" w:eastAsiaTheme="minorEastAsia" w:hAnsi="Arial"/>
          <w:kern w:val="24"/>
        </w:rPr>
        <w:t>ximum</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quelque</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soit</w:t>
      </w:r>
      <w:proofErr w:type="spellEnd"/>
      <w:r w:rsidRPr="00AD7366">
        <w:rPr>
          <w:rFonts w:ascii="Arial" w:cs="Arial" w:eastAsiaTheme="minorEastAsia" w:hAnsi="Arial"/>
          <w:kern w:val="24"/>
        </w:rPr>
        <w:t xml:space="preserve"> le poste en </w:t>
      </w:r>
      <w:proofErr w:type="spellStart"/>
      <w:r w:rsidRPr="00AD7366">
        <w:rPr>
          <w:rFonts w:ascii="Arial" w:cs="Arial" w:eastAsiaTheme="minorEastAsia" w:hAnsi="Arial"/>
          <w:kern w:val="24"/>
        </w:rPr>
        <w:t>production</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ou</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expédition</w:t>
      </w:r>
      <w:proofErr w:type="spellEnd"/>
      <w:r w:rsidRPr="00AD7366">
        <w:rPr>
          <w:rFonts w:ascii="Arial" w:cs="Arial" w:eastAsiaTheme="minorEastAsia" w:hAnsi="Arial"/>
          <w:kern w:val="24"/>
        </w:rPr>
        <w:t xml:space="preserve"> et </w:t>
      </w:r>
      <w:proofErr w:type="spellStart"/>
      <w:r w:rsidRPr="00AD7366">
        <w:rPr>
          <w:rFonts w:ascii="Arial" w:cs="Arial" w:eastAsiaTheme="minorEastAsia" w:hAnsi="Arial"/>
          <w:kern w:val="24"/>
        </w:rPr>
        <w:t>selon</w:t>
      </w:r>
      <w:proofErr w:type="spellEnd"/>
      <w:r w:rsidRPr="00AD7366">
        <w:rPr>
          <w:rFonts w:ascii="Arial" w:cs="Arial" w:eastAsiaTheme="minorEastAsia" w:hAnsi="Arial"/>
          <w:kern w:val="24"/>
        </w:rPr>
        <w:t xml:space="preserve"> les </w:t>
      </w:r>
      <w:proofErr w:type="spellStart"/>
      <w:r w:rsidRPr="00AD7366">
        <w:rPr>
          <w:rFonts w:ascii="Arial" w:cs="Arial" w:eastAsiaTheme="minorEastAsia" w:hAnsi="Arial"/>
          <w:kern w:val="24"/>
        </w:rPr>
        <w:t>conditions</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suivantes</w:t>
      </w:r>
      <w:proofErr w:type="spellEnd"/>
      <w:r w:rsidRPr="00AD7366">
        <w:rPr>
          <w:rFonts w:ascii="Arial" w:cs="Arial" w:eastAsiaTheme="minorEastAsia" w:hAnsi="Arial"/>
          <w:kern w:val="24"/>
        </w:rPr>
        <w:t xml:space="preserve"> : </w:t>
      </w:r>
    </w:p>
    <w:p w:rsidP="00AD7366" w:rsidR="00AD7366" w:rsidRDefault="00AD7366" w:rsidRPr="00AD7366">
      <w:pPr>
        <w:pStyle w:val="NormalWeb"/>
        <w:spacing w:after="0" w:afterAutospacing="0" w:before="0" w:beforeAutospacing="0"/>
        <w:rPr>
          <w:rFonts w:ascii="Arial" w:cs="Arial" w:hAnsi="Arial"/>
        </w:rPr>
      </w:pPr>
    </w:p>
    <w:p w:rsidP="00AD7366" w:rsidR="00AD7366" w:rsidRDefault="00AD7366" w:rsidRPr="00AD7366">
      <w:pPr>
        <w:pStyle w:val="Paragraphedeliste"/>
        <w:numPr>
          <w:ilvl w:val="0"/>
          <w:numId w:val="27"/>
        </w:numPr>
        <w:rPr>
          <w:rFonts w:ascii="Arial" w:cs="Arial" w:hAnsi="Arial"/>
        </w:rPr>
      </w:pPr>
      <w:r w:rsidRPr="00AD7366">
        <w:rPr>
          <w:rFonts w:ascii="Arial" w:cs="Arial" w:eastAsiaTheme="minorEastAsia" w:hAnsi="Arial"/>
          <w:kern w:val="24"/>
        </w:rPr>
        <w:t>0 euro si départ de la personne avant ou au bout de 3 jours</w:t>
      </w:r>
    </w:p>
    <w:p w:rsidP="00AD7366" w:rsidR="00AD7366" w:rsidRDefault="00AD7366" w:rsidRPr="00AD7366">
      <w:pPr>
        <w:pStyle w:val="Paragraphedeliste"/>
        <w:numPr>
          <w:ilvl w:val="0"/>
          <w:numId w:val="27"/>
        </w:numPr>
        <w:rPr>
          <w:rFonts w:ascii="Arial" w:cs="Arial" w:hAnsi="Arial"/>
        </w:rPr>
      </w:pPr>
      <w:r w:rsidRPr="00AD7366">
        <w:rPr>
          <w:rFonts w:ascii="Arial" w:cs="Arial" w:eastAsiaTheme="minorEastAsia" w:hAnsi="Arial"/>
          <w:kern w:val="24"/>
        </w:rPr>
        <w:t xml:space="preserve">15 euros si départ de la personne </w:t>
      </w:r>
      <w:r w:rsidR="00C06B4A">
        <w:rPr>
          <w:rFonts w:ascii="Arial" w:cs="Arial" w:eastAsiaTheme="minorEastAsia" w:hAnsi="Arial"/>
          <w:kern w:val="24"/>
        </w:rPr>
        <w:t>entre 4 jours et 1 semaine</w:t>
      </w:r>
    </w:p>
    <w:p w:rsidP="00C06B4A" w:rsidR="00C06B4A" w:rsidRDefault="00AD7366" w:rsidRPr="00C06B4A">
      <w:pPr>
        <w:pStyle w:val="Paragraphedeliste"/>
        <w:numPr>
          <w:ilvl w:val="0"/>
          <w:numId w:val="29"/>
        </w:numPr>
        <w:rPr>
          <w:rFonts w:ascii="Arial" w:cs="Arial" w:eastAsiaTheme="minorEastAsia" w:hAnsi="Arial"/>
          <w:kern w:val="24"/>
        </w:rPr>
      </w:pPr>
      <w:r w:rsidRPr="00AD7366">
        <w:rPr>
          <w:rFonts w:ascii="Arial" w:cs="Arial" w:eastAsiaTheme="minorEastAsia" w:hAnsi="Arial"/>
          <w:kern w:val="24"/>
        </w:rPr>
        <w:t xml:space="preserve">20 euros si départ de la personne </w:t>
      </w:r>
      <w:r w:rsidR="00C06B4A" w:rsidRPr="00C06B4A">
        <w:rPr>
          <w:rFonts w:ascii="Arial" w:cs="Arial" w:eastAsiaTheme="minorEastAsia" w:hAnsi="Arial"/>
          <w:kern w:val="24"/>
        </w:rPr>
        <w:t>au bout de la seconde semaine ou plus</w:t>
      </w:r>
    </w:p>
    <w:p w:rsidP="00AD7366" w:rsidR="00AD7366" w:rsidRDefault="00AD7366" w:rsidRPr="00AD7366">
      <w:pPr>
        <w:pStyle w:val="Paragraphedeliste"/>
        <w:numPr>
          <w:ilvl w:val="0"/>
          <w:numId w:val="27"/>
        </w:numPr>
        <w:rPr>
          <w:rFonts w:ascii="Arial" w:cs="Arial" w:hAnsi="Arial"/>
        </w:rPr>
      </w:pPr>
      <w:r w:rsidRPr="00AD7366">
        <w:rPr>
          <w:rFonts w:ascii="Arial" w:cs="Arial" w:eastAsiaTheme="minorEastAsia" w:hAnsi="Arial"/>
          <w:kern w:val="24"/>
        </w:rPr>
        <w:t>40 euros pour une formation terminée (minimum 15 jours)</w:t>
      </w:r>
    </w:p>
    <w:p w:rsidP="00AD7366" w:rsidR="00AD7366" w:rsidRDefault="00AD7366" w:rsidRPr="00AD7366">
      <w:pPr>
        <w:pStyle w:val="NormalWeb"/>
        <w:spacing w:after="0" w:afterAutospacing="0" w:before="0" w:beforeAutospacing="0"/>
        <w:rPr>
          <w:rFonts w:ascii="Arial" w:cs="Arial" w:eastAsiaTheme="minorEastAsia" w:hAnsi="Arial"/>
          <w:kern w:val="24"/>
        </w:rPr>
      </w:pPr>
    </w:p>
    <w:p w:rsidP="00AD7366" w:rsidR="00AD7366" w:rsidRDefault="00AD7366" w:rsidRPr="00AD7366">
      <w:pPr>
        <w:pStyle w:val="NormalWeb"/>
        <w:spacing w:after="0" w:afterAutospacing="0" w:before="0" w:beforeAutospacing="0"/>
        <w:jc w:val="both"/>
        <w:rPr>
          <w:rFonts w:ascii="Arial" w:cs="Arial" w:eastAsiaTheme="minorEastAsia" w:hAnsi="Arial"/>
          <w:kern w:val="24"/>
        </w:rPr>
      </w:pPr>
      <w:r w:rsidRPr="00AD7366">
        <w:rPr>
          <w:rFonts w:ascii="Arial" w:cs="Arial" w:eastAsiaTheme="minorEastAsia" w:hAnsi="Arial"/>
          <w:kern w:val="24"/>
        </w:rPr>
        <w:lastRenderedPageBreak/>
        <w:t xml:space="preserve">Au </w:t>
      </w:r>
      <w:proofErr w:type="spellStart"/>
      <w:r w:rsidRPr="00AD7366">
        <w:rPr>
          <w:rFonts w:ascii="Arial" w:cs="Arial" w:eastAsiaTheme="minorEastAsia" w:hAnsi="Arial"/>
          <w:kern w:val="24"/>
        </w:rPr>
        <w:t>montant</w:t>
      </w:r>
      <w:proofErr w:type="spellEnd"/>
      <w:r w:rsidRPr="00AD7366">
        <w:rPr>
          <w:rFonts w:ascii="Arial" w:cs="Arial" w:eastAsiaTheme="minorEastAsia" w:hAnsi="Arial"/>
          <w:kern w:val="24"/>
        </w:rPr>
        <w:t xml:space="preserve"> de la prime </w:t>
      </w:r>
      <w:proofErr w:type="spellStart"/>
      <w:r w:rsidRPr="00AD7366">
        <w:rPr>
          <w:rFonts w:ascii="Arial" w:cs="Arial" w:eastAsiaTheme="minorEastAsia" w:hAnsi="Arial"/>
          <w:kern w:val="24"/>
        </w:rPr>
        <w:t>initiative</w:t>
      </w:r>
      <w:proofErr w:type="spellEnd"/>
      <w:r w:rsidRPr="00AD7366">
        <w:rPr>
          <w:rFonts w:ascii="Arial" w:cs="Arial" w:eastAsiaTheme="minorEastAsia" w:hAnsi="Arial"/>
          <w:kern w:val="24"/>
        </w:rPr>
        <w:t xml:space="preserve">, un </w:t>
      </w:r>
      <w:proofErr w:type="spellStart"/>
      <w:r w:rsidRPr="00AD7366">
        <w:rPr>
          <w:rFonts w:ascii="Arial" w:cs="Arial" w:eastAsiaTheme="minorEastAsia" w:hAnsi="Arial"/>
          <w:kern w:val="24"/>
        </w:rPr>
        <w:t>bonus</w:t>
      </w:r>
      <w:proofErr w:type="spellEnd"/>
      <w:r w:rsidRPr="00AD7366">
        <w:rPr>
          <w:rFonts w:ascii="Arial" w:cs="Arial" w:eastAsiaTheme="minorEastAsia" w:hAnsi="Arial"/>
          <w:kern w:val="24"/>
        </w:rPr>
        <w:t xml:space="preserve"> de 60 euros </w:t>
      </w:r>
      <w:proofErr w:type="spellStart"/>
      <w:r w:rsidRPr="00AD7366">
        <w:rPr>
          <w:rFonts w:ascii="Arial" w:cs="Arial" w:eastAsiaTheme="minorEastAsia" w:hAnsi="Arial"/>
          <w:kern w:val="24"/>
        </w:rPr>
        <w:t>vient</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s’ajouter</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quand</w:t>
      </w:r>
      <w:proofErr w:type="spellEnd"/>
      <w:r w:rsidRPr="00AD7366">
        <w:rPr>
          <w:rFonts w:ascii="Arial" w:cs="Arial" w:eastAsiaTheme="minorEastAsia" w:hAnsi="Arial"/>
          <w:kern w:val="24"/>
        </w:rPr>
        <w:t xml:space="preserve"> la </w:t>
      </w:r>
      <w:proofErr w:type="spellStart"/>
      <w:r w:rsidRPr="00AD7366">
        <w:rPr>
          <w:rFonts w:ascii="Arial" w:cs="Arial" w:eastAsiaTheme="minorEastAsia" w:hAnsi="Arial"/>
          <w:kern w:val="24"/>
        </w:rPr>
        <w:t>personne</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est</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autonome</w:t>
      </w:r>
      <w:proofErr w:type="spellEnd"/>
      <w:r w:rsidRPr="00AD7366">
        <w:rPr>
          <w:rFonts w:ascii="Arial" w:cs="Arial" w:eastAsiaTheme="minorEastAsia" w:hAnsi="Arial"/>
          <w:kern w:val="24"/>
        </w:rPr>
        <w:t xml:space="preserve"> </w:t>
      </w:r>
      <w:proofErr w:type="spellStart"/>
      <w:r w:rsidRPr="00AD7366">
        <w:rPr>
          <w:rFonts w:ascii="Arial" w:cs="Arial" w:eastAsiaTheme="minorEastAsia" w:hAnsi="Arial"/>
          <w:kern w:val="24"/>
        </w:rPr>
        <w:t>avec</w:t>
      </w:r>
      <w:proofErr w:type="spellEnd"/>
      <w:r w:rsidRPr="00AD7366">
        <w:rPr>
          <w:rFonts w:ascii="Arial" w:cs="Arial" w:eastAsiaTheme="minorEastAsia" w:hAnsi="Arial"/>
          <w:kern w:val="24"/>
        </w:rPr>
        <w:t xml:space="preserve"> un </w:t>
      </w:r>
      <w:proofErr w:type="spellStart"/>
      <w:r w:rsidRPr="00AD7366">
        <w:rPr>
          <w:rFonts w:ascii="Arial" w:cs="Arial" w:eastAsiaTheme="minorEastAsia" w:hAnsi="Arial"/>
          <w:kern w:val="24"/>
        </w:rPr>
        <w:t>niveau</w:t>
      </w:r>
      <w:proofErr w:type="spellEnd"/>
      <w:r w:rsidRPr="00AD7366">
        <w:rPr>
          <w:rFonts w:ascii="Arial" w:cs="Arial" w:eastAsiaTheme="minorEastAsia" w:hAnsi="Arial"/>
          <w:kern w:val="24"/>
        </w:rPr>
        <w:t xml:space="preserve"> de performance </w:t>
      </w:r>
      <w:proofErr w:type="spellStart"/>
      <w:r w:rsidRPr="00AD7366">
        <w:rPr>
          <w:rFonts w:ascii="Arial" w:cs="Arial" w:eastAsiaTheme="minorEastAsia" w:hAnsi="Arial"/>
          <w:kern w:val="24"/>
        </w:rPr>
        <w:t>atte</w:t>
      </w:r>
      <w:r w:rsidR="00C06B4A">
        <w:rPr>
          <w:rFonts w:ascii="Arial" w:cs="Arial" w:eastAsiaTheme="minorEastAsia" w:hAnsi="Arial"/>
          <w:kern w:val="24"/>
        </w:rPr>
        <w:t>ndu</w:t>
      </w:r>
      <w:proofErr w:type="spellEnd"/>
      <w:r w:rsidR="00C06B4A">
        <w:rPr>
          <w:rFonts w:ascii="Arial" w:cs="Arial" w:eastAsiaTheme="minorEastAsia" w:hAnsi="Arial"/>
          <w:kern w:val="24"/>
        </w:rPr>
        <w:t xml:space="preserve"> </w:t>
      </w:r>
      <w:proofErr w:type="spellStart"/>
      <w:r w:rsidR="00C06B4A">
        <w:rPr>
          <w:rFonts w:ascii="Arial" w:cs="Arial" w:eastAsiaTheme="minorEastAsia" w:hAnsi="Arial"/>
          <w:kern w:val="24"/>
        </w:rPr>
        <w:t>défini</w:t>
      </w:r>
      <w:proofErr w:type="spellEnd"/>
      <w:r w:rsidR="00C06B4A">
        <w:rPr>
          <w:rFonts w:ascii="Arial" w:cs="Arial" w:eastAsiaTheme="minorEastAsia" w:hAnsi="Arial"/>
          <w:kern w:val="24"/>
        </w:rPr>
        <w:t xml:space="preserve"> par des </w:t>
      </w:r>
      <w:proofErr w:type="spellStart"/>
      <w:r w:rsidR="00C06B4A">
        <w:rPr>
          <w:rFonts w:ascii="Arial" w:cs="Arial" w:eastAsiaTheme="minorEastAsia" w:hAnsi="Arial"/>
          <w:kern w:val="24"/>
        </w:rPr>
        <w:t>indicateurs</w:t>
      </w:r>
      <w:proofErr w:type="spellEnd"/>
      <w:r w:rsidR="00C06B4A">
        <w:rPr>
          <w:rFonts w:ascii="Arial" w:cs="Arial" w:eastAsiaTheme="minorEastAsia" w:hAnsi="Arial"/>
          <w:kern w:val="24"/>
        </w:rPr>
        <w:t>, l</w:t>
      </w:r>
      <w:r w:rsidR="00C06B4A" w:rsidRPr="00C06B4A">
        <w:rPr>
          <w:rFonts w:ascii="Arial" w:cs="Arial" w:eastAsiaTheme="minorEastAsia" w:hAnsi="Arial"/>
          <w:kern w:val="24"/>
        </w:rPr>
        <w:t xml:space="preserve">e </w:t>
      </w:r>
      <w:proofErr w:type="spellStart"/>
      <w:r w:rsidR="00C06B4A" w:rsidRPr="00C06B4A">
        <w:rPr>
          <w:rFonts w:ascii="Arial" w:cs="Arial" w:eastAsiaTheme="minorEastAsia" w:hAnsi="Arial"/>
          <w:kern w:val="24"/>
        </w:rPr>
        <w:t>mois</w:t>
      </w:r>
      <w:proofErr w:type="spellEnd"/>
      <w:r w:rsidR="00C06B4A" w:rsidRPr="00C06B4A">
        <w:rPr>
          <w:rFonts w:ascii="Arial" w:cs="Arial" w:eastAsiaTheme="minorEastAsia" w:hAnsi="Arial"/>
          <w:kern w:val="24"/>
        </w:rPr>
        <w:t xml:space="preserve"> </w:t>
      </w:r>
      <w:proofErr w:type="spellStart"/>
      <w:r w:rsidR="00C06B4A" w:rsidRPr="00C06B4A">
        <w:rPr>
          <w:rFonts w:ascii="Arial" w:cs="Arial" w:eastAsiaTheme="minorEastAsia" w:hAnsi="Arial"/>
          <w:kern w:val="24"/>
        </w:rPr>
        <w:t>qui</w:t>
      </w:r>
      <w:proofErr w:type="spellEnd"/>
      <w:r w:rsidR="00C06B4A" w:rsidRPr="00C06B4A">
        <w:rPr>
          <w:rFonts w:ascii="Arial" w:cs="Arial" w:eastAsiaTheme="minorEastAsia" w:hAnsi="Arial"/>
          <w:kern w:val="24"/>
        </w:rPr>
        <w:t xml:space="preserve"> </w:t>
      </w:r>
      <w:proofErr w:type="spellStart"/>
      <w:r w:rsidR="00C06B4A" w:rsidRPr="00C06B4A">
        <w:rPr>
          <w:rFonts w:ascii="Arial" w:cs="Arial" w:eastAsiaTheme="minorEastAsia" w:hAnsi="Arial"/>
          <w:kern w:val="24"/>
        </w:rPr>
        <w:t>suit</w:t>
      </w:r>
      <w:proofErr w:type="spellEnd"/>
      <w:r w:rsidR="00C06B4A" w:rsidRPr="00C06B4A">
        <w:rPr>
          <w:rFonts w:ascii="Arial" w:cs="Arial" w:eastAsiaTheme="minorEastAsia" w:hAnsi="Arial"/>
          <w:kern w:val="24"/>
        </w:rPr>
        <w:t xml:space="preserve"> </w:t>
      </w:r>
      <w:proofErr w:type="spellStart"/>
      <w:r w:rsidR="00C06B4A" w:rsidRPr="00C06B4A">
        <w:rPr>
          <w:rFonts w:ascii="Arial" w:cs="Arial" w:eastAsiaTheme="minorEastAsia" w:hAnsi="Arial"/>
          <w:kern w:val="24"/>
        </w:rPr>
        <w:t>sa</w:t>
      </w:r>
      <w:proofErr w:type="spellEnd"/>
      <w:r w:rsidR="00C06B4A" w:rsidRPr="00C06B4A">
        <w:rPr>
          <w:rFonts w:ascii="Arial" w:cs="Arial" w:eastAsiaTheme="minorEastAsia" w:hAnsi="Arial"/>
          <w:kern w:val="24"/>
        </w:rPr>
        <w:t xml:space="preserve"> </w:t>
      </w:r>
      <w:proofErr w:type="spellStart"/>
      <w:r w:rsidR="00C06B4A" w:rsidRPr="00C06B4A">
        <w:rPr>
          <w:rFonts w:ascii="Arial" w:cs="Arial" w:eastAsiaTheme="minorEastAsia" w:hAnsi="Arial"/>
          <w:kern w:val="24"/>
        </w:rPr>
        <w:t>formation</w:t>
      </w:r>
      <w:proofErr w:type="spellEnd"/>
      <w:r w:rsidR="00C06B4A" w:rsidRPr="00C06B4A">
        <w:rPr>
          <w:rFonts w:ascii="Arial" w:cs="Arial" w:eastAsiaTheme="minorEastAsia" w:hAnsi="Arial"/>
          <w:kern w:val="24"/>
        </w:rPr>
        <w:t xml:space="preserve">. </w:t>
      </w:r>
    </w:p>
    <w:p w:rsidP="00AD7366" w:rsidR="00AD7366" w:rsidRDefault="00AD7366" w:rsidRPr="00AD7366">
      <w:pPr>
        <w:pStyle w:val="NormalWeb"/>
        <w:spacing w:after="0" w:afterAutospacing="0" w:before="0" w:beforeAutospacing="0"/>
        <w:rPr>
          <w:rFonts w:ascii="Arial" w:cs="Arial" w:hAnsi="Arial"/>
        </w:rPr>
      </w:pPr>
    </w:p>
    <w:p w:rsidP="00AD7366" w:rsidR="00AD7366" w:rsidRDefault="00AD7366" w:rsidRPr="00AD7366">
      <w:pPr>
        <w:pStyle w:val="NormalWeb"/>
        <w:spacing w:after="0" w:afterAutospacing="0" w:before="0" w:beforeAutospacing="0"/>
        <w:rPr>
          <w:rFonts w:ascii="Arial" w:cs="Arial" w:eastAsiaTheme="minorEastAsia" w:hAnsi="Arial"/>
          <w:kern w:val="24"/>
        </w:rPr>
      </w:pPr>
      <w:r w:rsidRPr="00AD7366">
        <w:rPr>
          <w:rFonts w:ascii="Arial" w:cs="Arial" w:eastAsiaTheme="minorEastAsia" w:hAnsi="Arial"/>
          <w:kern w:val="24"/>
        </w:rPr>
        <w:t xml:space="preserve">Les </w:t>
      </w:r>
      <w:proofErr w:type="spellStart"/>
      <w:r w:rsidRPr="00AD7366">
        <w:rPr>
          <w:rFonts w:ascii="Arial" w:cs="Arial" w:eastAsiaTheme="minorEastAsia" w:hAnsi="Arial"/>
          <w:kern w:val="24"/>
        </w:rPr>
        <w:t>Critères</w:t>
      </w:r>
      <w:proofErr w:type="spellEnd"/>
      <w:r w:rsidRPr="00AD7366">
        <w:rPr>
          <w:rFonts w:ascii="Arial" w:cs="Arial" w:eastAsiaTheme="minorEastAsia" w:hAnsi="Arial"/>
          <w:kern w:val="24"/>
        </w:rPr>
        <w:t xml:space="preserve"> de performance </w:t>
      </w:r>
      <w:proofErr w:type="spellStart"/>
      <w:r w:rsidRPr="00AD7366">
        <w:rPr>
          <w:rFonts w:ascii="Arial" w:cs="Arial" w:eastAsiaTheme="minorEastAsia" w:hAnsi="Arial"/>
          <w:kern w:val="24"/>
        </w:rPr>
        <w:t>sont</w:t>
      </w:r>
      <w:proofErr w:type="spellEnd"/>
      <w:r w:rsidRPr="00AD7366">
        <w:rPr>
          <w:rFonts w:ascii="Arial" w:cs="Arial" w:eastAsiaTheme="minorEastAsia" w:hAnsi="Arial"/>
          <w:kern w:val="24"/>
        </w:rPr>
        <w:t xml:space="preserve"> les </w:t>
      </w:r>
      <w:proofErr w:type="spellStart"/>
      <w:r w:rsidRPr="00AD7366">
        <w:rPr>
          <w:rFonts w:ascii="Arial" w:cs="Arial" w:eastAsiaTheme="minorEastAsia" w:hAnsi="Arial"/>
          <w:kern w:val="24"/>
        </w:rPr>
        <w:t>suivants</w:t>
      </w:r>
      <w:proofErr w:type="spellEnd"/>
      <w:r w:rsidRPr="00AD7366">
        <w:rPr>
          <w:rFonts w:ascii="Arial" w:cs="Arial" w:eastAsiaTheme="minorEastAsia" w:hAnsi="Arial"/>
          <w:kern w:val="24"/>
        </w:rPr>
        <w:t xml:space="preserve"> : </w:t>
      </w:r>
    </w:p>
    <w:p w:rsidP="00AD7366" w:rsidR="00AD7366" w:rsidRDefault="00AD7366" w:rsidRPr="00AD7366">
      <w:pPr>
        <w:pStyle w:val="NormalWeb"/>
        <w:spacing w:after="0" w:afterAutospacing="0" w:before="0" w:beforeAutospacing="0"/>
        <w:rPr>
          <w:rFonts w:ascii="Arial" w:cs="Arial" w:hAnsi="Arial"/>
        </w:rPr>
      </w:pPr>
    </w:p>
    <w:p w:rsidP="00AD7366" w:rsidR="00AD7366" w:rsidRDefault="00AD7366" w:rsidRPr="00AD7366">
      <w:pPr>
        <w:pStyle w:val="Paragraphedeliste"/>
        <w:numPr>
          <w:ilvl w:val="0"/>
          <w:numId w:val="28"/>
        </w:numPr>
        <w:rPr>
          <w:rFonts w:ascii="Arial" w:cs="Arial" w:hAnsi="Arial"/>
        </w:rPr>
      </w:pPr>
      <w:r>
        <w:rPr>
          <w:rFonts w:ascii="Arial" w:cs="Arial" w:eastAsiaTheme="minorEastAsia" w:hAnsi="Arial"/>
          <w:kern w:val="24"/>
        </w:rPr>
        <w:t>Pliage : S</w:t>
      </w:r>
      <w:r w:rsidRPr="00AD7366">
        <w:rPr>
          <w:rFonts w:ascii="Arial" w:cs="Arial" w:eastAsiaTheme="minorEastAsia" w:hAnsi="Arial"/>
          <w:kern w:val="24"/>
        </w:rPr>
        <w:t>e référer aux objectifs définis par le responsable de production en lien avec les indicateurs budgétaires</w:t>
      </w:r>
    </w:p>
    <w:p w:rsidP="00AD7366" w:rsidR="00AD7366" w:rsidRDefault="00AD7366" w:rsidRPr="00AD7366">
      <w:pPr>
        <w:pStyle w:val="Paragraphedeliste"/>
        <w:numPr>
          <w:ilvl w:val="0"/>
          <w:numId w:val="28"/>
        </w:numPr>
        <w:rPr>
          <w:rFonts w:ascii="Arial" w:cs="Arial" w:hAnsi="Arial"/>
        </w:rPr>
      </w:pPr>
      <w:r>
        <w:rPr>
          <w:rFonts w:ascii="Arial" w:cs="Arial" w:eastAsiaTheme="minorEastAsia" w:hAnsi="Arial"/>
          <w:kern w:val="24"/>
        </w:rPr>
        <w:t>Coupe : S</w:t>
      </w:r>
      <w:r w:rsidRPr="00AD7366">
        <w:rPr>
          <w:rFonts w:ascii="Arial" w:cs="Arial" w:eastAsiaTheme="minorEastAsia" w:hAnsi="Arial"/>
          <w:kern w:val="24"/>
        </w:rPr>
        <w:t>e référer aux objectifs définis par le responsable de production en lien avec les indicateurs budgétaires</w:t>
      </w:r>
    </w:p>
    <w:p w:rsidP="00AD7366" w:rsidR="00AD7366" w:rsidRDefault="00AD7366" w:rsidRPr="00AD7366">
      <w:pPr>
        <w:pStyle w:val="Paragraphedeliste"/>
        <w:numPr>
          <w:ilvl w:val="0"/>
          <w:numId w:val="28"/>
        </w:numPr>
        <w:rPr>
          <w:rFonts w:ascii="Arial" w:cs="Arial" w:hAnsi="Arial"/>
        </w:rPr>
      </w:pPr>
      <w:r w:rsidRPr="00AD7366">
        <w:rPr>
          <w:rFonts w:ascii="Arial" w:cs="Arial" w:eastAsiaTheme="minorEastAsia" w:hAnsi="Arial"/>
          <w:kern w:val="24"/>
        </w:rPr>
        <w:t>Ligne :</w:t>
      </w:r>
      <w:r>
        <w:rPr>
          <w:rFonts w:ascii="Arial" w:cs="Arial" w:eastAsiaTheme="minorEastAsia" w:hAnsi="Arial"/>
          <w:kern w:val="24"/>
        </w:rPr>
        <w:t xml:space="preserve"> S</w:t>
      </w:r>
      <w:r w:rsidRPr="00AD7366">
        <w:rPr>
          <w:rFonts w:ascii="Arial" w:cs="Arial" w:eastAsiaTheme="minorEastAsia" w:hAnsi="Arial"/>
          <w:kern w:val="24"/>
        </w:rPr>
        <w:t>e référer aux objectifs définis par le responsable de production en lien avec les indicateurs budgétaires</w:t>
      </w:r>
    </w:p>
    <w:p w:rsidP="00AD7366" w:rsidR="00AD7366" w:rsidRDefault="00AD7366" w:rsidRPr="00AD7366">
      <w:pPr>
        <w:pStyle w:val="Paragraphedeliste"/>
        <w:numPr>
          <w:ilvl w:val="0"/>
          <w:numId w:val="28"/>
        </w:numPr>
        <w:rPr>
          <w:rFonts w:ascii="Arial" w:cs="Arial" w:hAnsi="Arial"/>
        </w:rPr>
      </w:pPr>
      <w:r>
        <w:rPr>
          <w:rFonts w:ascii="Arial" w:cs="Arial" w:eastAsiaTheme="minorEastAsia" w:hAnsi="Arial"/>
          <w:kern w:val="24"/>
        </w:rPr>
        <w:t xml:space="preserve">Expédition : </w:t>
      </w:r>
      <w:r w:rsidRPr="00AD7366">
        <w:rPr>
          <w:rFonts w:ascii="Arial" w:cs="Arial" w:eastAsiaTheme="minorEastAsia" w:hAnsi="Arial"/>
          <w:kern w:val="24"/>
        </w:rPr>
        <w:t>Chargement de 2 camions/jour</w:t>
      </w:r>
    </w:p>
    <w:p w:rsidP="00274181" w:rsidR="00274181" w:rsidRDefault="00274181" w:rsidRPr="00AD7366">
      <w:pPr>
        <w:jc w:val="both"/>
        <w:rPr>
          <w:rFonts w:ascii="Arial" w:cs="Arial" w:hAnsi="Arial"/>
        </w:rPr>
      </w:pPr>
    </w:p>
    <w:p w:rsidP="00C6741C" w:rsidR="00A22B40" w:rsidRDefault="00A22B40" w:rsidRPr="00AD7366">
      <w:pPr>
        <w:tabs>
          <w:tab w:pos="4820" w:val="left"/>
        </w:tabs>
        <w:jc w:val="both"/>
        <w:rPr>
          <w:rFonts w:ascii="Arial" w:cs="Arial" w:hAnsi="Arial"/>
        </w:rPr>
      </w:pPr>
    </w:p>
    <w:p w:rsidP="00AD7366" w:rsidR="00AD7366" w:rsidRDefault="00AD7366" w:rsidRPr="00AD7366">
      <w:pPr>
        <w:jc w:val="both"/>
        <w:rPr>
          <w:rFonts w:ascii="Arial" w:cs="Arial" w:hAnsi="Arial"/>
          <w:b/>
        </w:rPr>
      </w:pPr>
      <w:r w:rsidRPr="00AD7366">
        <w:rPr>
          <w:rFonts w:ascii="Arial" w:cs="Arial" w:hAnsi="Arial"/>
          <w:b/>
        </w:rPr>
        <w:t xml:space="preserve">Article 4-3 : Conditions de versement : </w:t>
      </w:r>
    </w:p>
    <w:p w:rsidP="00AD7366" w:rsidR="00AD7366" w:rsidRDefault="00AD7366">
      <w:pPr>
        <w:spacing w:after="108"/>
        <w:ind w:right="5"/>
        <w:rPr>
          <w:rFonts w:ascii="Arial" w:cs="Arial" w:hAnsi="Arial"/>
        </w:rPr>
      </w:pPr>
    </w:p>
    <w:p w:rsidP="00A651AF" w:rsidR="00AD7366" w:rsidRDefault="00AD7366" w:rsidRPr="00AD7366">
      <w:pPr>
        <w:spacing w:after="108"/>
        <w:ind w:right="5"/>
        <w:jc w:val="both"/>
        <w:rPr>
          <w:rFonts w:ascii="Arial" w:cs="Arial" w:hAnsi="Arial"/>
        </w:rPr>
      </w:pPr>
      <w:r w:rsidRPr="00AD7366">
        <w:rPr>
          <w:rFonts w:ascii="Arial" w:cs="Arial" w:hAnsi="Arial"/>
        </w:rPr>
        <w:t xml:space="preserve">La prime est calculée mensuellement. Le versement de la prime se fait sur le mois paie. La période de paie est définie chaque année, pour chaque mois et communiqué. Elle correspond en moyenne au 15 du mois </w:t>
      </w:r>
      <w:r w:rsidR="00A651AF">
        <w:rPr>
          <w:rFonts w:ascii="Arial" w:cs="Arial" w:hAnsi="Arial"/>
        </w:rPr>
        <w:t xml:space="preserve">précédent au 15 du mois suivant. </w:t>
      </w:r>
    </w:p>
    <w:p w:rsidP="00AD7366" w:rsidR="00AD7366" w:rsidRDefault="00AD7366">
      <w:pPr>
        <w:tabs>
          <w:tab w:pos="4820" w:val="left"/>
        </w:tabs>
        <w:jc w:val="both"/>
        <w:rPr>
          <w:rFonts w:ascii="Arial" w:cs="Arial" w:hAnsi="Arial"/>
        </w:rPr>
      </w:pPr>
    </w:p>
    <w:p w:rsidP="0093286F" w:rsidR="0093286F" w:rsidRDefault="0093286F" w:rsidRPr="0093286F">
      <w:pPr>
        <w:jc w:val="both"/>
        <w:rPr>
          <w:rFonts w:ascii="Arial" w:cs="Arial" w:hAnsi="Arial"/>
          <w:b/>
        </w:rPr>
      </w:pPr>
      <w:r w:rsidRPr="0093286F">
        <w:rPr>
          <w:rFonts w:ascii="Arial" w:cs="Arial" w:hAnsi="Arial"/>
          <w:b/>
        </w:rPr>
        <w:t xml:space="preserve">Prime d’ancienneté 2023 </w:t>
      </w:r>
    </w:p>
    <w:p w:rsidP="00AD7366" w:rsidR="0093286F" w:rsidRDefault="0093286F" w:rsidRPr="00AD7366">
      <w:pPr>
        <w:tabs>
          <w:tab w:pos="4820" w:val="left"/>
        </w:tabs>
        <w:jc w:val="both"/>
        <w:rPr>
          <w:rFonts w:ascii="Arial" w:cs="Arial" w:hAnsi="Arial"/>
        </w:rPr>
      </w:pPr>
    </w:p>
    <w:p w:rsidP="00C6741C" w:rsidR="00AD7366" w:rsidRDefault="00633BC7">
      <w:pPr>
        <w:tabs>
          <w:tab w:pos="4820" w:val="left"/>
        </w:tabs>
        <w:jc w:val="both"/>
        <w:rPr>
          <w:rFonts w:ascii="Arial" w:cs="Arial" w:hAnsi="Arial"/>
        </w:rPr>
      </w:pPr>
      <w:r>
        <w:rPr>
          <w:rFonts w:ascii="Arial" w:cs="Arial" w:hAnsi="Arial"/>
        </w:rPr>
        <w:t>L’application des critères de la prime d’ancienneté</w:t>
      </w:r>
      <w:r w:rsidR="00214383">
        <w:rPr>
          <w:rFonts w:ascii="Arial" w:cs="Arial" w:hAnsi="Arial"/>
        </w:rPr>
        <w:t>,</w:t>
      </w:r>
      <w:r>
        <w:rPr>
          <w:rFonts w:ascii="Arial" w:cs="Arial" w:hAnsi="Arial"/>
        </w:rPr>
        <w:t xml:space="preserve"> </w:t>
      </w:r>
      <w:r w:rsidR="00214383">
        <w:rPr>
          <w:rFonts w:ascii="Arial" w:cs="Arial" w:hAnsi="Arial"/>
        </w:rPr>
        <w:t xml:space="preserve">pour les collaborateurs non-cadres, </w:t>
      </w:r>
      <w:r>
        <w:rPr>
          <w:rFonts w:ascii="Arial" w:cs="Arial" w:hAnsi="Arial"/>
        </w:rPr>
        <w:t>aura un impact pour l’année 2023 d’une augmentation de</w:t>
      </w:r>
      <w:r w:rsidR="0093286F">
        <w:rPr>
          <w:rFonts w:ascii="Arial" w:cs="Arial" w:hAnsi="Arial"/>
        </w:rPr>
        <w:t xml:space="preserve"> 0,47% de la Masse Salariale. </w:t>
      </w:r>
    </w:p>
    <w:p w:rsidP="000327E0" w:rsidR="001E0305" w:rsidRDefault="001E0305">
      <w:pPr>
        <w:tabs>
          <w:tab w:pos="4820" w:val="left"/>
        </w:tabs>
        <w:jc w:val="both"/>
        <w:rPr>
          <w:rFonts w:ascii="Arial" w:cs="Arial" w:hAnsi="Arial"/>
        </w:rPr>
      </w:pPr>
    </w:p>
    <w:p w:rsidP="000327E0" w:rsidR="005F2DD1" w:rsidRDefault="005F2DD1" w:rsidRPr="004E64D3">
      <w:pPr>
        <w:tabs>
          <w:tab w:pos="4820" w:val="left"/>
        </w:tabs>
        <w:jc w:val="both"/>
        <w:rPr>
          <w:rFonts w:ascii="Arial" w:cs="Arial" w:hAnsi="Arial"/>
        </w:rPr>
      </w:pPr>
    </w:p>
    <w:p w:rsidP="000327E0" w:rsidR="000327E0" w:rsidRDefault="000327E0" w:rsidRPr="003E4F6F">
      <w:pPr>
        <w:tabs>
          <w:tab w:pos="4820" w:val="left"/>
        </w:tabs>
        <w:jc w:val="both"/>
        <w:rPr>
          <w:rFonts w:ascii="Arial" w:cs="Arial" w:hAnsi="Arial"/>
        </w:rPr>
      </w:pPr>
      <w:r w:rsidRPr="00CC0F50">
        <w:rPr>
          <w:rFonts w:ascii="Arial" w:cs="Arial" w:hAnsi="Arial"/>
        </w:rPr>
        <w:t xml:space="preserve">Fait à </w:t>
      </w:r>
      <w:r w:rsidR="00F674A7" w:rsidRPr="003E4F6F">
        <w:rPr>
          <w:rFonts w:ascii="Arial" w:cs="Arial" w:hAnsi="Arial"/>
        </w:rPr>
        <w:t xml:space="preserve">Saint </w:t>
      </w:r>
      <w:proofErr w:type="spellStart"/>
      <w:r w:rsidR="00F674A7" w:rsidRPr="003E4F6F">
        <w:rPr>
          <w:rFonts w:ascii="Arial" w:cs="Arial" w:hAnsi="Arial"/>
        </w:rPr>
        <w:t>Vulbas</w:t>
      </w:r>
      <w:proofErr w:type="spellEnd"/>
      <w:r w:rsidRPr="003E4F6F">
        <w:rPr>
          <w:rFonts w:ascii="Arial" w:cs="Arial" w:hAnsi="Arial"/>
        </w:rPr>
        <w:t xml:space="preserve">, </w:t>
      </w:r>
      <w:r w:rsidRPr="001E0305">
        <w:rPr>
          <w:rFonts w:ascii="Arial" w:cs="Arial" w:hAnsi="Arial"/>
        </w:rPr>
        <w:t xml:space="preserve">le </w:t>
      </w:r>
      <w:r w:rsidR="00BD501C" w:rsidRPr="001E0305">
        <w:rPr>
          <w:rFonts w:ascii="Arial" w:cs="Arial" w:hAnsi="Arial"/>
        </w:rPr>
        <w:t xml:space="preserve">28 février 2023 </w:t>
      </w:r>
    </w:p>
    <w:p w:rsidP="000327E0" w:rsidR="000327E0" w:rsidRDefault="000327E0" w:rsidRPr="00CC0F50">
      <w:pPr>
        <w:tabs>
          <w:tab w:pos="4820" w:val="left"/>
        </w:tabs>
        <w:jc w:val="both"/>
        <w:rPr>
          <w:rFonts w:ascii="Arial" w:cs="Arial" w:hAnsi="Arial"/>
        </w:rPr>
      </w:pPr>
      <w:r w:rsidRPr="00CC0F50">
        <w:rPr>
          <w:rFonts w:ascii="Arial" w:cs="Arial" w:hAnsi="Arial"/>
        </w:rPr>
        <w:t xml:space="preserve">En </w:t>
      </w:r>
      <w:r w:rsidR="00333FC4">
        <w:rPr>
          <w:rFonts w:ascii="Arial" w:cs="Arial" w:hAnsi="Arial"/>
        </w:rPr>
        <w:t>5</w:t>
      </w:r>
      <w:r w:rsidRPr="00CC0F50">
        <w:rPr>
          <w:rFonts w:ascii="Arial" w:cs="Arial" w:hAnsi="Arial"/>
        </w:rPr>
        <w:t xml:space="preserve"> exemplaires originaux</w:t>
      </w:r>
    </w:p>
    <w:p w:rsidP="000327E0" w:rsidR="000327E0" w:rsidRDefault="000327E0" w:rsidRPr="00CC0F50">
      <w:pPr>
        <w:tabs>
          <w:tab w:pos="4820" w:val="left"/>
        </w:tabs>
        <w:jc w:val="both"/>
        <w:rPr>
          <w:rFonts w:ascii="Arial" w:cs="Arial" w:hAnsi="Arial"/>
        </w:rPr>
      </w:pPr>
    </w:p>
    <w:p w:rsidP="000327E0" w:rsidR="000327E0" w:rsidRDefault="000327E0" w:rsidRPr="00CC0F50">
      <w:pPr>
        <w:tabs>
          <w:tab w:pos="4820" w:val="left"/>
        </w:tabs>
        <w:jc w:val="both"/>
        <w:rPr>
          <w:rFonts w:ascii="Arial" w:cs="Arial" w:hAnsi="Arial"/>
        </w:rPr>
      </w:pPr>
    </w:p>
    <w:p w:rsidP="00F674A7" w:rsidR="00F674A7" w:rsidRDefault="000327E0" w:rsidRPr="00BF528D">
      <w:pPr>
        <w:tabs>
          <w:tab w:pos="4820" w:val="left"/>
        </w:tabs>
        <w:jc w:val="both"/>
        <w:rPr>
          <w:rFonts w:ascii="Arial" w:cs="Arial" w:hAnsi="Arial"/>
          <w:b/>
        </w:rPr>
      </w:pPr>
      <w:r w:rsidRPr="00BF528D">
        <w:rPr>
          <w:rFonts w:ascii="Arial" w:cs="Arial" w:hAnsi="Arial"/>
          <w:b/>
        </w:rPr>
        <w:t xml:space="preserve">Pour la C.G.T. </w:t>
      </w:r>
      <w:r w:rsidRPr="00BF528D">
        <w:rPr>
          <w:rFonts w:ascii="Arial" w:cs="Arial" w:hAnsi="Arial"/>
          <w:b/>
        </w:rPr>
        <w:tab/>
      </w:r>
      <w:r w:rsidRPr="00BF528D">
        <w:rPr>
          <w:rFonts w:ascii="Arial" w:cs="Arial" w:hAnsi="Arial"/>
          <w:b/>
        </w:rPr>
        <w:tab/>
      </w:r>
      <w:r w:rsidRPr="00BF528D">
        <w:rPr>
          <w:rFonts w:ascii="Arial" w:cs="Arial" w:hAnsi="Arial"/>
          <w:b/>
        </w:rPr>
        <w:tab/>
      </w:r>
      <w:r w:rsidR="00BD501C">
        <w:rPr>
          <w:rFonts w:ascii="Arial" w:cs="Arial" w:hAnsi="Arial"/>
          <w:b/>
        </w:rPr>
        <w:tab/>
      </w:r>
      <w:r w:rsidR="00F674A7" w:rsidRPr="00BF528D">
        <w:rPr>
          <w:rFonts w:ascii="Arial" w:cs="Arial" w:hAnsi="Arial"/>
          <w:b/>
        </w:rPr>
        <w:t>Pour l’entreprise,</w:t>
      </w:r>
    </w:p>
    <w:p w:rsidP="000327E0" w:rsidR="000327E0" w:rsidRDefault="000C4EFC" w:rsidRPr="00BF528D">
      <w:pPr>
        <w:tabs>
          <w:tab w:pos="4820" w:val="left"/>
        </w:tabs>
        <w:jc w:val="both"/>
        <w:rPr>
          <w:rFonts w:ascii="Arial" w:cs="Arial" w:hAnsi="Arial"/>
          <w:b/>
        </w:rPr>
      </w:pPr>
      <w:r>
        <w:rPr>
          <w:rFonts w:ascii="Arial" w:cs="Arial" w:hAnsi="Arial"/>
          <w:b/>
        </w:rPr>
        <w:t>XXXXX</w:t>
      </w:r>
      <w:r w:rsidR="00DD6984" w:rsidRPr="00BF528D">
        <w:rPr>
          <w:rFonts w:ascii="Arial" w:cs="Arial" w:hAnsi="Arial"/>
          <w:b/>
        </w:rPr>
        <w:tab/>
      </w:r>
      <w:r w:rsidR="00DD6984" w:rsidRPr="00BF528D">
        <w:rPr>
          <w:rFonts w:ascii="Arial" w:cs="Arial" w:hAnsi="Arial"/>
          <w:b/>
        </w:rPr>
        <w:tab/>
      </w:r>
      <w:r w:rsidR="00DD6984" w:rsidRPr="00BF528D">
        <w:rPr>
          <w:rFonts w:ascii="Arial" w:cs="Arial" w:hAnsi="Arial"/>
          <w:b/>
        </w:rPr>
        <w:tab/>
      </w:r>
      <w:r w:rsidR="00BD501C">
        <w:rPr>
          <w:rFonts w:ascii="Arial" w:cs="Arial" w:hAnsi="Arial"/>
          <w:b/>
        </w:rPr>
        <w:tab/>
      </w:r>
      <w:r>
        <w:rPr>
          <w:rFonts w:ascii="Arial" w:cs="Arial" w:hAnsi="Arial"/>
          <w:b/>
        </w:rPr>
        <w:t>XXXXX</w:t>
      </w:r>
      <w:r w:rsidR="00CC0F50" w:rsidRPr="00BF528D">
        <w:rPr>
          <w:rFonts w:ascii="Arial" w:cs="Arial" w:hAnsi="Arial"/>
          <w:b/>
        </w:rPr>
        <w:t xml:space="preserve"> </w:t>
      </w:r>
    </w:p>
    <w:p w:rsidP="000327E0" w:rsidR="008B3DD4" w:rsidRDefault="008B3DD4" w:rsidRPr="00BF528D">
      <w:pPr>
        <w:tabs>
          <w:tab w:pos="4820" w:val="left"/>
        </w:tabs>
        <w:jc w:val="both"/>
        <w:rPr>
          <w:rFonts w:ascii="Arial" w:cs="Arial" w:hAnsi="Arial"/>
          <w:b/>
        </w:rPr>
      </w:pPr>
      <w:r w:rsidRPr="00BF528D">
        <w:rPr>
          <w:rFonts w:ascii="Arial" w:cs="Arial" w:hAnsi="Arial"/>
          <w:b/>
        </w:rPr>
        <w:t>Déléguée Syndicale CGT</w:t>
      </w:r>
      <w:r w:rsidR="008D6DDC">
        <w:rPr>
          <w:rFonts w:ascii="Arial" w:cs="Arial" w:hAnsi="Arial"/>
          <w:b/>
        </w:rPr>
        <w:t xml:space="preserve"> </w:t>
      </w:r>
    </w:p>
    <w:p w:rsidP="000327E0" w:rsidR="000327E0" w:rsidRDefault="000327E0" w:rsidRPr="000327E0">
      <w:pPr>
        <w:pStyle w:val="Corpsdetexte"/>
        <w:rPr>
          <w:rFonts w:cs="Arial"/>
          <w:sz w:val="22"/>
          <w:szCs w:val="22"/>
        </w:rPr>
      </w:pPr>
      <w:bookmarkStart w:id="0" w:name="_GoBack"/>
      <w:bookmarkEnd w:id="0"/>
    </w:p>
    <w:sectPr w:rsidR="000327E0" w:rsidRPr="000327E0">
      <w:footerReference r:id="rId8"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2B1" w:rsidRDefault="001162B1">
      <w:r>
        <w:separator/>
      </w:r>
    </w:p>
  </w:endnote>
  <w:endnote w:type="continuationSeparator" w:id="0">
    <w:p w:rsidR="001162B1" w:rsidRDefault="0011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A959EC" w:rsidR="00AD7366" w:rsidRDefault="00AD7366" w:rsidRPr="00CF12E4">
    <w:pPr>
      <w:pStyle w:val="Pieddepage"/>
      <w:jc w:val="center"/>
      <w:rPr>
        <w:rFonts w:ascii="Arial" w:cs="Arial" w:hAnsi="Arial"/>
        <w:sz w:val="20"/>
        <w:szCs w:val="20"/>
      </w:rPr>
    </w:pPr>
    <w:r w:rsidRPr="00CF12E4">
      <w:rPr>
        <w:rStyle w:val="Numrodepage"/>
        <w:rFonts w:ascii="Arial" w:cs="Arial" w:hAnsi="Arial"/>
        <w:sz w:val="20"/>
        <w:szCs w:val="20"/>
      </w:rPr>
      <w:fldChar w:fldCharType="begin"/>
    </w:r>
    <w:r w:rsidRPr="00CF12E4">
      <w:rPr>
        <w:rStyle w:val="Numrodepage"/>
        <w:rFonts w:ascii="Arial" w:cs="Arial" w:hAnsi="Arial"/>
        <w:sz w:val="20"/>
        <w:szCs w:val="20"/>
      </w:rPr>
      <w:instrText xml:space="preserve"> PAGE </w:instrText>
    </w:r>
    <w:r w:rsidRPr="00CF12E4">
      <w:rPr>
        <w:rStyle w:val="Numrodepage"/>
        <w:rFonts w:ascii="Arial" w:cs="Arial" w:hAnsi="Arial"/>
        <w:sz w:val="20"/>
        <w:szCs w:val="20"/>
      </w:rPr>
      <w:fldChar w:fldCharType="separate"/>
    </w:r>
    <w:r w:rsidR="000C4EFC">
      <w:rPr>
        <w:rStyle w:val="Numrodepage"/>
        <w:rFonts w:ascii="Arial" w:cs="Arial" w:hAnsi="Arial"/>
        <w:noProof/>
        <w:sz w:val="20"/>
        <w:szCs w:val="20"/>
      </w:rPr>
      <w:t>10</w:t>
    </w:r>
    <w:r w:rsidRPr="00CF12E4">
      <w:rPr>
        <w:rStyle w:val="Numrodepage"/>
        <w:rFonts w:ascii="Arial" w:cs="Arial" w:hAnsi="Arial"/>
        <w:sz w:val="20"/>
        <w:szCs w:val="20"/>
      </w:rPr>
      <w:fldChar w:fldCharType="end"/>
    </w:r>
    <w:r w:rsidRPr="00CF12E4">
      <w:rPr>
        <w:rStyle w:val="Numrodepage"/>
        <w:rFonts w:ascii="Arial" w:cs="Arial" w:hAnsi="Arial"/>
        <w:sz w:val="20"/>
        <w:szCs w:val="20"/>
      </w:rPr>
      <w:t>/</w:t>
    </w:r>
    <w:r w:rsidRPr="00CF12E4">
      <w:rPr>
        <w:rStyle w:val="Numrodepage"/>
        <w:rFonts w:ascii="Arial" w:cs="Arial" w:hAnsi="Arial"/>
        <w:sz w:val="20"/>
        <w:szCs w:val="20"/>
      </w:rPr>
      <w:fldChar w:fldCharType="begin"/>
    </w:r>
    <w:r w:rsidRPr="00CF12E4">
      <w:rPr>
        <w:rStyle w:val="Numrodepage"/>
        <w:rFonts w:ascii="Arial" w:cs="Arial" w:hAnsi="Arial"/>
        <w:sz w:val="20"/>
        <w:szCs w:val="20"/>
      </w:rPr>
      <w:instrText xml:space="preserve"> NUMPAGES </w:instrText>
    </w:r>
    <w:r w:rsidRPr="00CF12E4">
      <w:rPr>
        <w:rStyle w:val="Numrodepage"/>
        <w:rFonts w:ascii="Arial" w:cs="Arial" w:hAnsi="Arial"/>
        <w:sz w:val="20"/>
        <w:szCs w:val="20"/>
      </w:rPr>
      <w:fldChar w:fldCharType="separate"/>
    </w:r>
    <w:r w:rsidR="000C4EFC">
      <w:rPr>
        <w:rStyle w:val="Numrodepage"/>
        <w:rFonts w:ascii="Arial" w:cs="Arial" w:hAnsi="Arial"/>
        <w:noProof/>
        <w:sz w:val="20"/>
        <w:szCs w:val="20"/>
      </w:rPr>
      <w:t>10</w:t>
    </w:r>
    <w:r w:rsidRPr="00CF12E4">
      <w:rPr>
        <w:rStyle w:val="Numrodepage"/>
        <w:rFonts w:ascii="Arial" w:cs="Arial" w:hAnsi="Arial"/>
        <w:sz w:val="20"/>
        <w:szCs w:val="20"/>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1162B1" w:rsidRDefault="001162B1">
      <w:r>
        <w:separator/>
      </w:r>
    </w:p>
  </w:footnote>
  <w:footnote w:id="0" w:type="continuationSeparator">
    <w:p w:rsidR="001162B1" w:rsidRDefault="001162B1">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9361CC3"/>
    <w:multiLevelType w:val="hybridMultilevel"/>
    <w:tmpl w:val="535457DE"/>
    <w:lvl w:ilvl="0" w:tplc="7A8822F4">
      <w:start w:val="1"/>
      <w:numFmt w:val="bullet"/>
      <w:lvlText w:val="-"/>
      <w:lvlJc w:val="left"/>
      <w:pPr>
        <w:tabs>
          <w:tab w:pos="720" w:val="num"/>
        </w:tabs>
        <w:ind w:hanging="360" w:left="720"/>
      </w:pPr>
      <w:rPr>
        <w:rFonts w:ascii="Times New Roman" w:hAnsi="Times New Roman" w:hint="default"/>
      </w:rPr>
    </w:lvl>
    <w:lvl w:ilvl="1" w:tentative="1" w:tplc="45A40DA2">
      <w:start w:val="1"/>
      <w:numFmt w:val="bullet"/>
      <w:lvlText w:val="-"/>
      <w:lvlJc w:val="left"/>
      <w:pPr>
        <w:tabs>
          <w:tab w:pos="1440" w:val="num"/>
        </w:tabs>
        <w:ind w:hanging="360" w:left="1440"/>
      </w:pPr>
      <w:rPr>
        <w:rFonts w:ascii="Times New Roman" w:hAnsi="Times New Roman" w:hint="default"/>
      </w:rPr>
    </w:lvl>
    <w:lvl w:ilvl="2" w:tentative="1" w:tplc="76727D90">
      <w:start w:val="1"/>
      <w:numFmt w:val="bullet"/>
      <w:lvlText w:val="-"/>
      <w:lvlJc w:val="left"/>
      <w:pPr>
        <w:tabs>
          <w:tab w:pos="2160" w:val="num"/>
        </w:tabs>
        <w:ind w:hanging="360" w:left="2160"/>
      </w:pPr>
      <w:rPr>
        <w:rFonts w:ascii="Times New Roman" w:hAnsi="Times New Roman" w:hint="default"/>
      </w:rPr>
    </w:lvl>
    <w:lvl w:ilvl="3" w:tplc="63CE5056">
      <w:start w:val="1"/>
      <w:numFmt w:val="bullet"/>
      <w:lvlText w:val="-"/>
      <w:lvlJc w:val="left"/>
      <w:pPr>
        <w:tabs>
          <w:tab w:pos="2880" w:val="num"/>
        </w:tabs>
        <w:ind w:hanging="360" w:left="2880"/>
      </w:pPr>
      <w:rPr>
        <w:rFonts w:ascii="Times New Roman" w:hAnsi="Times New Roman" w:hint="default"/>
      </w:rPr>
    </w:lvl>
    <w:lvl w:ilvl="4" w:tentative="1" w:tplc="76C27F5C">
      <w:start w:val="1"/>
      <w:numFmt w:val="bullet"/>
      <w:lvlText w:val="-"/>
      <w:lvlJc w:val="left"/>
      <w:pPr>
        <w:tabs>
          <w:tab w:pos="3600" w:val="num"/>
        </w:tabs>
        <w:ind w:hanging="360" w:left="3600"/>
      </w:pPr>
      <w:rPr>
        <w:rFonts w:ascii="Times New Roman" w:hAnsi="Times New Roman" w:hint="default"/>
      </w:rPr>
    </w:lvl>
    <w:lvl w:ilvl="5" w:tentative="1" w:tplc="80BA01AE">
      <w:start w:val="1"/>
      <w:numFmt w:val="bullet"/>
      <w:lvlText w:val="-"/>
      <w:lvlJc w:val="left"/>
      <w:pPr>
        <w:tabs>
          <w:tab w:pos="4320" w:val="num"/>
        </w:tabs>
        <w:ind w:hanging="360" w:left="4320"/>
      </w:pPr>
      <w:rPr>
        <w:rFonts w:ascii="Times New Roman" w:hAnsi="Times New Roman" w:hint="default"/>
      </w:rPr>
    </w:lvl>
    <w:lvl w:ilvl="6" w:tentative="1" w:tplc="C396D002">
      <w:start w:val="1"/>
      <w:numFmt w:val="bullet"/>
      <w:lvlText w:val="-"/>
      <w:lvlJc w:val="left"/>
      <w:pPr>
        <w:tabs>
          <w:tab w:pos="5040" w:val="num"/>
        </w:tabs>
        <w:ind w:hanging="360" w:left="5040"/>
      </w:pPr>
      <w:rPr>
        <w:rFonts w:ascii="Times New Roman" w:hAnsi="Times New Roman" w:hint="default"/>
      </w:rPr>
    </w:lvl>
    <w:lvl w:ilvl="7" w:tentative="1" w:tplc="93A82120">
      <w:start w:val="1"/>
      <w:numFmt w:val="bullet"/>
      <w:lvlText w:val="-"/>
      <w:lvlJc w:val="left"/>
      <w:pPr>
        <w:tabs>
          <w:tab w:pos="5760" w:val="num"/>
        </w:tabs>
        <w:ind w:hanging="360" w:left="5760"/>
      </w:pPr>
      <w:rPr>
        <w:rFonts w:ascii="Times New Roman" w:hAnsi="Times New Roman" w:hint="default"/>
      </w:rPr>
    </w:lvl>
    <w:lvl w:ilvl="8" w:tentative="1" w:tplc="2E26B7D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
    <w:nsid w:val="0A434D34"/>
    <w:multiLevelType w:val="hybridMultilevel"/>
    <w:tmpl w:val="1846A8C6"/>
    <w:lvl w:ilvl="0" w:tplc="6456BCAE">
      <w:start w:val="1"/>
      <w:numFmt w:val="bullet"/>
      <w:lvlText w:val="•"/>
      <w:lvlJc w:val="left"/>
      <w:pPr>
        <w:tabs>
          <w:tab w:pos="720" w:val="num"/>
        </w:tabs>
        <w:ind w:hanging="360" w:left="720"/>
      </w:pPr>
      <w:rPr>
        <w:rFonts w:ascii="Arial" w:hAnsi="Arial" w:hint="default"/>
      </w:rPr>
    </w:lvl>
    <w:lvl w:ilvl="1" w:tentative="1" w:tplc="F4EECFB2">
      <w:start w:val="1"/>
      <w:numFmt w:val="bullet"/>
      <w:lvlText w:val="•"/>
      <w:lvlJc w:val="left"/>
      <w:pPr>
        <w:tabs>
          <w:tab w:pos="1440" w:val="num"/>
        </w:tabs>
        <w:ind w:hanging="360" w:left="1440"/>
      </w:pPr>
      <w:rPr>
        <w:rFonts w:ascii="Arial" w:hAnsi="Arial" w:hint="default"/>
      </w:rPr>
    </w:lvl>
    <w:lvl w:ilvl="2" w:tentative="1" w:tplc="697636BA">
      <w:start w:val="1"/>
      <w:numFmt w:val="bullet"/>
      <w:lvlText w:val="•"/>
      <w:lvlJc w:val="left"/>
      <w:pPr>
        <w:tabs>
          <w:tab w:pos="2160" w:val="num"/>
        </w:tabs>
        <w:ind w:hanging="360" w:left="2160"/>
      </w:pPr>
      <w:rPr>
        <w:rFonts w:ascii="Arial" w:hAnsi="Arial" w:hint="default"/>
      </w:rPr>
    </w:lvl>
    <w:lvl w:ilvl="3" w:tentative="1" w:tplc="C83E65D6">
      <w:start w:val="1"/>
      <w:numFmt w:val="bullet"/>
      <w:lvlText w:val="•"/>
      <w:lvlJc w:val="left"/>
      <w:pPr>
        <w:tabs>
          <w:tab w:pos="2880" w:val="num"/>
        </w:tabs>
        <w:ind w:hanging="360" w:left="2880"/>
      </w:pPr>
      <w:rPr>
        <w:rFonts w:ascii="Arial" w:hAnsi="Arial" w:hint="default"/>
      </w:rPr>
    </w:lvl>
    <w:lvl w:ilvl="4" w:tentative="1" w:tplc="2DCA177E">
      <w:start w:val="1"/>
      <w:numFmt w:val="bullet"/>
      <w:lvlText w:val="•"/>
      <w:lvlJc w:val="left"/>
      <w:pPr>
        <w:tabs>
          <w:tab w:pos="3600" w:val="num"/>
        </w:tabs>
        <w:ind w:hanging="360" w:left="3600"/>
      </w:pPr>
      <w:rPr>
        <w:rFonts w:ascii="Arial" w:hAnsi="Arial" w:hint="default"/>
      </w:rPr>
    </w:lvl>
    <w:lvl w:ilvl="5" w:tentative="1" w:tplc="AF1C366C">
      <w:start w:val="1"/>
      <w:numFmt w:val="bullet"/>
      <w:lvlText w:val="•"/>
      <w:lvlJc w:val="left"/>
      <w:pPr>
        <w:tabs>
          <w:tab w:pos="4320" w:val="num"/>
        </w:tabs>
        <w:ind w:hanging="360" w:left="4320"/>
      </w:pPr>
      <w:rPr>
        <w:rFonts w:ascii="Arial" w:hAnsi="Arial" w:hint="default"/>
      </w:rPr>
    </w:lvl>
    <w:lvl w:ilvl="6" w:tentative="1" w:tplc="1ED40FD2">
      <w:start w:val="1"/>
      <w:numFmt w:val="bullet"/>
      <w:lvlText w:val="•"/>
      <w:lvlJc w:val="left"/>
      <w:pPr>
        <w:tabs>
          <w:tab w:pos="5040" w:val="num"/>
        </w:tabs>
        <w:ind w:hanging="360" w:left="5040"/>
      </w:pPr>
      <w:rPr>
        <w:rFonts w:ascii="Arial" w:hAnsi="Arial" w:hint="default"/>
      </w:rPr>
    </w:lvl>
    <w:lvl w:ilvl="7" w:tentative="1" w:tplc="70C47B2C">
      <w:start w:val="1"/>
      <w:numFmt w:val="bullet"/>
      <w:lvlText w:val="•"/>
      <w:lvlJc w:val="left"/>
      <w:pPr>
        <w:tabs>
          <w:tab w:pos="5760" w:val="num"/>
        </w:tabs>
        <w:ind w:hanging="360" w:left="5760"/>
      </w:pPr>
      <w:rPr>
        <w:rFonts w:ascii="Arial" w:hAnsi="Arial" w:hint="default"/>
      </w:rPr>
    </w:lvl>
    <w:lvl w:ilvl="8" w:tentative="1" w:tplc="DFF09234">
      <w:start w:val="1"/>
      <w:numFmt w:val="bullet"/>
      <w:lvlText w:val="•"/>
      <w:lvlJc w:val="left"/>
      <w:pPr>
        <w:tabs>
          <w:tab w:pos="6480" w:val="num"/>
        </w:tabs>
        <w:ind w:hanging="360" w:left="6480"/>
      </w:pPr>
      <w:rPr>
        <w:rFonts w:ascii="Arial" w:hAnsi="Arial" w:hint="default"/>
      </w:rPr>
    </w:lvl>
  </w:abstractNum>
  <w:abstractNum w15:restartNumberingAfterBreak="0" w:abstractNumId="2">
    <w:nsid w:val="0A441587"/>
    <w:multiLevelType w:val="hybridMultilevel"/>
    <w:tmpl w:val="05B2007C"/>
    <w:lvl w:ilvl="0" w:tplc="67989F40">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DA363A3"/>
    <w:multiLevelType w:val="hybridMultilevel"/>
    <w:tmpl w:val="6298FD46"/>
    <w:lvl w:ilvl="0" w:tplc="07A6D832">
      <w:start w:val="1"/>
      <w:numFmt w:val="bullet"/>
      <w:lvlText w:val="-"/>
      <w:lvlJc w:val="left"/>
      <w:pPr>
        <w:tabs>
          <w:tab w:pos="720" w:val="num"/>
        </w:tabs>
        <w:ind w:hanging="360" w:left="720"/>
      </w:pPr>
      <w:rPr>
        <w:rFonts w:ascii="Times New Roman" w:hAnsi="Times New Roman" w:hint="default"/>
      </w:rPr>
    </w:lvl>
    <w:lvl w:ilvl="1" w:tplc="A9940D0C">
      <w:start w:val="1"/>
      <w:numFmt w:val="bullet"/>
      <w:lvlText w:val="-"/>
      <w:lvlJc w:val="left"/>
      <w:pPr>
        <w:tabs>
          <w:tab w:pos="1440" w:val="num"/>
        </w:tabs>
        <w:ind w:hanging="360" w:left="1440"/>
      </w:pPr>
      <w:rPr>
        <w:rFonts w:ascii="Times New Roman" w:hAnsi="Times New Roman" w:hint="default"/>
      </w:rPr>
    </w:lvl>
    <w:lvl w:ilvl="2" w:tplc="CDDAC89A">
      <w:start w:val="200"/>
      <w:numFmt w:val="bullet"/>
      <w:lvlText w:val=""/>
      <w:lvlJc w:val="left"/>
      <w:pPr>
        <w:tabs>
          <w:tab w:pos="2160" w:val="num"/>
        </w:tabs>
        <w:ind w:hanging="360" w:left="2160"/>
      </w:pPr>
      <w:rPr>
        <w:rFonts w:ascii="Wingdings" w:hAnsi="Wingdings" w:hint="default"/>
      </w:rPr>
    </w:lvl>
    <w:lvl w:ilvl="3" w:tentative="1" w:tplc="79540DB2">
      <w:start w:val="1"/>
      <w:numFmt w:val="bullet"/>
      <w:lvlText w:val="-"/>
      <w:lvlJc w:val="left"/>
      <w:pPr>
        <w:tabs>
          <w:tab w:pos="2880" w:val="num"/>
        </w:tabs>
        <w:ind w:hanging="360" w:left="2880"/>
      </w:pPr>
      <w:rPr>
        <w:rFonts w:ascii="Times New Roman" w:hAnsi="Times New Roman" w:hint="default"/>
      </w:rPr>
    </w:lvl>
    <w:lvl w:ilvl="4" w:tentative="1" w:tplc="E3FCF692">
      <w:start w:val="1"/>
      <w:numFmt w:val="bullet"/>
      <w:lvlText w:val="-"/>
      <w:lvlJc w:val="left"/>
      <w:pPr>
        <w:tabs>
          <w:tab w:pos="3600" w:val="num"/>
        </w:tabs>
        <w:ind w:hanging="360" w:left="3600"/>
      </w:pPr>
      <w:rPr>
        <w:rFonts w:ascii="Times New Roman" w:hAnsi="Times New Roman" w:hint="default"/>
      </w:rPr>
    </w:lvl>
    <w:lvl w:ilvl="5" w:tentative="1" w:tplc="F1C225FC">
      <w:start w:val="1"/>
      <w:numFmt w:val="bullet"/>
      <w:lvlText w:val="-"/>
      <w:lvlJc w:val="left"/>
      <w:pPr>
        <w:tabs>
          <w:tab w:pos="4320" w:val="num"/>
        </w:tabs>
        <w:ind w:hanging="360" w:left="4320"/>
      </w:pPr>
      <w:rPr>
        <w:rFonts w:ascii="Times New Roman" w:hAnsi="Times New Roman" w:hint="default"/>
      </w:rPr>
    </w:lvl>
    <w:lvl w:ilvl="6" w:tentative="1" w:tplc="7A3A64D0">
      <w:start w:val="1"/>
      <w:numFmt w:val="bullet"/>
      <w:lvlText w:val="-"/>
      <w:lvlJc w:val="left"/>
      <w:pPr>
        <w:tabs>
          <w:tab w:pos="5040" w:val="num"/>
        </w:tabs>
        <w:ind w:hanging="360" w:left="5040"/>
      </w:pPr>
      <w:rPr>
        <w:rFonts w:ascii="Times New Roman" w:hAnsi="Times New Roman" w:hint="default"/>
      </w:rPr>
    </w:lvl>
    <w:lvl w:ilvl="7" w:tentative="1" w:tplc="EEEC6CCA">
      <w:start w:val="1"/>
      <w:numFmt w:val="bullet"/>
      <w:lvlText w:val="-"/>
      <w:lvlJc w:val="left"/>
      <w:pPr>
        <w:tabs>
          <w:tab w:pos="5760" w:val="num"/>
        </w:tabs>
        <w:ind w:hanging="360" w:left="5760"/>
      </w:pPr>
      <w:rPr>
        <w:rFonts w:ascii="Times New Roman" w:hAnsi="Times New Roman" w:hint="default"/>
      </w:rPr>
    </w:lvl>
    <w:lvl w:ilvl="8" w:tentative="1" w:tplc="095A1990">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4">
    <w:nsid w:val="1B3167DF"/>
    <w:multiLevelType w:val="hybridMultilevel"/>
    <w:tmpl w:val="AB904554"/>
    <w:lvl w:ilvl="0" w:tplc="14FAFCFA">
      <w:numFmt w:val="bullet"/>
      <w:lvlText w:val="-"/>
      <w:lvlJc w:val="left"/>
      <w:pPr>
        <w:ind w:hanging="360" w:left="720"/>
      </w:pPr>
      <w:rPr>
        <w:rFonts w:ascii="Calibri Light" w:cs="Calibri Light" w:eastAsiaTheme="minorHAnsi" w:hAnsi="Calibri Light"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B69401F"/>
    <w:multiLevelType w:val="hybridMultilevel"/>
    <w:tmpl w:val="43DCB860"/>
    <w:lvl w:ilvl="0" w:tplc="CA7EE3E2">
      <w:start w:val="1"/>
      <w:numFmt w:val="bullet"/>
      <w:lvlText w:val="-"/>
      <w:lvlJc w:val="left"/>
      <w:pPr>
        <w:tabs>
          <w:tab w:pos="720" w:val="num"/>
        </w:tabs>
        <w:ind w:hanging="360" w:left="720"/>
      </w:pPr>
      <w:rPr>
        <w:rFonts w:ascii="Times New Roman" w:hAnsi="Times New Roman" w:hint="default"/>
      </w:rPr>
    </w:lvl>
    <w:lvl w:ilvl="1" w:tentative="1" w:tplc="E3549800">
      <w:start w:val="1"/>
      <w:numFmt w:val="bullet"/>
      <w:lvlText w:val="-"/>
      <w:lvlJc w:val="left"/>
      <w:pPr>
        <w:tabs>
          <w:tab w:pos="1440" w:val="num"/>
        </w:tabs>
        <w:ind w:hanging="360" w:left="1440"/>
      </w:pPr>
      <w:rPr>
        <w:rFonts w:ascii="Times New Roman" w:hAnsi="Times New Roman" w:hint="default"/>
      </w:rPr>
    </w:lvl>
    <w:lvl w:ilvl="2" w:tentative="1" w:tplc="9D205D92">
      <w:start w:val="1"/>
      <w:numFmt w:val="bullet"/>
      <w:lvlText w:val="-"/>
      <w:lvlJc w:val="left"/>
      <w:pPr>
        <w:tabs>
          <w:tab w:pos="2160" w:val="num"/>
        </w:tabs>
        <w:ind w:hanging="360" w:left="2160"/>
      </w:pPr>
      <w:rPr>
        <w:rFonts w:ascii="Times New Roman" w:hAnsi="Times New Roman" w:hint="default"/>
      </w:rPr>
    </w:lvl>
    <w:lvl w:ilvl="3" w:tentative="1" w:tplc="053ADAA0">
      <w:start w:val="1"/>
      <w:numFmt w:val="bullet"/>
      <w:lvlText w:val="-"/>
      <w:lvlJc w:val="left"/>
      <w:pPr>
        <w:tabs>
          <w:tab w:pos="2880" w:val="num"/>
        </w:tabs>
        <w:ind w:hanging="360" w:left="2880"/>
      </w:pPr>
      <w:rPr>
        <w:rFonts w:ascii="Times New Roman" w:hAnsi="Times New Roman" w:hint="default"/>
      </w:rPr>
    </w:lvl>
    <w:lvl w:ilvl="4" w:tplc="EB62CBF4">
      <w:start w:val="1"/>
      <w:numFmt w:val="bullet"/>
      <w:lvlText w:val="-"/>
      <w:lvlJc w:val="left"/>
      <w:pPr>
        <w:tabs>
          <w:tab w:pos="3600" w:val="num"/>
        </w:tabs>
        <w:ind w:hanging="360" w:left="3600"/>
      </w:pPr>
      <w:rPr>
        <w:rFonts w:ascii="Times New Roman" w:hAnsi="Times New Roman" w:hint="default"/>
      </w:rPr>
    </w:lvl>
    <w:lvl w:ilvl="5" w:tentative="1" w:tplc="D91481D8">
      <w:start w:val="1"/>
      <w:numFmt w:val="bullet"/>
      <w:lvlText w:val="-"/>
      <w:lvlJc w:val="left"/>
      <w:pPr>
        <w:tabs>
          <w:tab w:pos="4320" w:val="num"/>
        </w:tabs>
        <w:ind w:hanging="360" w:left="4320"/>
      </w:pPr>
      <w:rPr>
        <w:rFonts w:ascii="Times New Roman" w:hAnsi="Times New Roman" w:hint="default"/>
      </w:rPr>
    </w:lvl>
    <w:lvl w:ilvl="6" w:tentative="1" w:tplc="E3561910">
      <w:start w:val="1"/>
      <w:numFmt w:val="bullet"/>
      <w:lvlText w:val="-"/>
      <w:lvlJc w:val="left"/>
      <w:pPr>
        <w:tabs>
          <w:tab w:pos="5040" w:val="num"/>
        </w:tabs>
        <w:ind w:hanging="360" w:left="5040"/>
      </w:pPr>
      <w:rPr>
        <w:rFonts w:ascii="Times New Roman" w:hAnsi="Times New Roman" w:hint="default"/>
      </w:rPr>
    </w:lvl>
    <w:lvl w:ilvl="7" w:tentative="1" w:tplc="04CC83D0">
      <w:start w:val="1"/>
      <w:numFmt w:val="bullet"/>
      <w:lvlText w:val="-"/>
      <w:lvlJc w:val="left"/>
      <w:pPr>
        <w:tabs>
          <w:tab w:pos="5760" w:val="num"/>
        </w:tabs>
        <w:ind w:hanging="360" w:left="5760"/>
      </w:pPr>
      <w:rPr>
        <w:rFonts w:ascii="Times New Roman" w:hAnsi="Times New Roman" w:hint="default"/>
      </w:rPr>
    </w:lvl>
    <w:lvl w:ilvl="8" w:tentative="1" w:tplc="44A4B9A4">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6">
    <w:nsid w:val="1C1A3B35"/>
    <w:multiLevelType w:val="hybridMultilevel"/>
    <w:tmpl w:val="25A0D4C4"/>
    <w:lvl w:ilvl="0" w:tplc="67A21A6C">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34B2944"/>
    <w:multiLevelType w:val="hybridMultilevel"/>
    <w:tmpl w:val="C2FE46DA"/>
    <w:lvl w:ilvl="0" w:tplc="9B7C5AB6">
      <w:start w:val="1"/>
      <w:numFmt w:val="bullet"/>
      <w:lvlText w:val="-"/>
      <w:lvlJc w:val="left"/>
      <w:pPr>
        <w:tabs>
          <w:tab w:pos="720" w:val="num"/>
        </w:tabs>
        <w:ind w:hanging="360" w:left="720"/>
      </w:pPr>
      <w:rPr>
        <w:rFonts w:ascii="Times New Roman" w:hAnsi="Times New Roman" w:hint="default"/>
      </w:rPr>
    </w:lvl>
    <w:lvl w:ilvl="1" w:tentative="1" w:tplc="4B4E522E">
      <w:start w:val="1"/>
      <w:numFmt w:val="bullet"/>
      <w:lvlText w:val="-"/>
      <w:lvlJc w:val="left"/>
      <w:pPr>
        <w:tabs>
          <w:tab w:pos="1440" w:val="num"/>
        </w:tabs>
        <w:ind w:hanging="360" w:left="1440"/>
      </w:pPr>
      <w:rPr>
        <w:rFonts w:ascii="Times New Roman" w:hAnsi="Times New Roman" w:hint="default"/>
      </w:rPr>
    </w:lvl>
    <w:lvl w:ilvl="2" w:tentative="1" w:tplc="12E67518">
      <w:start w:val="1"/>
      <w:numFmt w:val="bullet"/>
      <w:lvlText w:val="-"/>
      <w:lvlJc w:val="left"/>
      <w:pPr>
        <w:tabs>
          <w:tab w:pos="2160" w:val="num"/>
        </w:tabs>
        <w:ind w:hanging="360" w:left="2160"/>
      </w:pPr>
      <w:rPr>
        <w:rFonts w:ascii="Times New Roman" w:hAnsi="Times New Roman" w:hint="default"/>
      </w:rPr>
    </w:lvl>
    <w:lvl w:ilvl="3" w:tentative="1" w:tplc="AC98C9C4">
      <w:start w:val="1"/>
      <w:numFmt w:val="bullet"/>
      <w:lvlText w:val="-"/>
      <w:lvlJc w:val="left"/>
      <w:pPr>
        <w:tabs>
          <w:tab w:pos="2880" w:val="num"/>
        </w:tabs>
        <w:ind w:hanging="360" w:left="2880"/>
      </w:pPr>
      <w:rPr>
        <w:rFonts w:ascii="Times New Roman" w:hAnsi="Times New Roman" w:hint="default"/>
      </w:rPr>
    </w:lvl>
    <w:lvl w:ilvl="4" w:tentative="1" w:tplc="E5C45392">
      <w:start w:val="1"/>
      <w:numFmt w:val="bullet"/>
      <w:lvlText w:val="-"/>
      <w:lvlJc w:val="left"/>
      <w:pPr>
        <w:tabs>
          <w:tab w:pos="3600" w:val="num"/>
        </w:tabs>
        <w:ind w:hanging="360" w:left="3600"/>
      </w:pPr>
      <w:rPr>
        <w:rFonts w:ascii="Times New Roman" w:hAnsi="Times New Roman" w:hint="default"/>
      </w:rPr>
    </w:lvl>
    <w:lvl w:ilvl="5" w:tentative="1" w:tplc="97FC3FA4">
      <w:start w:val="1"/>
      <w:numFmt w:val="bullet"/>
      <w:lvlText w:val="-"/>
      <w:lvlJc w:val="left"/>
      <w:pPr>
        <w:tabs>
          <w:tab w:pos="4320" w:val="num"/>
        </w:tabs>
        <w:ind w:hanging="360" w:left="4320"/>
      </w:pPr>
      <w:rPr>
        <w:rFonts w:ascii="Times New Roman" w:hAnsi="Times New Roman" w:hint="default"/>
      </w:rPr>
    </w:lvl>
    <w:lvl w:ilvl="6" w:tentative="1" w:tplc="FA24F29C">
      <w:start w:val="1"/>
      <w:numFmt w:val="bullet"/>
      <w:lvlText w:val="-"/>
      <w:lvlJc w:val="left"/>
      <w:pPr>
        <w:tabs>
          <w:tab w:pos="5040" w:val="num"/>
        </w:tabs>
        <w:ind w:hanging="360" w:left="5040"/>
      </w:pPr>
      <w:rPr>
        <w:rFonts w:ascii="Times New Roman" w:hAnsi="Times New Roman" w:hint="default"/>
      </w:rPr>
    </w:lvl>
    <w:lvl w:ilvl="7" w:tentative="1" w:tplc="100E31B2">
      <w:start w:val="1"/>
      <w:numFmt w:val="bullet"/>
      <w:lvlText w:val="-"/>
      <w:lvlJc w:val="left"/>
      <w:pPr>
        <w:tabs>
          <w:tab w:pos="5760" w:val="num"/>
        </w:tabs>
        <w:ind w:hanging="360" w:left="5760"/>
      </w:pPr>
      <w:rPr>
        <w:rFonts w:ascii="Times New Roman" w:hAnsi="Times New Roman" w:hint="default"/>
      </w:rPr>
    </w:lvl>
    <w:lvl w:ilvl="8" w:tentative="1" w:tplc="D1B8266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8">
    <w:nsid w:val="26B76D03"/>
    <w:multiLevelType w:val="hybridMultilevel"/>
    <w:tmpl w:val="AB660C42"/>
    <w:lvl w:ilvl="0" w:tplc="C2A6D862">
      <w:start w:val="1"/>
      <w:numFmt w:val="bullet"/>
      <w:lvlText w:val="-"/>
      <w:lvlJc w:val="left"/>
      <w:pPr>
        <w:tabs>
          <w:tab w:pos="720" w:val="num"/>
        </w:tabs>
        <w:ind w:hanging="360" w:left="720"/>
      </w:pPr>
      <w:rPr>
        <w:rFonts w:ascii="Times New Roman" w:hAnsi="Times New Roman" w:hint="default"/>
      </w:rPr>
    </w:lvl>
    <w:lvl w:ilvl="1" w:tentative="1" w:tplc="DB667CA6">
      <w:start w:val="1"/>
      <w:numFmt w:val="bullet"/>
      <w:lvlText w:val="-"/>
      <w:lvlJc w:val="left"/>
      <w:pPr>
        <w:tabs>
          <w:tab w:pos="1440" w:val="num"/>
        </w:tabs>
        <w:ind w:hanging="360" w:left="1440"/>
      </w:pPr>
      <w:rPr>
        <w:rFonts w:ascii="Times New Roman" w:hAnsi="Times New Roman" w:hint="default"/>
      </w:rPr>
    </w:lvl>
    <w:lvl w:ilvl="2" w:tentative="1" w:tplc="92AEB9C6">
      <w:start w:val="1"/>
      <w:numFmt w:val="bullet"/>
      <w:lvlText w:val="-"/>
      <w:lvlJc w:val="left"/>
      <w:pPr>
        <w:tabs>
          <w:tab w:pos="2160" w:val="num"/>
        </w:tabs>
        <w:ind w:hanging="360" w:left="2160"/>
      </w:pPr>
      <w:rPr>
        <w:rFonts w:ascii="Times New Roman" w:hAnsi="Times New Roman" w:hint="default"/>
      </w:rPr>
    </w:lvl>
    <w:lvl w:ilvl="3" w:tplc="8C58757C">
      <w:start w:val="1"/>
      <w:numFmt w:val="bullet"/>
      <w:lvlText w:val="-"/>
      <w:lvlJc w:val="left"/>
      <w:pPr>
        <w:tabs>
          <w:tab w:pos="2880" w:val="num"/>
        </w:tabs>
        <w:ind w:hanging="360" w:left="2880"/>
      </w:pPr>
      <w:rPr>
        <w:rFonts w:ascii="Times New Roman" w:hAnsi="Times New Roman" w:hint="default"/>
      </w:rPr>
    </w:lvl>
    <w:lvl w:ilvl="4" w:tentative="1" w:tplc="A52E4244">
      <w:start w:val="1"/>
      <w:numFmt w:val="bullet"/>
      <w:lvlText w:val="-"/>
      <w:lvlJc w:val="left"/>
      <w:pPr>
        <w:tabs>
          <w:tab w:pos="3600" w:val="num"/>
        </w:tabs>
        <w:ind w:hanging="360" w:left="3600"/>
      </w:pPr>
      <w:rPr>
        <w:rFonts w:ascii="Times New Roman" w:hAnsi="Times New Roman" w:hint="default"/>
      </w:rPr>
    </w:lvl>
    <w:lvl w:ilvl="5" w:tentative="1" w:tplc="A950050C">
      <w:start w:val="1"/>
      <w:numFmt w:val="bullet"/>
      <w:lvlText w:val="-"/>
      <w:lvlJc w:val="left"/>
      <w:pPr>
        <w:tabs>
          <w:tab w:pos="4320" w:val="num"/>
        </w:tabs>
        <w:ind w:hanging="360" w:left="4320"/>
      </w:pPr>
      <w:rPr>
        <w:rFonts w:ascii="Times New Roman" w:hAnsi="Times New Roman" w:hint="default"/>
      </w:rPr>
    </w:lvl>
    <w:lvl w:ilvl="6" w:tentative="1" w:tplc="1C6A501E">
      <w:start w:val="1"/>
      <w:numFmt w:val="bullet"/>
      <w:lvlText w:val="-"/>
      <w:lvlJc w:val="left"/>
      <w:pPr>
        <w:tabs>
          <w:tab w:pos="5040" w:val="num"/>
        </w:tabs>
        <w:ind w:hanging="360" w:left="5040"/>
      </w:pPr>
      <w:rPr>
        <w:rFonts w:ascii="Times New Roman" w:hAnsi="Times New Roman" w:hint="default"/>
      </w:rPr>
    </w:lvl>
    <w:lvl w:ilvl="7" w:tentative="1" w:tplc="EC180246">
      <w:start w:val="1"/>
      <w:numFmt w:val="bullet"/>
      <w:lvlText w:val="-"/>
      <w:lvlJc w:val="left"/>
      <w:pPr>
        <w:tabs>
          <w:tab w:pos="5760" w:val="num"/>
        </w:tabs>
        <w:ind w:hanging="360" w:left="5760"/>
      </w:pPr>
      <w:rPr>
        <w:rFonts w:ascii="Times New Roman" w:hAnsi="Times New Roman" w:hint="default"/>
      </w:rPr>
    </w:lvl>
    <w:lvl w:ilvl="8" w:tentative="1" w:tplc="B41C43B8">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9">
    <w:nsid w:val="28492C20"/>
    <w:multiLevelType w:val="hybridMultilevel"/>
    <w:tmpl w:val="108E65D0"/>
    <w:lvl w:ilvl="0" w:tplc="73A4F4FE">
      <w:start w:val="1"/>
      <w:numFmt w:val="bullet"/>
      <w:lvlText w:val="•"/>
      <w:lvlJc w:val="left"/>
      <w:pPr>
        <w:tabs>
          <w:tab w:pos="720" w:val="num"/>
        </w:tabs>
        <w:ind w:hanging="360" w:left="720"/>
      </w:pPr>
      <w:rPr>
        <w:rFonts w:ascii="Arial" w:hAnsi="Arial" w:hint="default"/>
      </w:rPr>
    </w:lvl>
    <w:lvl w:ilvl="1" w:tentative="1" w:tplc="8012B2B4">
      <w:start w:val="1"/>
      <w:numFmt w:val="bullet"/>
      <w:lvlText w:val="•"/>
      <w:lvlJc w:val="left"/>
      <w:pPr>
        <w:tabs>
          <w:tab w:pos="1440" w:val="num"/>
        </w:tabs>
        <w:ind w:hanging="360" w:left="1440"/>
      </w:pPr>
      <w:rPr>
        <w:rFonts w:ascii="Arial" w:hAnsi="Arial" w:hint="default"/>
      </w:rPr>
    </w:lvl>
    <w:lvl w:ilvl="2" w:tentative="1" w:tplc="3B629F82">
      <w:start w:val="1"/>
      <w:numFmt w:val="bullet"/>
      <w:lvlText w:val="•"/>
      <w:lvlJc w:val="left"/>
      <w:pPr>
        <w:tabs>
          <w:tab w:pos="2160" w:val="num"/>
        </w:tabs>
        <w:ind w:hanging="360" w:left="2160"/>
      </w:pPr>
      <w:rPr>
        <w:rFonts w:ascii="Arial" w:hAnsi="Arial" w:hint="default"/>
      </w:rPr>
    </w:lvl>
    <w:lvl w:ilvl="3" w:tentative="1" w:tplc="B448D8C8">
      <w:start w:val="1"/>
      <w:numFmt w:val="bullet"/>
      <w:lvlText w:val="•"/>
      <w:lvlJc w:val="left"/>
      <w:pPr>
        <w:tabs>
          <w:tab w:pos="2880" w:val="num"/>
        </w:tabs>
        <w:ind w:hanging="360" w:left="2880"/>
      </w:pPr>
      <w:rPr>
        <w:rFonts w:ascii="Arial" w:hAnsi="Arial" w:hint="default"/>
      </w:rPr>
    </w:lvl>
    <w:lvl w:ilvl="4" w:tentative="1" w:tplc="0FC67DB6">
      <w:start w:val="1"/>
      <w:numFmt w:val="bullet"/>
      <w:lvlText w:val="•"/>
      <w:lvlJc w:val="left"/>
      <w:pPr>
        <w:tabs>
          <w:tab w:pos="3600" w:val="num"/>
        </w:tabs>
        <w:ind w:hanging="360" w:left="3600"/>
      </w:pPr>
      <w:rPr>
        <w:rFonts w:ascii="Arial" w:hAnsi="Arial" w:hint="default"/>
      </w:rPr>
    </w:lvl>
    <w:lvl w:ilvl="5" w:tentative="1" w:tplc="317E15EE">
      <w:start w:val="1"/>
      <w:numFmt w:val="bullet"/>
      <w:lvlText w:val="•"/>
      <w:lvlJc w:val="left"/>
      <w:pPr>
        <w:tabs>
          <w:tab w:pos="4320" w:val="num"/>
        </w:tabs>
        <w:ind w:hanging="360" w:left="4320"/>
      </w:pPr>
      <w:rPr>
        <w:rFonts w:ascii="Arial" w:hAnsi="Arial" w:hint="default"/>
      </w:rPr>
    </w:lvl>
    <w:lvl w:ilvl="6" w:tentative="1" w:tplc="942032B6">
      <w:start w:val="1"/>
      <w:numFmt w:val="bullet"/>
      <w:lvlText w:val="•"/>
      <w:lvlJc w:val="left"/>
      <w:pPr>
        <w:tabs>
          <w:tab w:pos="5040" w:val="num"/>
        </w:tabs>
        <w:ind w:hanging="360" w:left="5040"/>
      </w:pPr>
      <w:rPr>
        <w:rFonts w:ascii="Arial" w:hAnsi="Arial" w:hint="default"/>
      </w:rPr>
    </w:lvl>
    <w:lvl w:ilvl="7" w:tentative="1" w:tplc="D20A7238">
      <w:start w:val="1"/>
      <w:numFmt w:val="bullet"/>
      <w:lvlText w:val="•"/>
      <w:lvlJc w:val="left"/>
      <w:pPr>
        <w:tabs>
          <w:tab w:pos="5760" w:val="num"/>
        </w:tabs>
        <w:ind w:hanging="360" w:left="5760"/>
      </w:pPr>
      <w:rPr>
        <w:rFonts w:ascii="Arial" w:hAnsi="Arial" w:hint="default"/>
      </w:rPr>
    </w:lvl>
    <w:lvl w:ilvl="8" w:tentative="1" w:tplc="555AF816">
      <w:start w:val="1"/>
      <w:numFmt w:val="bullet"/>
      <w:lvlText w:val="•"/>
      <w:lvlJc w:val="left"/>
      <w:pPr>
        <w:tabs>
          <w:tab w:pos="6480" w:val="num"/>
        </w:tabs>
        <w:ind w:hanging="360" w:left="6480"/>
      </w:pPr>
      <w:rPr>
        <w:rFonts w:ascii="Arial" w:hAnsi="Arial" w:hint="default"/>
      </w:rPr>
    </w:lvl>
  </w:abstractNum>
  <w:abstractNum w15:restartNumberingAfterBreak="0" w:abstractNumId="10">
    <w:nsid w:val="288A7C98"/>
    <w:multiLevelType w:val="hybridMultilevel"/>
    <w:tmpl w:val="656EA9D2"/>
    <w:lvl w:ilvl="0" w:tplc="908AA414">
      <w:start w:val="1"/>
      <w:numFmt w:val="bullet"/>
      <w:lvlText w:val="-"/>
      <w:lvlJc w:val="left"/>
      <w:pPr>
        <w:tabs>
          <w:tab w:pos="720" w:val="num"/>
        </w:tabs>
        <w:ind w:hanging="360" w:left="720"/>
      </w:pPr>
      <w:rPr>
        <w:rFonts w:ascii="Times New Roman" w:hAnsi="Times New Roman" w:hint="default"/>
      </w:rPr>
    </w:lvl>
    <w:lvl w:ilvl="1" w:tentative="1" w:tplc="164EFA26">
      <w:start w:val="1"/>
      <w:numFmt w:val="bullet"/>
      <w:lvlText w:val="-"/>
      <w:lvlJc w:val="left"/>
      <w:pPr>
        <w:tabs>
          <w:tab w:pos="1440" w:val="num"/>
        </w:tabs>
        <w:ind w:hanging="360" w:left="1440"/>
      </w:pPr>
      <w:rPr>
        <w:rFonts w:ascii="Times New Roman" w:hAnsi="Times New Roman" w:hint="default"/>
      </w:rPr>
    </w:lvl>
    <w:lvl w:ilvl="2" w:tentative="1" w:tplc="4B7AD436">
      <w:start w:val="1"/>
      <w:numFmt w:val="bullet"/>
      <w:lvlText w:val="-"/>
      <w:lvlJc w:val="left"/>
      <w:pPr>
        <w:tabs>
          <w:tab w:pos="2160" w:val="num"/>
        </w:tabs>
        <w:ind w:hanging="360" w:left="2160"/>
      </w:pPr>
      <w:rPr>
        <w:rFonts w:ascii="Times New Roman" w:hAnsi="Times New Roman" w:hint="default"/>
      </w:rPr>
    </w:lvl>
    <w:lvl w:ilvl="3" w:tentative="1" w:tplc="D85A6C74">
      <w:start w:val="1"/>
      <w:numFmt w:val="bullet"/>
      <w:lvlText w:val="-"/>
      <w:lvlJc w:val="left"/>
      <w:pPr>
        <w:tabs>
          <w:tab w:pos="2880" w:val="num"/>
        </w:tabs>
        <w:ind w:hanging="360" w:left="2880"/>
      </w:pPr>
      <w:rPr>
        <w:rFonts w:ascii="Times New Roman" w:hAnsi="Times New Roman" w:hint="default"/>
      </w:rPr>
    </w:lvl>
    <w:lvl w:ilvl="4" w:tentative="1" w:tplc="08AE77CC">
      <w:start w:val="1"/>
      <w:numFmt w:val="bullet"/>
      <w:lvlText w:val="-"/>
      <w:lvlJc w:val="left"/>
      <w:pPr>
        <w:tabs>
          <w:tab w:pos="3600" w:val="num"/>
        </w:tabs>
        <w:ind w:hanging="360" w:left="3600"/>
      </w:pPr>
      <w:rPr>
        <w:rFonts w:ascii="Times New Roman" w:hAnsi="Times New Roman" w:hint="default"/>
      </w:rPr>
    </w:lvl>
    <w:lvl w:ilvl="5" w:tentative="1" w:tplc="6E5A00DC">
      <w:start w:val="1"/>
      <w:numFmt w:val="bullet"/>
      <w:lvlText w:val="-"/>
      <w:lvlJc w:val="left"/>
      <w:pPr>
        <w:tabs>
          <w:tab w:pos="4320" w:val="num"/>
        </w:tabs>
        <w:ind w:hanging="360" w:left="4320"/>
      </w:pPr>
      <w:rPr>
        <w:rFonts w:ascii="Times New Roman" w:hAnsi="Times New Roman" w:hint="default"/>
      </w:rPr>
    </w:lvl>
    <w:lvl w:ilvl="6" w:tentative="1" w:tplc="477E4270">
      <w:start w:val="1"/>
      <w:numFmt w:val="bullet"/>
      <w:lvlText w:val="-"/>
      <w:lvlJc w:val="left"/>
      <w:pPr>
        <w:tabs>
          <w:tab w:pos="5040" w:val="num"/>
        </w:tabs>
        <w:ind w:hanging="360" w:left="5040"/>
      </w:pPr>
      <w:rPr>
        <w:rFonts w:ascii="Times New Roman" w:hAnsi="Times New Roman" w:hint="default"/>
      </w:rPr>
    </w:lvl>
    <w:lvl w:ilvl="7" w:tentative="1" w:tplc="1CB83622">
      <w:start w:val="1"/>
      <w:numFmt w:val="bullet"/>
      <w:lvlText w:val="-"/>
      <w:lvlJc w:val="left"/>
      <w:pPr>
        <w:tabs>
          <w:tab w:pos="5760" w:val="num"/>
        </w:tabs>
        <w:ind w:hanging="360" w:left="5760"/>
      </w:pPr>
      <w:rPr>
        <w:rFonts w:ascii="Times New Roman" w:hAnsi="Times New Roman" w:hint="default"/>
      </w:rPr>
    </w:lvl>
    <w:lvl w:ilvl="8" w:tentative="1" w:tplc="4154C49A">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1">
    <w:nsid w:val="2DFE1450"/>
    <w:multiLevelType w:val="hybridMultilevel"/>
    <w:tmpl w:val="E7EE3F78"/>
    <w:lvl w:ilvl="0" w:tplc="ABB4845A">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1425ED5"/>
    <w:multiLevelType w:val="hybridMultilevel"/>
    <w:tmpl w:val="AB36DB7A"/>
    <w:lvl w:ilvl="0" w:tplc="66006F08">
      <w:start w:val="1"/>
      <w:numFmt w:val="bullet"/>
      <w:lvlText w:val="-"/>
      <w:lvlJc w:val="left"/>
      <w:pPr>
        <w:tabs>
          <w:tab w:pos="720" w:val="num"/>
        </w:tabs>
        <w:ind w:hanging="360" w:left="720"/>
      </w:pPr>
      <w:rPr>
        <w:rFonts w:ascii="Times New Roman" w:hAnsi="Times New Roman" w:hint="default"/>
      </w:rPr>
    </w:lvl>
    <w:lvl w:ilvl="1" w:tentative="1" w:tplc="FA542DD0">
      <w:start w:val="1"/>
      <w:numFmt w:val="bullet"/>
      <w:lvlText w:val="-"/>
      <w:lvlJc w:val="left"/>
      <w:pPr>
        <w:tabs>
          <w:tab w:pos="1440" w:val="num"/>
        </w:tabs>
        <w:ind w:hanging="360" w:left="1440"/>
      </w:pPr>
      <w:rPr>
        <w:rFonts w:ascii="Times New Roman" w:hAnsi="Times New Roman" w:hint="default"/>
      </w:rPr>
    </w:lvl>
    <w:lvl w:ilvl="2" w:tentative="1" w:tplc="F4586D9A">
      <w:start w:val="1"/>
      <w:numFmt w:val="bullet"/>
      <w:lvlText w:val="-"/>
      <w:lvlJc w:val="left"/>
      <w:pPr>
        <w:tabs>
          <w:tab w:pos="2160" w:val="num"/>
        </w:tabs>
        <w:ind w:hanging="360" w:left="2160"/>
      </w:pPr>
      <w:rPr>
        <w:rFonts w:ascii="Times New Roman" w:hAnsi="Times New Roman" w:hint="default"/>
      </w:rPr>
    </w:lvl>
    <w:lvl w:ilvl="3" w:tplc="111CAA16">
      <w:start w:val="1"/>
      <w:numFmt w:val="bullet"/>
      <w:lvlText w:val="-"/>
      <w:lvlJc w:val="left"/>
      <w:pPr>
        <w:tabs>
          <w:tab w:pos="2880" w:val="num"/>
        </w:tabs>
        <w:ind w:hanging="360" w:left="2880"/>
      </w:pPr>
      <w:rPr>
        <w:rFonts w:ascii="Times New Roman" w:hAnsi="Times New Roman" w:hint="default"/>
      </w:rPr>
    </w:lvl>
    <w:lvl w:ilvl="4" w:tentative="1" w:tplc="77F8E964">
      <w:start w:val="1"/>
      <w:numFmt w:val="bullet"/>
      <w:lvlText w:val="-"/>
      <w:lvlJc w:val="left"/>
      <w:pPr>
        <w:tabs>
          <w:tab w:pos="3600" w:val="num"/>
        </w:tabs>
        <w:ind w:hanging="360" w:left="3600"/>
      </w:pPr>
      <w:rPr>
        <w:rFonts w:ascii="Times New Roman" w:hAnsi="Times New Roman" w:hint="default"/>
      </w:rPr>
    </w:lvl>
    <w:lvl w:ilvl="5" w:tentative="1" w:tplc="23C0EEFA">
      <w:start w:val="1"/>
      <w:numFmt w:val="bullet"/>
      <w:lvlText w:val="-"/>
      <w:lvlJc w:val="left"/>
      <w:pPr>
        <w:tabs>
          <w:tab w:pos="4320" w:val="num"/>
        </w:tabs>
        <w:ind w:hanging="360" w:left="4320"/>
      </w:pPr>
      <w:rPr>
        <w:rFonts w:ascii="Times New Roman" w:hAnsi="Times New Roman" w:hint="default"/>
      </w:rPr>
    </w:lvl>
    <w:lvl w:ilvl="6" w:tentative="1" w:tplc="96F0E44A">
      <w:start w:val="1"/>
      <w:numFmt w:val="bullet"/>
      <w:lvlText w:val="-"/>
      <w:lvlJc w:val="left"/>
      <w:pPr>
        <w:tabs>
          <w:tab w:pos="5040" w:val="num"/>
        </w:tabs>
        <w:ind w:hanging="360" w:left="5040"/>
      </w:pPr>
      <w:rPr>
        <w:rFonts w:ascii="Times New Roman" w:hAnsi="Times New Roman" w:hint="default"/>
      </w:rPr>
    </w:lvl>
    <w:lvl w:ilvl="7" w:tentative="1" w:tplc="6800303C">
      <w:start w:val="1"/>
      <w:numFmt w:val="bullet"/>
      <w:lvlText w:val="-"/>
      <w:lvlJc w:val="left"/>
      <w:pPr>
        <w:tabs>
          <w:tab w:pos="5760" w:val="num"/>
        </w:tabs>
        <w:ind w:hanging="360" w:left="5760"/>
      </w:pPr>
      <w:rPr>
        <w:rFonts w:ascii="Times New Roman" w:hAnsi="Times New Roman" w:hint="default"/>
      </w:rPr>
    </w:lvl>
    <w:lvl w:ilvl="8" w:tentative="1" w:tplc="BBECEB3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3">
    <w:nsid w:val="314D0D95"/>
    <w:multiLevelType w:val="hybridMultilevel"/>
    <w:tmpl w:val="8B20D87A"/>
    <w:lvl w:ilvl="0" w:tplc="490CCA90">
      <w:start w:val="1"/>
      <w:numFmt w:val="bullet"/>
      <w:lvlText w:val="-"/>
      <w:lvlJc w:val="left"/>
      <w:pPr>
        <w:tabs>
          <w:tab w:pos="720" w:val="num"/>
        </w:tabs>
        <w:ind w:hanging="360" w:left="720"/>
      </w:pPr>
      <w:rPr>
        <w:rFonts w:ascii="Times New Roman" w:hAnsi="Times New Roman" w:hint="default"/>
      </w:rPr>
    </w:lvl>
    <w:lvl w:ilvl="1" w:tentative="1" w:tplc="80FCD0D6">
      <w:start w:val="1"/>
      <w:numFmt w:val="bullet"/>
      <w:lvlText w:val="-"/>
      <w:lvlJc w:val="left"/>
      <w:pPr>
        <w:tabs>
          <w:tab w:pos="1440" w:val="num"/>
        </w:tabs>
        <w:ind w:hanging="360" w:left="1440"/>
      </w:pPr>
      <w:rPr>
        <w:rFonts w:ascii="Times New Roman" w:hAnsi="Times New Roman" w:hint="default"/>
      </w:rPr>
    </w:lvl>
    <w:lvl w:ilvl="2" w:tentative="1" w:tplc="417EF842">
      <w:start w:val="1"/>
      <w:numFmt w:val="bullet"/>
      <w:lvlText w:val="-"/>
      <w:lvlJc w:val="left"/>
      <w:pPr>
        <w:tabs>
          <w:tab w:pos="2160" w:val="num"/>
        </w:tabs>
        <w:ind w:hanging="360" w:left="2160"/>
      </w:pPr>
      <w:rPr>
        <w:rFonts w:ascii="Times New Roman" w:hAnsi="Times New Roman" w:hint="default"/>
      </w:rPr>
    </w:lvl>
    <w:lvl w:ilvl="3" w:tplc="BF06DDD6">
      <w:start w:val="1"/>
      <w:numFmt w:val="bullet"/>
      <w:lvlText w:val="-"/>
      <w:lvlJc w:val="left"/>
      <w:pPr>
        <w:tabs>
          <w:tab w:pos="2880" w:val="num"/>
        </w:tabs>
        <w:ind w:hanging="360" w:left="2880"/>
      </w:pPr>
      <w:rPr>
        <w:rFonts w:ascii="Times New Roman" w:hAnsi="Times New Roman" w:hint="default"/>
      </w:rPr>
    </w:lvl>
    <w:lvl w:ilvl="4" w:tentative="1" w:tplc="D82CA8D0">
      <w:start w:val="1"/>
      <w:numFmt w:val="bullet"/>
      <w:lvlText w:val="-"/>
      <w:lvlJc w:val="left"/>
      <w:pPr>
        <w:tabs>
          <w:tab w:pos="3600" w:val="num"/>
        </w:tabs>
        <w:ind w:hanging="360" w:left="3600"/>
      </w:pPr>
      <w:rPr>
        <w:rFonts w:ascii="Times New Roman" w:hAnsi="Times New Roman" w:hint="default"/>
      </w:rPr>
    </w:lvl>
    <w:lvl w:ilvl="5" w:tentative="1" w:tplc="9DD81370">
      <w:start w:val="1"/>
      <w:numFmt w:val="bullet"/>
      <w:lvlText w:val="-"/>
      <w:lvlJc w:val="left"/>
      <w:pPr>
        <w:tabs>
          <w:tab w:pos="4320" w:val="num"/>
        </w:tabs>
        <w:ind w:hanging="360" w:left="4320"/>
      </w:pPr>
      <w:rPr>
        <w:rFonts w:ascii="Times New Roman" w:hAnsi="Times New Roman" w:hint="default"/>
      </w:rPr>
    </w:lvl>
    <w:lvl w:ilvl="6" w:tentative="1" w:tplc="35788DDA">
      <w:start w:val="1"/>
      <w:numFmt w:val="bullet"/>
      <w:lvlText w:val="-"/>
      <w:lvlJc w:val="left"/>
      <w:pPr>
        <w:tabs>
          <w:tab w:pos="5040" w:val="num"/>
        </w:tabs>
        <w:ind w:hanging="360" w:left="5040"/>
      </w:pPr>
      <w:rPr>
        <w:rFonts w:ascii="Times New Roman" w:hAnsi="Times New Roman" w:hint="default"/>
      </w:rPr>
    </w:lvl>
    <w:lvl w:ilvl="7" w:tentative="1" w:tplc="7FFEC0DC">
      <w:start w:val="1"/>
      <w:numFmt w:val="bullet"/>
      <w:lvlText w:val="-"/>
      <w:lvlJc w:val="left"/>
      <w:pPr>
        <w:tabs>
          <w:tab w:pos="5760" w:val="num"/>
        </w:tabs>
        <w:ind w:hanging="360" w:left="5760"/>
      </w:pPr>
      <w:rPr>
        <w:rFonts w:ascii="Times New Roman" w:hAnsi="Times New Roman" w:hint="default"/>
      </w:rPr>
    </w:lvl>
    <w:lvl w:ilvl="8" w:tentative="1" w:tplc="304AE74C">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4">
    <w:nsid w:val="4BE133B1"/>
    <w:multiLevelType w:val="hybridMultilevel"/>
    <w:tmpl w:val="896EAAB8"/>
    <w:lvl w:ilvl="0" w:tplc="CDFA6520">
      <w:start w:val="1"/>
      <w:numFmt w:val="bullet"/>
      <w:lvlText w:val="-"/>
      <w:lvlJc w:val="left"/>
      <w:pPr>
        <w:tabs>
          <w:tab w:pos="720" w:val="num"/>
        </w:tabs>
        <w:ind w:hanging="360" w:left="720"/>
      </w:pPr>
      <w:rPr>
        <w:rFonts w:ascii="Times New Roman" w:hAnsi="Times New Roman" w:hint="default"/>
      </w:rPr>
    </w:lvl>
    <w:lvl w:ilvl="1" w:tentative="1" w:tplc="EE4460DA">
      <w:start w:val="1"/>
      <w:numFmt w:val="bullet"/>
      <w:lvlText w:val="-"/>
      <w:lvlJc w:val="left"/>
      <w:pPr>
        <w:tabs>
          <w:tab w:pos="1440" w:val="num"/>
        </w:tabs>
        <w:ind w:hanging="360" w:left="1440"/>
      </w:pPr>
      <w:rPr>
        <w:rFonts w:ascii="Times New Roman" w:hAnsi="Times New Roman" w:hint="default"/>
      </w:rPr>
    </w:lvl>
    <w:lvl w:ilvl="2" w:tentative="1" w:tplc="1DE64A62">
      <w:start w:val="1"/>
      <w:numFmt w:val="bullet"/>
      <w:lvlText w:val="-"/>
      <w:lvlJc w:val="left"/>
      <w:pPr>
        <w:tabs>
          <w:tab w:pos="2160" w:val="num"/>
        </w:tabs>
        <w:ind w:hanging="360" w:left="2160"/>
      </w:pPr>
      <w:rPr>
        <w:rFonts w:ascii="Times New Roman" w:hAnsi="Times New Roman" w:hint="default"/>
      </w:rPr>
    </w:lvl>
    <w:lvl w:ilvl="3" w:tentative="1" w:tplc="105273A4">
      <w:start w:val="1"/>
      <w:numFmt w:val="bullet"/>
      <w:lvlText w:val="-"/>
      <w:lvlJc w:val="left"/>
      <w:pPr>
        <w:tabs>
          <w:tab w:pos="2880" w:val="num"/>
        </w:tabs>
        <w:ind w:hanging="360" w:left="2880"/>
      </w:pPr>
      <w:rPr>
        <w:rFonts w:ascii="Times New Roman" w:hAnsi="Times New Roman" w:hint="default"/>
      </w:rPr>
    </w:lvl>
    <w:lvl w:ilvl="4" w:tplc="FE8A92B6">
      <w:start w:val="1"/>
      <w:numFmt w:val="bullet"/>
      <w:lvlText w:val="-"/>
      <w:lvlJc w:val="left"/>
      <w:pPr>
        <w:tabs>
          <w:tab w:pos="3600" w:val="num"/>
        </w:tabs>
        <w:ind w:hanging="360" w:left="3600"/>
      </w:pPr>
      <w:rPr>
        <w:rFonts w:ascii="Times New Roman" w:hAnsi="Times New Roman" w:hint="default"/>
      </w:rPr>
    </w:lvl>
    <w:lvl w:ilvl="5" w:tentative="1" w:tplc="C4D842E0">
      <w:start w:val="1"/>
      <w:numFmt w:val="bullet"/>
      <w:lvlText w:val="-"/>
      <w:lvlJc w:val="left"/>
      <w:pPr>
        <w:tabs>
          <w:tab w:pos="4320" w:val="num"/>
        </w:tabs>
        <w:ind w:hanging="360" w:left="4320"/>
      </w:pPr>
      <w:rPr>
        <w:rFonts w:ascii="Times New Roman" w:hAnsi="Times New Roman" w:hint="default"/>
      </w:rPr>
    </w:lvl>
    <w:lvl w:ilvl="6" w:tentative="1" w:tplc="D730E5B4">
      <w:start w:val="1"/>
      <w:numFmt w:val="bullet"/>
      <w:lvlText w:val="-"/>
      <w:lvlJc w:val="left"/>
      <w:pPr>
        <w:tabs>
          <w:tab w:pos="5040" w:val="num"/>
        </w:tabs>
        <w:ind w:hanging="360" w:left="5040"/>
      </w:pPr>
      <w:rPr>
        <w:rFonts w:ascii="Times New Roman" w:hAnsi="Times New Roman" w:hint="default"/>
      </w:rPr>
    </w:lvl>
    <w:lvl w:ilvl="7" w:tentative="1" w:tplc="DA8CBDC2">
      <w:start w:val="1"/>
      <w:numFmt w:val="bullet"/>
      <w:lvlText w:val="-"/>
      <w:lvlJc w:val="left"/>
      <w:pPr>
        <w:tabs>
          <w:tab w:pos="5760" w:val="num"/>
        </w:tabs>
        <w:ind w:hanging="360" w:left="5760"/>
      </w:pPr>
      <w:rPr>
        <w:rFonts w:ascii="Times New Roman" w:hAnsi="Times New Roman" w:hint="default"/>
      </w:rPr>
    </w:lvl>
    <w:lvl w:ilvl="8" w:tentative="1" w:tplc="32763FC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5">
    <w:nsid w:val="4D3E7E31"/>
    <w:multiLevelType w:val="hybridMultilevel"/>
    <w:tmpl w:val="E7FC443A"/>
    <w:lvl w:ilvl="0" w:tplc="89A855FA">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3F81827"/>
    <w:multiLevelType w:val="hybridMultilevel"/>
    <w:tmpl w:val="7E4C91CC"/>
    <w:lvl w:ilvl="0" w:tplc="C84A4C48">
      <w:start w:val="1"/>
      <w:numFmt w:val="bullet"/>
      <w:lvlText w:val="-"/>
      <w:lvlJc w:val="left"/>
      <w:pPr>
        <w:tabs>
          <w:tab w:pos="720" w:val="num"/>
        </w:tabs>
        <w:ind w:hanging="360" w:left="720"/>
      </w:pPr>
      <w:rPr>
        <w:rFonts w:ascii="Times New Roman" w:hAnsi="Times New Roman" w:hint="default"/>
      </w:rPr>
    </w:lvl>
    <w:lvl w:ilvl="1" w:tentative="1" w:tplc="D8D87DF8">
      <w:start w:val="1"/>
      <w:numFmt w:val="bullet"/>
      <w:lvlText w:val="-"/>
      <w:lvlJc w:val="left"/>
      <w:pPr>
        <w:tabs>
          <w:tab w:pos="1440" w:val="num"/>
        </w:tabs>
        <w:ind w:hanging="360" w:left="1440"/>
      </w:pPr>
      <w:rPr>
        <w:rFonts w:ascii="Times New Roman" w:hAnsi="Times New Roman" w:hint="default"/>
      </w:rPr>
    </w:lvl>
    <w:lvl w:ilvl="2" w:tentative="1" w:tplc="1D1030C4">
      <w:start w:val="1"/>
      <w:numFmt w:val="bullet"/>
      <w:lvlText w:val="-"/>
      <w:lvlJc w:val="left"/>
      <w:pPr>
        <w:tabs>
          <w:tab w:pos="2160" w:val="num"/>
        </w:tabs>
        <w:ind w:hanging="360" w:left="2160"/>
      </w:pPr>
      <w:rPr>
        <w:rFonts w:ascii="Times New Roman" w:hAnsi="Times New Roman" w:hint="default"/>
      </w:rPr>
    </w:lvl>
    <w:lvl w:ilvl="3" w:tplc="2E76D2BE">
      <w:start w:val="1"/>
      <w:numFmt w:val="bullet"/>
      <w:lvlText w:val="-"/>
      <w:lvlJc w:val="left"/>
      <w:pPr>
        <w:tabs>
          <w:tab w:pos="2880" w:val="num"/>
        </w:tabs>
        <w:ind w:hanging="360" w:left="2880"/>
      </w:pPr>
      <w:rPr>
        <w:rFonts w:ascii="Times New Roman" w:hAnsi="Times New Roman" w:hint="default"/>
      </w:rPr>
    </w:lvl>
    <w:lvl w:ilvl="4" w:tentative="1" w:tplc="5DFE3C80">
      <w:start w:val="1"/>
      <w:numFmt w:val="bullet"/>
      <w:lvlText w:val="-"/>
      <w:lvlJc w:val="left"/>
      <w:pPr>
        <w:tabs>
          <w:tab w:pos="3600" w:val="num"/>
        </w:tabs>
        <w:ind w:hanging="360" w:left="3600"/>
      </w:pPr>
      <w:rPr>
        <w:rFonts w:ascii="Times New Roman" w:hAnsi="Times New Roman" w:hint="default"/>
      </w:rPr>
    </w:lvl>
    <w:lvl w:ilvl="5" w:tentative="1" w:tplc="58A8BA16">
      <w:start w:val="1"/>
      <w:numFmt w:val="bullet"/>
      <w:lvlText w:val="-"/>
      <w:lvlJc w:val="left"/>
      <w:pPr>
        <w:tabs>
          <w:tab w:pos="4320" w:val="num"/>
        </w:tabs>
        <w:ind w:hanging="360" w:left="4320"/>
      </w:pPr>
      <w:rPr>
        <w:rFonts w:ascii="Times New Roman" w:hAnsi="Times New Roman" w:hint="default"/>
      </w:rPr>
    </w:lvl>
    <w:lvl w:ilvl="6" w:tentative="1" w:tplc="77BAB084">
      <w:start w:val="1"/>
      <w:numFmt w:val="bullet"/>
      <w:lvlText w:val="-"/>
      <w:lvlJc w:val="left"/>
      <w:pPr>
        <w:tabs>
          <w:tab w:pos="5040" w:val="num"/>
        </w:tabs>
        <w:ind w:hanging="360" w:left="5040"/>
      </w:pPr>
      <w:rPr>
        <w:rFonts w:ascii="Times New Roman" w:hAnsi="Times New Roman" w:hint="default"/>
      </w:rPr>
    </w:lvl>
    <w:lvl w:ilvl="7" w:tentative="1" w:tplc="67EAEA90">
      <w:start w:val="1"/>
      <w:numFmt w:val="bullet"/>
      <w:lvlText w:val="-"/>
      <w:lvlJc w:val="left"/>
      <w:pPr>
        <w:tabs>
          <w:tab w:pos="5760" w:val="num"/>
        </w:tabs>
        <w:ind w:hanging="360" w:left="5760"/>
      </w:pPr>
      <w:rPr>
        <w:rFonts w:ascii="Times New Roman" w:hAnsi="Times New Roman" w:hint="default"/>
      </w:rPr>
    </w:lvl>
    <w:lvl w:ilvl="8" w:tentative="1" w:tplc="540A6B32">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7">
    <w:nsid w:val="5A996629"/>
    <w:multiLevelType w:val="hybridMultilevel"/>
    <w:tmpl w:val="EB7C9826"/>
    <w:lvl w:ilvl="0" w:tplc="31F6120E">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5DFF3F5A"/>
    <w:multiLevelType w:val="hybridMultilevel"/>
    <w:tmpl w:val="2F320A38"/>
    <w:lvl w:ilvl="0" w:tplc="51F2282C">
      <w:start w:val="1"/>
      <w:numFmt w:val="bullet"/>
      <w:lvlText w:val="-"/>
      <w:lvlJc w:val="left"/>
      <w:pPr>
        <w:tabs>
          <w:tab w:pos="720" w:val="num"/>
        </w:tabs>
        <w:ind w:hanging="360" w:left="720"/>
      </w:pPr>
      <w:rPr>
        <w:rFonts w:ascii="Times New Roman" w:hAnsi="Times New Roman" w:hint="default"/>
      </w:rPr>
    </w:lvl>
    <w:lvl w:ilvl="1" w:tentative="1" w:tplc="6FA2F552">
      <w:start w:val="1"/>
      <w:numFmt w:val="bullet"/>
      <w:lvlText w:val="-"/>
      <w:lvlJc w:val="left"/>
      <w:pPr>
        <w:tabs>
          <w:tab w:pos="1440" w:val="num"/>
        </w:tabs>
        <w:ind w:hanging="360" w:left="1440"/>
      </w:pPr>
      <w:rPr>
        <w:rFonts w:ascii="Times New Roman" w:hAnsi="Times New Roman" w:hint="default"/>
      </w:rPr>
    </w:lvl>
    <w:lvl w:ilvl="2" w:tentative="1" w:tplc="FEE40DF2">
      <w:start w:val="1"/>
      <w:numFmt w:val="bullet"/>
      <w:lvlText w:val="-"/>
      <w:lvlJc w:val="left"/>
      <w:pPr>
        <w:tabs>
          <w:tab w:pos="2160" w:val="num"/>
        </w:tabs>
        <w:ind w:hanging="360" w:left="2160"/>
      </w:pPr>
      <w:rPr>
        <w:rFonts w:ascii="Times New Roman" w:hAnsi="Times New Roman" w:hint="default"/>
      </w:rPr>
    </w:lvl>
    <w:lvl w:ilvl="3" w:tentative="1" w:tplc="384659D2">
      <w:start w:val="1"/>
      <w:numFmt w:val="bullet"/>
      <w:lvlText w:val="-"/>
      <w:lvlJc w:val="left"/>
      <w:pPr>
        <w:tabs>
          <w:tab w:pos="2880" w:val="num"/>
        </w:tabs>
        <w:ind w:hanging="360" w:left="2880"/>
      </w:pPr>
      <w:rPr>
        <w:rFonts w:ascii="Times New Roman" w:hAnsi="Times New Roman" w:hint="default"/>
      </w:rPr>
    </w:lvl>
    <w:lvl w:ilvl="4" w:tentative="1" w:tplc="63CE4EAC">
      <w:start w:val="1"/>
      <w:numFmt w:val="bullet"/>
      <w:lvlText w:val="-"/>
      <w:lvlJc w:val="left"/>
      <w:pPr>
        <w:tabs>
          <w:tab w:pos="3600" w:val="num"/>
        </w:tabs>
        <w:ind w:hanging="360" w:left="3600"/>
      </w:pPr>
      <w:rPr>
        <w:rFonts w:ascii="Times New Roman" w:hAnsi="Times New Roman" w:hint="default"/>
      </w:rPr>
    </w:lvl>
    <w:lvl w:ilvl="5" w:tentative="1" w:tplc="6DB2C2CC">
      <w:start w:val="1"/>
      <w:numFmt w:val="bullet"/>
      <w:lvlText w:val="-"/>
      <w:lvlJc w:val="left"/>
      <w:pPr>
        <w:tabs>
          <w:tab w:pos="4320" w:val="num"/>
        </w:tabs>
        <w:ind w:hanging="360" w:left="4320"/>
      </w:pPr>
      <w:rPr>
        <w:rFonts w:ascii="Times New Roman" w:hAnsi="Times New Roman" w:hint="default"/>
      </w:rPr>
    </w:lvl>
    <w:lvl w:ilvl="6" w:tentative="1" w:tplc="A6CC4DE2">
      <w:start w:val="1"/>
      <w:numFmt w:val="bullet"/>
      <w:lvlText w:val="-"/>
      <w:lvlJc w:val="left"/>
      <w:pPr>
        <w:tabs>
          <w:tab w:pos="5040" w:val="num"/>
        </w:tabs>
        <w:ind w:hanging="360" w:left="5040"/>
      </w:pPr>
      <w:rPr>
        <w:rFonts w:ascii="Times New Roman" w:hAnsi="Times New Roman" w:hint="default"/>
      </w:rPr>
    </w:lvl>
    <w:lvl w:ilvl="7" w:tentative="1" w:tplc="2D7C3CA0">
      <w:start w:val="1"/>
      <w:numFmt w:val="bullet"/>
      <w:lvlText w:val="-"/>
      <w:lvlJc w:val="left"/>
      <w:pPr>
        <w:tabs>
          <w:tab w:pos="5760" w:val="num"/>
        </w:tabs>
        <w:ind w:hanging="360" w:left="5760"/>
      </w:pPr>
      <w:rPr>
        <w:rFonts w:ascii="Times New Roman" w:hAnsi="Times New Roman" w:hint="default"/>
      </w:rPr>
    </w:lvl>
    <w:lvl w:ilvl="8" w:tentative="1" w:tplc="0F602036">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19">
    <w:nsid w:val="619C6C72"/>
    <w:multiLevelType w:val="hybridMultilevel"/>
    <w:tmpl w:val="C97C1D00"/>
    <w:lvl w:ilvl="0" w:tplc="359628C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547207E"/>
    <w:multiLevelType w:val="hybridMultilevel"/>
    <w:tmpl w:val="5A2E167C"/>
    <w:lvl w:ilvl="0" w:tplc="FBDA9394">
      <w:start w:val="1"/>
      <w:numFmt w:val="bullet"/>
      <w:lvlText w:val="•"/>
      <w:lvlJc w:val="left"/>
      <w:pPr>
        <w:tabs>
          <w:tab w:pos="720" w:val="num"/>
        </w:tabs>
        <w:ind w:hanging="360" w:left="720"/>
      </w:pPr>
      <w:rPr>
        <w:rFonts w:ascii="Arial" w:hAnsi="Arial" w:hint="default"/>
      </w:rPr>
    </w:lvl>
    <w:lvl w:ilvl="1" w:tentative="1" w:tplc="3A1A5C68">
      <w:start w:val="1"/>
      <w:numFmt w:val="bullet"/>
      <w:lvlText w:val="•"/>
      <w:lvlJc w:val="left"/>
      <w:pPr>
        <w:tabs>
          <w:tab w:pos="1440" w:val="num"/>
        </w:tabs>
        <w:ind w:hanging="360" w:left="1440"/>
      </w:pPr>
      <w:rPr>
        <w:rFonts w:ascii="Arial" w:hAnsi="Arial" w:hint="default"/>
      </w:rPr>
    </w:lvl>
    <w:lvl w:ilvl="2" w:tentative="1" w:tplc="781EAEA6">
      <w:start w:val="1"/>
      <w:numFmt w:val="bullet"/>
      <w:lvlText w:val="•"/>
      <w:lvlJc w:val="left"/>
      <w:pPr>
        <w:tabs>
          <w:tab w:pos="2160" w:val="num"/>
        </w:tabs>
        <w:ind w:hanging="360" w:left="2160"/>
      </w:pPr>
      <w:rPr>
        <w:rFonts w:ascii="Arial" w:hAnsi="Arial" w:hint="default"/>
      </w:rPr>
    </w:lvl>
    <w:lvl w:ilvl="3" w:tentative="1" w:tplc="9BA0CB32">
      <w:start w:val="1"/>
      <w:numFmt w:val="bullet"/>
      <w:lvlText w:val="•"/>
      <w:lvlJc w:val="left"/>
      <w:pPr>
        <w:tabs>
          <w:tab w:pos="2880" w:val="num"/>
        </w:tabs>
        <w:ind w:hanging="360" w:left="2880"/>
      </w:pPr>
      <w:rPr>
        <w:rFonts w:ascii="Arial" w:hAnsi="Arial" w:hint="default"/>
      </w:rPr>
    </w:lvl>
    <w:lvl w:ilvl="4" w:tentative="1" w:tplc="B1823892">
      <w:start w:val="1"/>
      <w:numFmt w:val="bullet"/>
      <w:lvlText w:val="•"/>
      <w:lvlJc w:val="left"/>
      <w:pPr>
        <w:tabs>
          <w:tab w:pos="3600" w:val="num"/>
        </w:tabs>
        <w:ind w:hanging="360" w:left="3600"/>
      </w:pPr>
      <w:rPr>
        <w:rFonts w:ascii="Arial" w:hAnsi="Arial" w:hint="default"/>
      </w:rPr>
    </w:lvl>
    <w:lvl w:ilvl="5" w:tentative="1" w:tplc="992CC2C2">
      <w:start w:val="1"/>
      <w:numFmt w:val="bullet"/>
      <w:lvlText w:val="•"/>
      <w:lvlJc w:val="left"/>
      <w:pPr>
        <w:tabs>
          <w:tab w:pos="4320" w:val="num"/>
        </w:tabs>
        <w:ind w:hanging="360" w:left="4320"/>
      </w:pPr>
      <w:rPr>
        <w:rFonts w:ascii="Arial" w:hAnsi="Arial" w:hint="default"/>
      </w:rPr>
    </w:lvl>
    <w:lvl w:ilvl="6" w:tentative="1" w:tplc="3DC40580">
      <w:start w:val="1"/>
      <w:numFmt w:val="bullet"/>
      <w:lvlText w:val="•"/>
      <w:lvlJc w:val="left"/>
      <w:pPr>
        <w:tabs>
          <w:tab w:pos="5040" w:val="num"/>
        </w:tabs>
        <w:ind w:hanging="360" w:left="5040"/>
      </w:pPr>
      <w:rPr>
        <w:rFonts w:ascii="Arial" w:hAnsi="Arial" w:hint="default"/>
      </w:rPr>
    </w:lvl>
    <w:lvl w:ilvl="7" w:tentative="1" w:tplc="4A18D998">
      <w:start w:val="1"/>
      <w:numFmt w:val="bullet"/>
      <w:lvlText w:val="•"/>
      <w:lvlJc w:val="left"/>
      <w:pPr>
        <w:tabs>
          <w:tab w:pos="5760" w:val="num"/>
        </w:tabs>
        <w:ind w:hanging="360" w:left="5760"/>
      </w:pPr>
      <w:rPr>
        <w:rFonts w:ascii="Arial" w:hAnsi="Arial" w:hint="default"/>
      </w:rPr>
    </w:lvl>
    <w:lvl w:ilvl="8" w:tentative="1" w:tplc="1820CFCE">
      <w:start w:val="1"/>
      <w:numFmt w:val="bullet"/>
      <w:lvlText w:val="•"/>
      <w:lvlJc w:val="left"/>
      <w:pPr>
        <w:tabs>
          <w:tab w:pos="6480" w:val="num"/>
        </w:tabs>
        <w:ind w:hanging="360" w:left="6480"/>
      </w:pPr>
      <w:rPr>
        <w:rFonts w:ascii="Arial" w:hAnsi="Arial" w:hint="default"/>
      </w:rPr>
    </w:lvl>
  </w:abstractNum>
  <w:abstractNum w15:restartNumberingAfterBreak="0" w:abstractNumId="21">
    <w:nsid w:val="65652161"/>
    <w:multiLevelType w:val="hybridMultilevel"/>
    <w:tmpl w:val="9FCCDCCC"/>
    <w:lvl w:ilvl="0" w:tplc="FD30D8DC">
      <w:start w:val="1"/>
      <w:numFmt w:val="bullet"/>
      <w:lvlText w:val="-"/>
      <w:lvlJc w:val="left"/>
      <w:pPr>
        <w:tabs>
          <w:tab w:pos="720" w:val="num"/>
        </w:tabs>
        <w:ind w:hanging="360" w:left="720"/>
      </w:pPr>
      <w:rPr>
        <w:rFonts w:ascii="Times New Roman" w:hAnsi="Times New Roman" w:hint="default"/>
      </w:rPr>
    </w:lvl>
    <w:lvl w:ilvl="1" w:tentative="1" w:tplc="1AF48C64">
      <w:start w:val="1"/>
      <w:numFmt w:val="bullet"/>
      <w:lvlText w:val="-"/>
      <w:lvlJc w:val="left"/>
      <w:pPr>
        <w:tabs>
          <w:tab w:pos="1440" w:val="num"/>
        </w:tabs>
        <w:ind w:hanging="360" w:left="1440"/>
      </w:pPr>
      <w:rPr>
        <w:rFonts w:ascii="Times New Roman" w:hAnsi="Times New Roman" w:hint="default"/>
      </w:rPr>
    </w:lvl>
    <w:lvl w:ilvl="2" w:tentative="1" w:tplc="6F0CB218">
      <w:start w:val="1"/>
      <w:numFmt w:val="bullet"/>
      <w:lvlText w:val="-"/>
      <w:lvlJc w:val="left"/>
      <w:pPr>
        <w:tabs>
          <w:tab w:pos="2160" w:val="num"/>
        </w:tabs>
        <w:ind w:hanging="360" w:left="2160"/>
      </w:pPr>
      <w:rPr>
        <w:rFonts w:ascii="Times New Roman" w:hAnsi="Times New Roman" w:hint="default"/>
      </w:rPr>
    </w:lvl>
    <w:lvl w:ilvl="3" w:tplc="B3E260D6">
      <w:start w:val="1"/>
      <w:numFmt w:val="bullet"/>
      <w:lvlText w:val="-"/>
      <w:lvlJc w:val="left"/>
      <w:pPr>
        <w:tabs>
          <w:tab w:pos="2880" w:val="num"/>
        </w:tabs>
        <w:ind w:hanging="360" w:left="2880"/>
      </w:pPr>
      <w:rPr>
        <w:rFonts w:ascii="Times New Roman" w:hAnsi="Times New Roman" w:hint="default"/>
      </w:rPr>
    </w:lvl>
    <w:lvl w:ilvl="4" w:tentative="1" w:tplc="6CA440AC">
      <w:start w:val="1"/>
      <w:numFmt w:val="bullet"/>
      <w:lvlText w:val="-"/>
      <w:lvlJc w:val="left"/>
      <w:pPr>
        <w:tabs>
          <w:tab w:pos="3600" w:val="num"/>
        </w:tabs>
        <w:ind w:hanging="360" w:left="3600"/>
      </w:pPr>
      <w:rPr>
        <w:rFonts w:ascii="Times New Roman" w:hAnsi="Times New Roman" w:hint="default"/>
      </w:rPr>
    </w:lvl>
    <w:lvl w:ilvl="5" w:tentative="1" w:tplc="534CDC6C">
      <w:start w:val="1"/>
      <w:numFmt w:val="bullet"/>
      <w:lvlText w:val="-"/>
      <w:lvlJc w:val="left"/>
      <w:pPr>
        <w:tabs>
          <w:tab w:pos="4320" w:val="num"/>
        </w:tabs>
        <w:ind w:hanging="360" w:left="4320"/>
      </w:pPr>
      <w:rPr>
        <w:rFonts w:ascii="Times New Roman" w:hAnsi="Times New Roman" w:hint="default"/>
      </w:rPr>
    </w:lvl>
    <w:lvl w:ilvl="6" w:tentative="1" w:tplc="BC6E5252">
      <w:start w:val="1"/>
      <w:numFmt w:val="bullet"/>
      <w:lvlText w:val="-"/>
      <w:lvlJc w:val="left"/>
      <w:pPr>
        <w:tabs>
          <w:tab w:pos="5040" w:val="num"/>
        </w:tabs>
        <w:ind w:hanging="360" w:left="5040"/>
      </w:pPr>
      <w:rPr>
        <w:rFonts w:ascii="Times New Roman" w:hAnsi="Times New Roman" w:hint="default"/>
      </w:rPr>
    </w:lvl>
    <w:lvl w:ilvl="7" w:tentative="1" w:tplc="6884F158">
      <w:start w:val="1"/>
      <w:numFmt w:val="bullet"/>
      <w:lvlText w:val="-"/>
      <w:lvlJc w:val="left"/>
      <w:pPr>
        <w:tabs>
          <w:tab w:pos="5760" w:val="num"/>
        </w:tabs>
        <w:ind w:hanging="360" w:left="5760"/>
      </w:pPr>
      <w:rPr>
        <w:rFonts w:ascii="Times New Roman" w:hAnsi="Times New Roman" w:hint="default"/>
      </w:rPr>
    </w:lvl>
    <w:lvl w:ilvl="8" w:tentative="1" w:tplc="81F05004">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2">
    <w:nsid w:val="696A54D3"/>
    <w:multiLevelType w:val="hybridMultilevel"/>
    <w:tmpl w:val="D7B8336E"/>
    <w:lvl w:ilvl="0" w:tplc="E238235C">
      <w:start w:val="180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6ED95CB0"/>
    <w:multiLevelType w:val="hybridMultilevel"/>
    <w:tmpl w:val="3CE204CE"/>
    <w:lvl w:ilvl="0" w:tplc="C712712A">
      <w:start w:val="1"/>
      <w:numFmt w:val="bullet"/>
      <w:lvlText w:val=""/>
      <w:lvlJc w:val="left"/>
      <w:pPr>
        <w:tabs>
          <w:tab w:pos="720" w:val="num"/>
        </w:tabs>
        <w:ind w:hanging="360" w:left="720"/>
      </w:pPr>
      <w:rPr>
        <w:rFonts w:ascii="Wingdings" w:hAnsi="Wingdings" w:hint="default"/>
      </w:rPr>
    </w:lvl>
    <w:lvl w:ilvl="1" w:tplc="F8D6E3BC">
      <w:start w:val="200"/>
      <w:numFmt w:val="bullet"/>
      <w:lvlText w:val="-"/>
      <w:lvlJc w:val="left"/>
      <w:pPr>
        <w:tabs>
          <w:tab w:pos="1440" w:val="num"/>
        </w:tabs>
        <w:ind w:hanging="360" w:left="1440"/>
      </w:pPr>
      <w:rPr>
        <w:rFonts w:ascii="Times New Roman" w:hAnsi="Times New Roman" w:hint="default"/>
      </w:rPr>
    </w:lvl>
    <w:lvl w:ilvl="2" w:tplc="47281DA4">
      <w:start w:val="1"/>
      <w:numFmt w:val="bullet"/>
      <w:lvlText w:val=""/>
      <w:lvlJc w:val="left"/>
      <w:pPr>
        <w:tabs>
          <w:tab w:pos="2160" w:val="num"/>
        </w:tabs>
        <w:ind w:hanging="360" w:left="2160"/>
      </w:pPr>
      <w:rPr>
        <w:rFonts w:ascii="Wingdings" w:hAnsi="Wingdings" w:hint="default"/>
      </w:rPr>
    </w:lvl>
    <w:lvl w:ilvl="3" w:tentative="1" w:tplc="73A86944">
      <w:start w:val="1"/>
      <w:numFmt w:val="bullet"/>
      <w:lvlText w:val=""/>
      <w:lvlJc w:val="left"/>
      <w:pPr>
        <w:tabs>
          <w:tab w:pos="2880" w:val="num"/>
        </w:tabs>
        <w:ind w:hanging="360" w:left="2880"/>
      </w:pPr>
      <w:rPr>
        <w:rFonts w:ascii="Wingdings" w:hAnsi="Wingdings" w:hint="default"/>
      </w:rPr>
    </w:lvl>
    <w:lvl w:ilvl="4" w:tentative="1" w:tplc="D02E2238">
      <w:start w:val="1"/>
      <w:numFmt w:val="bullet"/>
      <w:lvlText w:val=""/>
      <w:lvlJc w:val="left"/>
      <w:pPr>
        <w:tabs>
          <w:tab w:pos="3600" w:val="num"/>
        </w:tabs>
        <w:ind w:hanging="360" w:left="3600"/>
      </w:pPr>
      <w:rPr>
        <w:rFonts w:ascii="Wingdings" w:hAnsi="Wingdings" w:hint="default"/>
      </w:rPr>
    </w:lvl>
    <w:lvl w:ilvl="5" w:tentative="1" w:tplc="38C683EE">
      <w:start w:val="1"/>
      <w:numFmt w:val="bullet"/>
      <w:lvlText w:val=""/>
      <w:lvlJc w:val="left"/>
      <w:pPr>
        <w:tabs>
          <w:tab w:pos="4320" w:val="num"/>
        </w:tabs>
        <w:ind w:hanging="360" w:left="4320"/>
      </w:pPr>
      <w:rPr>
        <w:rFonts w:ascii="Wingdings" w:hAnsi="Wingdings" w:hint="default"/>
      </w:rPr>
    </w:lvl>
    <w:lvl w:ilvl="6" w:tentative="1" w:tplc="C5D64530">
      <w:start w:val="1"/>
      <w:numFmt w:val="bullet"/>
      <w:lvlText w:val=""/>
      <w:lvlJc w:val="left"/>
      <w:pPr>
        <w:tabs>
          <w:tab w:pos="5040" w:val="num"/>
        </w:tabs>
        <w:ind w:hanging="360" w:left="5040"/>
      </w:pPr>
      <w:rPr>
        <w:rFonts w:ascii="Wingdings" w:hAnsi="Wingdings" w:hint="default"/>
      </w:rPr>
    </w:lvl>
    <w:lvl w:ilvl="7" w:tentative="1" w:tplc="B62C689E">
      <w:start w:val="1"/>
      <w:numFmt w:val="bullet"/>
      <w:lvlText w:val=""/>
      <w:lvlJc w:val="left"/>
      <w:pPr>
        <w:tabs>
          <w:tab w:pos="5760" w:val="num"/>
        </w:tabs>
        <w:ind w:hanging="360" w:left="5760"/>
      </w:pPr>
      <w:rPr>
        <w:rFonts w:ascii="Wingdings" w:hAnsi="Wingdings" w:hint="default"/>
      </w:rPr>
    </w:lvl>
    <w:lvl w:ilvl="8" w:tentative="1" w:tplc="D668FF6C">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716A4BC8"/>
    <w:multiLevelType w:val="hybridMultilevel"/>
    <w:tmpl w:val="0C2A1C7A"/>
    <w:lvl w:ilvl="0" w:tplc="EFA89EC8">
      <w:start w:val="1"/>
      <w:numFmt w:val="bullet"/>
      <w:lvlText w:val="-"/>
      <w:lvlJc w:val="left"/>
      <w:pPr>
        <w:tabs>
          <w:tab w:pos="720" w:val="num"/>
        </w:tabs>
        <w:ind w:hanging="360" w:left="720"/>
      </w:pPr>
      <w:rPr>
        <w:rFonts w:ascii="Times New Roman" w:hAnsi="Times New Roman" w:hint="default"/>
      </w:rPr>
    </w:lvl>
    <w:lvl w:ilvl="1" w:tplc="F3BE4DE0">
      <w:start w:val="1"/>
      <w:numFmt w:val="bullet"/>
      <w:lvlText w:val="-"/>
      <w:lvlJc w:val="left"/>
      <w:pPr>
        <w:tabs>
          <w:tab w:pos="1440" w:val="num"/>
        </w:tabs>
        <w:ind w:hanging="360" w:left="1440"/>
      </w:pPr>
      <w:rPr>
        <w:rFonts w:ascii="Times New Roman" w:hAnsi="Times New Roman" w:hint="default"/>
      </w:rPr>
    </w:lvl>
    <w:lvl w:ilvl="2" w:tplc="E5E40656">
      <w:start w:val="222"/>
      <w:numFmt w:val="bullet"/>
      <w:lvlText w:val=""/>
      <w:lvlJc w:val="left"/>
      <w:pPr>
        <w:tabs>
          <w:tab w:pos="2160" w:val="num"/>
        </w:tabs>
        <w:ind w:hanging="360" w:left="2160"/>
      </w:pPr>
      <w:rPr>
        <w:rFonts w:ascii="Wingdings" w:hAnsi="Wingdings" w:hint="default"/>
      </w:rPr>
    </w:lvl>
    <w:lvl w:ilvl="3" w:tentative="1" w:tplc="56E4C9C4">
      <w:start w:val="1"/>
      <w:numFmt w:val="bullet"/>
      <w:lvlText w:val="-"/>
      <w:lvlJc w:val="left"/>
      <w:pPr>
        <w:tabs>
          <w:tab w:pos="2880" w:val="num"/>
        </w:tabs>
        <w:ind w:hanging="360" w:left="2880"/>
      </w:pPr>
      <w:rPr>
        <w:rFonts w:ascii="Times New Roman" w:hAnsi="Times New Roman" w:hint="default"/>
      </w:rPr>
    </w:lvl>
    <w:lvl w:ilvl="4" w:tentative="1" w:tplc="0720C610">
      <w:start w:val="1"/>
      <w:numFmt w:val="bullet"/>
      <w:lvlText w:val="-"/>
      <w:lvlJc w:val="left"/>
      <w:pPr>
        <w:tabs>
          <w:tab w:pos="3600" w:val="num"/>
        </w:tabs>
        <w:ind w:hanging="360" w:left="3600"/>
      </w:pPr>
      <w:rPr>
        <w:rFonts w:ascii="Times New Roman" w:hAnsi="Times New Roman" w:hint="default"/>
      </w:rPr>
    </w:lvl>
    <w:lvl w:ilvl="5" w:tentative="1" w:tplc="C7FEE892">
      <w:start w:val="1"/>
      <w:numFmt w:val="bullet"/>
      <w:lvlText w:val="-"/>
      <w:lvlJc w:val="left"/>
      <w:pPr>
        <w:tabs>
          <w:tab w:pos="4320" w:val="num"/>
        </w:tabs>
        <w:ind w:hanging="360" w:left="4320"/>
      </w:pPr>
      <w:rPr>
        <w:rFonts w:ascii="Times New Roman" w:hAnsi="Times New Roman" w:hint="default"/>
      </w:rPr>
    </w:lvl>
    <w:lvl w:ilvl="6" w:tentative="1" w:tplc="D38E6A84">
      <w:start w:val="1"/>
      <w:numFmt w:val="bullet"/>
      <w:lvlText w:val="-"/>
      <w:lvlJc w:val="left"/>
      <w:pPr>
        <w:tabs>
          <w:tab w:pos="5040" w:val="num"/>
        </w:tabs>
        <w:ind w:hanging="360" w:left="5040"/>
      </w:pPr>
      <w:rPr>
        <w:rFonts w:ascii="Times New Roman" w:hAnsi="Times New Roman" w:hint="default"/>
      </w:rPr>
    </w:lvl>
    <w:lvl w:ilvl="7" w:tentative="1" w:tplc="E870D24A">
      <w:start w:val="1"/>
      <w:numFmt w:val="bullet"/>
      <w:lvlText w:val="-"/>
      <w:lvlJc w:val="left"/>
      <w:pPr>
        <w:tabs>
          <w:tab w:pos="5760" w:val="num"/>
        </w:tabs>
        <w:ind w:hanging="360" w:left="5760"/>
      </w:pPr>
      <w:rPr>
        <w:rFonts w:ascii="Times New Roman" w:hAnsi="Times New Roman" w:hint="default"/>
      </w:rPr>
    </w:lvl>
    <w:lvl w:ilvl="8" w:tentative="1" w:tplc="0FE8A87E">
      <w:start w:val="1"/>
      <w:numFmt w:val="bullet"/>
      <w:lvlText w:val="-"/>
      <w:lvlJc w:val="left"/>
      <w:pPr>
        <w:tabs>
          <w:tab w:pos="6480" w:val="num"/>
        </w:tabs>
        <w:ind w:hanging="360" w:left="6480"/>
      </w:pPr>
      <w:rPr>
        <w:rFonts w:ascii="Times New Roman" w:hAnsi="Times New Roman" w:hint="default"/>
      </w:rPr>
    </w:lvl>
  </w:abstractNum>
  <w:abstractNum w15:restartNumberingAfterBreak="0" w:abstractNumId="25">
    <w:nsid w:val="73124A13"/>
    <w:multiLevelType w:val="hybridMultilevel"/>
    <w:tmpl w:val="B3763FB6"/>
    <w:lvl w:ilvl="0" w:tplc="61BCBE6E">
      <w:start w:val="1"/>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74F3678D"/>
    <w:multiLevelType w:val="hybridMultilevel"/>
    <w:tmpl w:val="9FEA75C2"/>
    <w:lvl w:ilvl="0" w:tplc="38D0F2E4">
      <w:start w:val="1"/>
      <w:numFmt w:val="bullet"/>
      <w:lvlText w:val="•"/>
      <w:lvlJc w:val="left"/>
      <w:pPr>
        <w:tabs>
          <w:tab w:pos="720" w:val="num"/>
        </w:tabs>
        <w:ind w:hanging="360" w:left="720"/>
      </w:pPr>
      <w:rPr>
        <w:rFonts w:ascii="Arial" w:hAnsi="Arial" w:hint="default"/>
      </w:rPr>
    </w:lvl>
    <w:lvl w:ilvl="1" w:tplc="D92ABFA6">
      <w:start w:val="1"/>
      <w:numFmt w:val="bullet"/>
      <w:lvlText w:val="•"/>
      <w:lvlJc w:val="left"/>
      <w:pPr>
        <w:tabs>
          <w:tab w:pos="1440" w:val="num"/>
        </w:tabs>
        <w:ind w:hanging="360" w:left="1440"/>
      </w:pPr>
      <w:rPr>
        <w:rFonts w:ascii="Arial" w:hAnsi="Arial" w:hint="default"/>
      </w:rPr>
    </w:lvl>
    <w:lvl w:ilvl="2" w:tentative="1" w:tplc="B4C46F5C">
      <w:start w:val="1"/>
      <w:numFmt w:val="bullet"/>
      <w:lvlText w:val="•"/>
      <w:lvlJc w:val="left"/>
      <w:pPr>
        <w:tabs>
          <w:tab w:pos="2160" w:val="num"/>
        </w:tabs>
        <w:ind w:hanging="360" w:left="2160"/>
      </w:pPr>
      <w:rPr>
        <w:rFonts w:ascii="Arial" w:hAnsi="Arial" w:hint="default"/>
      </w:rPr>
    </w:lvl>
    <w:lvl w:ilvl="3" w:tentative="1" w:tplc="935247EE">
      <w:start w:val="1"/>
      <w:numFmt w:val="bullet"/>
      <w:lvlText w:val="•"/>
      <w:lvlJc w:val="left"/>
      <w:pPr>
        <w:tabs>
          <w:tab w:pos="2880" w:val="num"/>
        </w:tabs>
        <w:ind w:hanging="360" w:left="2880"/>
      </w:pPr>
      <w:rPr>
        <w:rFonts w:ascii="Arial" w:hAnsi="Arial" w:hint="default"/>
      </w:rPr>
    </w:lvl>
    <w:lvl w:ilvl="4" w:tentative="1" w:tplc="E6FE25EE">
      <w:start w:val="1"/>
      <w:numFmt w:val="bullet"/>
      <w:lvlText w:val="•"/>
      <w:lvlJc w:val="left"/>
      <w:pPr>
        <w:tabs>
          <w:tab w:pos="3600" w:val="num"/>
        </w:tabs>
        <w:ind w:hanging="360" w:left="3600"/>
      </w:pPr>
      <w:rPr>
        <w:rFonts w:ascii="Arial" w:hAnsi="Arial" w:hint="default"/>
      </w:rPr>
    </w:lvl>
    <w:lvl w:ilvl="5" w:tentative="1" w:tplc="8208EE68">
      <w:start w:val="1"/>
      <w:numFmt w:val="bullet"/>
      <w:lvlText w:val="•"/>
      <w:lvlJc w:val="left"/>
      <w:pPr>
        <w:tabs>
          <w:tab w:pos="4320" w:val="num"/>
        </w:tabs>
        <w:ind w:hanging="360" w:left="4320"/>
      </w:pPr>
      <w:rPr>
        <w:rFonts w:ascii="Arial" w:hAnsi="Arial" w:hint="default"/>
      </w:rPr>
    </w:lvl>
    <w:lvl w:ilvl="6" w:tentative="1" w:tplc="CF2A25CE">
      <w:start w:val="1"/>
      <w:numFmt w:val="bullet"/>
      <w:lvlText w:val="•"/>
      <w:lvlJc w:val="left"/>
      <w:pPr>
        <w:tabs>
          <w:tab w:pos="5040" w:val="num"/>
        </w:tabs>
        <w:ind w:hanging="360" w:left="5040"/>
      </w:pPr>
      <w:rPr>
        <w:rFonts w:ascii="Arial" w:hAnsi="Arial" w:hint="default"/>
      </w:rPr>
    </w:lvl>
    <w:lvl w:ilvl="7" w:tentative="1" w:tplc="CBE22876">
      <w:start w:val="1"/>
      <w:numFmt w:val="bullet"/>
      <w:lvlText w:val="•"/>
      <w:lvlJc w:val="left"/>
      <w:pPr>
        <w:tabs>
          <w:tab w:pos="5760" w:val="num"/>
        </w:tabs>
        <w:ind w:hanging="360" w:left="5760"/>
      </w:pPr>
      <w:rPr>
        <w:rFonts w:ascii="Arial" w:hAnsi="Arial" w:hint="default"/>
      </w:rPr>
    </w:lvl>
    <w:lvl w:ilvl="8" w:tentative="1" w:tplc="A54282BA">
      <w:start w:val="1"/>
      <w:numFmt w:val="bullet"/>
      <w:lvlText w:val="•"/>
      <w:lvlJc w:val="left"/>
      <w:pPr>
        <w:tabs>
          <w:tab w:pos="6480" w:val="num"/>
        </w:tabs>
        <w:ind w:hanging="360" w:left="6480"/>
      </w:pPr>
      <w:rPr>
        <w:rFonts w:ascii="Arial" w:hAnsi="Arial" w:hint="default"/>
      </w:rPr>
    </w:lvl>
  </w:abstractNum>
  <w:abstractNum w15:restartNumberingAfterBreak="0" w:abstractNumId="27">
    <w:nsid w:val="7BFF3E4F"/>
    <w:multiLevelType w:val="hybridMultilevel"/>
    <w:tmpl w:val="2CBEC0F4"/>
    <w:lvl w:ilvl="0" w:tplc="FD380164">
      <w:start w:val="1"/>
      <w:numFmt w:val="bullet"/>
      <w:lvlText w:val="-"/>
      <w:lvlJc w:val="left"/>
      <w:pPr>
        <w:tabs>
          <w:tab w:pos="720" w:val="num"/>
        </w:tabs>
        <w:ind w:hanging="360" w:left="720"/>
      </w:pPr>
      <w:rPr>
        <w:rFonts w:ascii="Times New Roman" w:hAnsi="Times New Roman" w:hint="default"/>
      </w:rPr>
    </w:lvl>
    <w:lvl w:ilvl="1" w:tentative="1" w:tplc="A7421FB4">
      <w:start w:val="1"/>
      <w:numFmt w:val="bullet"/>
      <w:lvlText w:val="-"/>
      <w:lvlJc w:val="left"/>
      <w:pPr>
        <w:tabs>
          <w:tab w:pos="1440" w:val="num"/>
        </w:tabs>
        <w:ind w:hanging="360" w:left="1440"/>
      </w:pPr>
      <w:rPr>
        <w:rFonts w:ascii="Times New Roman" w:hAnsi="Times New Roman" w:hint="default"/>
      </w:rPr>
    </w:lvl>
    <w:lvl w:ilvl="2" w:tentative="1" w:tplc="889EAA90">
      <w:start w:val="1"/>
      <w:numFmt w:val="bullet"/>
      <w:lvlText w:val="-"/>
      <w:lvlJc w:val="left"/>
      <w:pPr>
        <w:tabs>
          <w:tab w:pos="2160" w:val="num"/>
        </w:tabs>
        <w:ind w:hanging="360" w:left="2160"/>
      </w:pPr>
      <w:rPr>
        <w:rFonts w:ascii="Times New Roman" w:hAnsi="Times New Roman" w:hint="default"/>
      </w:rPr>
    </w:lvl>
    <w:lvl w:ilvl="3" w:tplc="DF4E6332">
      <w:start w:val="200"/>
      <w:numFmt w:val="bullet"/>
      <w:lvlText w:val="-"/>
      <w:lvlJc w:val="left"/>
      <w:pPr>
        <w:tabs>
          <w:tab w:pos="2880" w:val="num"/>
        </w:tabs>
        <w:ind w:hanging="360" w:left="2880"/>
      </w:pPr>
      <w:rPr>
        <w:rFonts w:ascii="Times New Roman" w:hAnsi="Times New Roman" w:hint="default"/>
      </w:rPr>
    </w:lvl>
    <w:lvl w:ilvl="4" w:tplc="CCE64D90">
      <w:start w:val="1"/>
      <w:numFmt w:val="bullet"/>
      <w:lvlText w:val="-"/>
      <w:lvlJc w:val="left"/>
      <w:pPr>
        <w:tabs>
          <w:tab w:pos="3600" w:val="num"/>
        </w:tabs>
        <w:ind w:hanging="360" w:left="3600"/>
      </w:pPr>
      <w:rPr>
        <w:rFonts w:ascii="Times New Roman" w:hAnsi="Times New Roman" w:hint="default"/>
      </w:rPr>
    </w:lvl>
    <w:lvl w:ilvl="5" w:tentative="1" w:tplc="2236C66E">
      <w:start w:val="1"/>
      <w:numFmt w:val="bullet"/>
      <w:lvlText w:val="-"/>
      <w:lvlJc w:val="left"/>
      <w:pPr>
        <w:tabs>
          <w:tab w:pos="4320" w:val="num"/>
        </w:tabs>
        <w:ind w:hanging="360" w:left="4320"/>
      </w:pPr>
      <w:rPr>
        <w:rFonts w:ascii="Times New Roman" w:hAnsi="Times New Roman" w:hint="default"/>
      </w:rPr>
    </w:lvl>
    <w:lvl w:ilvl="6" w:tentative="1" w:tplc="0EE6F236">
      <w:start w:val="1"/>
      <w:numFmt w:val="bullet"/>
      <w:lvlText w:val="-"/>
      <w:lvlJc w:val="left"/>
      <w:pPr>
        <w:tabs>
          <w:tab w:pos="5040" w:val="num"/>
        </w:tabs>
        <w:ind w:hanging="360" w:left="5040"/>
      </w:pPr>
      <w:rPr>
        <w:rFonts w:ascii="Times New Roman" w:hAnsi="Times New Roman" w:hint="default"/>
      </w:rPr>
    </w:lvl>
    <w:lvl w:ilvl="7" w:tentative="1" w:tplc="A0D0DB3A">
      <w:start w:val="1"/>
      <w:numFmt w:val="bullet"/>
      <w:lvlText w:val="-"/>
      <w:lvlJc w:val="left"/>
      <w:pPr>
        <w:tabs>
          <w:tab w:pos="5760" w:val="num"/>
        </w:tabs>
        <w:ind w:hanging="360" w:left="5760"/>
      </w:pPr>
      <w:rPr>
        <w:rFonts w:ascii="Times New Roman" w:hAnsi="Times New Roman" w:hint="default"/>
      </w:rPr>
    </w:lvl>
    <w:lvl w:ilvl="8" w:tentative="1" w:tplc="FD22ABCA">
      <w:start w:val="1"/>
      <w:numFmt w:val="bullet"/>
      <w:lvlText w:val="-"/>
      <w:lvlJc w:val="left"/>
      <w:pPr>
        <w:tabs>
          <w:tab w:pos="6480" w:val="num"/>
        </w:tabs>
        <w:ind w:hanging="360" w:left="6480"/>
      </w:pPr>
      <w:rPr>
        <w:rFonts w:ascii="Times New Roman" w:hAnsi="Times New Roman" w:hint="default"/>
      </w:rPr>
    </w:lvl>
  </w:abstractNum>
  <w:num w:numId="1">
    <w:abstractNumId w:val="25"/>
  </w:num>
  <w:num w:numId="2">
    <w:abstractNumId w:val="3"/>
  </w:num>
  <w:num w:numId="3">
    <w:abstractNumId w:val="2"/>
  </w:num>
  <w:num w:numId="4">
    <w:abstractNumId w:val="23"/>
  </w:num>
  <w:num w:numId="5">
    <w:abstractNumId w:val="13"/>
  </w:num>
  <w:num w:numId="6">
    <w:abstractNumId w:val="27"/>
  </w:num>
  <w:num w:numId="7">
    <w:abstractNumId w:val="16"/>
  </w:num>
  <w:num w:numId="8">
    <w:abstractNumId w:val="12"/>
  </w:num>
  <w:num w:numId="9">
    <w:abstractNumId w:val="0"/>
  </w:num>
  <w:num w:numId="10">
    <w:abstractNumId w:val="21"/>
  </w:num>
  <w:num w:numId="11">
    <w:abstractNumId w:val="8"/>
  </w:num>
  <w:num w:numId="12">
    <w:abstractNumId w:val="14"/>
  </w:num>
  <w:num w:numId="13">
    <w:abstractNumId w:val="5"/>
  </w:num>
  <w:num w:numId="14">
    <w:abstractNumId w:val="26"/>
  </w:num>
  <w:num w:numId="15">
    <w:abstractNumId w:val="22"/>
  </w:num>
  <w:num w:numId="16">
    <w:abstractNumId w:val="24"/>
  </w:num>
  <w:num w:numId="17">
    <w:abstractNumId w:val="6"/>
  </w:num>
  <w:num w:numId="18">
    <w:abstractNumId w:val="17"/>
  </w:num>
  <w:num w:numId="19">
    <w:abstractNumId w:val="1"/>
  </w:num>
  <w:num w:numId="20">
    <w:abstractNumId w:val="11"/>
  </w:num>
  <w:num w:numId="21">
    <w:abstractNumId w:val="15"/>
  </w:num>
  <w:num w:numId="22">
    <w:abstractNumId w:val="20"/>
  </w:num>
  <w:num w:numId="23">
    <w:abstractNumId w:val="4"/>
  </w:num>
  <w:num w:numId="24">
    <w:abstractNumId w:val="19"/>
  </w:num>
  <w:num w:numId="25">
    <w:abstractNumId w:val="7"/>
  </w:num>
  <w:num w:numId="26">
    <w:abstractNumId w:val="18"/>
  </w:num>
  <w:num w:numId="27">
    <w:abstractNumId w:val="9"/>
  </w:num>
  <w:num w:numId="28">
    <w:abstractNumId w:val="10"/>
  </w:num>
  <w:num w:numId="29">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EC"/>
    <w:rsid w:val="00017379"/>
    <w:rsid w:val="000318AE"/>
    <w:rsid w:val="000327E0"/>
    <w:rsid w:val="00063888"/>
    <w:rsid w:val="000760B1"/>
    <w:rsid w:val="000B7EF8"/>
    <w:rsid w:val="000C4EFC"/>
    <w:rsid w:val="000D1A48"/>
    <w:rsid w:val="000E321E"/>
    <w:rsid w:val="00106440"/>
    <w:rsid w:val="001162B1"/>
    <w:rsid w:val="00170A43"/>
    <w:rsid w:val="00184606"/>
    <w:rsid w:val="0019467C"/>
    <w:rsid w:val="001A0488"/>
    <w:rsid w:val="001A47CB"/>
    <w:rsid w:val="001A57A9"/>
    <w:rsid w:val="001B3D51"/>
    <w:rsid w:val="001B5D7B"/>
    <w:rsid w:val="001B7EF3"/>
    <w:rsid w:val="001E0305"/>
    <w:rsid w:val="00214213"/>
    <w:rsid w:val="00214383"/>
    <w:rsid w:val="00253699"/>
    <w:rsid w:val="002602EA"/>
    <w:rsid w:val="00266F37"/>
    <w:rsid w:val="002734CF"/>
    <w:rsid w:val="00274181"/>
    <w:rsid w:val="002A2B07"/>
    <w:rsid w:val="002B7902"/>
    <w:rsid w:val="002C1BBB"/>
    <w:rsid w:val="002C64E8"/>
    <w:rsid w:val="00311CAA"/>
    <w:rsid w:val="0033249A"/>
    <w:rsid w:val="00333FC4"/>
    <w:rsid w:val="0034686A"/>
    <w:rsid w:val="00371C35"/>
    <w:rsid w:val="00371F18"/>
    <w:rsid w:val="0037649B"/>
    <w:rsid w:val="003C1E49"/>
    <w:rsid w:val="003C777B"/>
    <w:rsid w:val="003E4F6F"/>
    <w:rsid w:val="003E7E63"/>
    <w:rsid w:val="00404099"/>
    <w:rsid w:val="004443D6"/>
    <w:rsid w:val="00455A9F"/>
    <w:rsid w:val="004641EC"/>
    <w:rsid w:val="00486897"/>
    <w:rsid w:val="004E64D3"/>
    <w:rsid w:val="004F1803"/>
    <w:rsid w:val="005105F7"/>
    <w:rsid w:val="005409F1"/>
    <w:rsid w:val="005567A3"/>
    <w:rsid w:val="00556C63"/>
    <w:rsid w:val="00584C03"/>
    <w:rsid w:val="00597C97"/>
    <w:rsid w:val="005B5BC7"/>
    <w:rsid w:val="005C69CA"/>
    <w:rsid w:val="005D748C"/>
    <w:rsid w:val="005F204E"/>
    <w:rsid w:val="005F2DD1"/>
    <w:rsid w:val="006050D8"/>
    <w:rsid w:val="00606849"/>
    <w:rsid w:val="00615296"/>
    <w:rsid w:val="00633BC7"/>
    <w:rsid w:val="00662EDC"/>
    <w:rsid w:val="00677B93"/>
    <w:rsid w:val="0068042D"/>
    <w:rsid w:val="006936BB"/>
    <w:rsid w:val="006A7332"/>
    <w:rsid w:val="006B6482"/>
    <w:rsid w:val="006D1AFD"/>
    <w:rsid w:val="006D65CA"/>
    <w:rsid w:val="006F6719"/>
    <w:rsid w:val="00717405"/>
    <w:rsid w:val="00751137"/>
    <w:rsid w:val="00770F9F"/>
    <w:rsid w:val="007B0F77"/>
    <w:rsid w:val="007B25BC"/>
    <w:rsid w:val="007B5079"/>
    <w:rsid w:val="007D0531"/>
    <w:rsid w:val="007D0664"/>
    <w:rsid w:val="00823DD3"/>
    <w:rsid w:val="0082639B"/>
    <w:rsid w:val="008B2C4F"/>
    <w:rsid w:val="008B3DD4"/>
    <w:rsid w:val="008C3ACD"/>
    <w:rsid w:val="008D4A11"/>
    <w:rsid w:val="008D6DDC"/>
    <w:rsid w:val="008F402D"/>
    <w:rsid w:val="008F5C48"/>
    <w:rsid w:val="00914A3A"/>
    <w:rsid w:val="00915A71"/>
    <w:rsid w:val="00927823"/>
    <w:rsid w:val="0093286F"/>
    <w:rsid w:val="009652E1"/>
    <w:rsid w:val="009A01CC"/>
    <w:rsid w:val="009C18F2"/>
    <w:rsid w:val="009C416D"/>
    <w:rsid w:val="009D3FD1"/>
    <w:rsid w:val="009E0D17"/>
    <w:rsid w:val="00A22B40"/>
    <w:rsid w:val="00A235BA"/>
    <w:rsid w:val="00A35EEE"/>
    <w:rsid w:val="00A5040D"/>
    <w:rsid w:val="00A572C6"/>
    <w:rsid w:val="00A651AF"/>
    <w:rsid w:val="00A72864"/>
    <w:rsid w:val="00A90D8C"/>
    <w:rsid w:val="00A92495"/>
    <w:rsid w:val="00A959EC"/>
    <w:rsid w:val="00AA71E3"/>
    <w:rsid w:val="00AD2187"/>
    <w:rsid w:val="00AD7366"/>
    <w:rsid w:val="00AE1E75"/>
    <w:rsid w:val="00AE3353"/>
    <w:rsid w:val="00AE5D2A"/>
    <w:rsid w:val="00B07B7D"/>
    <w:rsid w:val="00B3096D"/>
    <w:rsid w:val="00B33236"/>
    <w:rsid w:val="00B546FE"/>
    <w:rsid w:val="00B6066A"/>
    <w:rsid w:val="00BD1C55"/>
    <w:rsid w:val="00BD25F0"/>
    <w:rsid w:val="00BD501C"/>
    <w:rsid w:val="00BF528D"/>
    <w:rsid w:val="00C06B4A"/>
    <w:rsid w:val="00C14DF6"/>
    <w:rsid w:val="00C16A5F"/>
    <w:rsid w:val="00C32541"/>
    <w:rsid w:val="00C469F6"/>
    <w:rsid w:val="00C6702E"/>
    <w:rsid w:val="00C6741C"/>
    <w:rsid w:val="00C72336"/>
    <w:rsid w:val="00C801F5"/>
    <w:rsid w:val="00C85F95"/>
    <w:rsid w:val="00C909A3"/>
    <w:rsid w:val="00CB5E2D"/>
    <w:rsid w:val="00CB6984"/>
    <w:rsid w:val="00CC0F50"/>
    <w:rsid w:val="00CD080C"/>
    <w:rsid w:val="00CD46F9"/>
    <w:rsid w:val="00CF12E4"/>
    <w:rsid w:val="00CF50B9"/>
    <w:rsid w:val="00D06B08"/>
    <w:rsid w:val="00D35B8D"/>
    <w:rsid w:val="00D50A8C"/>
    <w:rsid w:val="00D57252"/>
    <w:rsid w:val="00D60B23"/>
    <w:rsid w:val="00DA513E"/>
    <w:rsid w:val="00DB4A96"/>
    <w:rsid w:val="00DD6984"/>
    <w:rsid w:val="00E6015B"/>
    <w:rsid w:val="00E75BEB"/>
    <w:rsid w:val="00E91E0D"/>
    <w:rsid w:val="00E9550A"/>
    <w:rsid w:val="00EB6B15"/>
    <w:rsid w:val="00EC6AE1"/>
    <w:rsid w:val="00F26FAC"/>
    <w:rsid w:val="00F275FD"/>
    <w:rsid w:val="00F320E4"/>
    <w:rsid w:val="00F43E3D"/>
    <w:rsid w:val="00F553CB"/>
    <w:rsid w:val="00F674A7"/>
    <w:rsid w:val="00FA7C67"/>
    <w:rsid w:val="00FD0268"/>
    <w:rsid w:val="00FF577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5:docId w15:val="{55D78200-BDB5-4691-BDA6-7AC77D9C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rPr>
  </w:style>
  <w:style w:styleId="Titre2" w:type="paragraph">
    <w:name w:val="heading 2"/>
    <w:basedOn w:val="Normal"/>
    <w:next w:val="Normal"/>
    <w:qFormat/>
    <w:rsid w:val="000327E0"/>
    <w:pPr>
      <w:keepNext/>
      <w:jc w:val="both"/>
      <w:outlineLvl w:val="1"/>
    </w:pPr>
    <w:rPr>
      <w:rFonts w:ascii="Arial" w:hAnsi="Arial"/>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A959EC"/>
    <w:pPr>
      <w:tabs>
        <w:tab w:pos="4536" w:val="center"/>
        <w:tab w:pos="9072" w:val="right"/>
      </w:tabs>
    </w:pPr>
  </w:style>
  <w:style w:styleId="Pieddepage" w:type="paragraph">
    <w:name w:val="footer"/>
    <w:basedOn w:val="Normal"/>
    <w:rsid w:val="00A959EC"/>
    <w:pPr>
      <w:tabs>
        <w:tab w:pos="4536" w:val="center"/>
        <w:tab w:pos="9072" w:val="right"/>
      </w:tabs>
    </w:pPr>
  </w:style>
  <w:style w:styleId="Numrodepage" w:type="character">
    <w:name w:val="page number"/>
    <w:basedOn w:val="Policepardfaut"/>
    <w:rsid w:val="00A959EC"/>
  </w:style>
  <w:style w:styleId="Grilledutableau" w:type="table">
    <w:name w:val="Table Grid"/>
    <w:basedOn w:val="TableauNormal"/>
    <w:rsid w:val="005B5BC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xte" w:type="paragraph">
    <w:name w:val="Texte"/>
    <w:link w:val="TexteCar"/>
    <w:rsid w:val="000327E0"/>
    <w:pPr>
      <w:ind w:left="567"/>
      <w:jc w:val="both"/>
    </w:pPr>
    <w:rPr>
      <w:rFonts w:ascii="Helvetica" w:hAnsi="Helvetica"/>
      <w:color w:val="000000"/>
      <w:sz w:val="22"/>
    </w:rPr>
  </w:style>
  <w:style w:styleId="Corpsdetexte" w:type="paragraph">
    <w:name w:val="Body Text"/>
    <w:basedOn w:val="Normal"/>
    <w:rsid w:val="000327E0"/>
    <w:pPr>
      <w:jc w:val="both"/>
    </w:pPr>
    <w:rPr>
      <w:rFonts w:ascii="Arial" w:hAnsi="Arial"/>
      <w:sz w:val="20"/>
      <w:szCs w:val="20"/>
    </w:rPr>
  </w:style>
  <w:style w:customStyle="1" w:styleId="TexteCar" w:type="character">
    <w:name w:val="Texte Car"/>
    <w:link w:val="Texte"/>
    <w:rsid w:val="00B3096D"/>
    <w:rPr>
      <w:rFonts w:ascii="Helvetica" w:hAnsi="Helvetica"/>
      <w:color w:val="000000"/>
      <w:sz w:val="22"/>
    </w:rPr>
  </w:style>
  <w:style w:styleId="NormalWeb" w:type="paragraph">
    <w:name w:val="Normal (Web)"/>
    <w:basedOn w:val="Normal"/>
    <w:uiPriority w:val="99"/>
    <w:unhideWhenUsed/>
    <w:rsid w:val="00915A71"/>
    <w:pPr>
      <w:spacing w:after="100" w:afterAutospacing="1" w:before="100" w:beforeAutospacing="1"/>
    </w:pPr>
    <w:rPr>
      <w:lang w:eastAsia="es-ES" w:val="es-ES"/>
    </w:rPr>
  </w:style>
  <w:style w:customStyle="1" w:styleId="baddress" w:type="character">
    <w:name w:val="b_address"/>
    <w:basedOn w:val="Policepardfaut"/>
    <w:rsid w:val="008B3DD4"/>
  </w:style>
  <w:style w:styleId="Paragraphedeliste" w:type="paragraph">
    <w:name w:val="List Paragraph"/>
    <w:basedOn w:val="Normal"/>
    <w:uiPriority w:val="34"/>
    <w:qFormat/>
    <w:rsid w:val="00C32541"/>
    <w:pPr>
      <w:ind w:left="720"/>
      <w:contextualSpacing/>
    </w:pPr>
  </w:style>
  <w:style w:styleId="Textedebulles" w:type="paragraph">
    <w:name w:val="Balloon Text"/>
    <w:basedOn w:val="Normal"/>
    <w:link w:val="TextedebullesCar"/>
    <w:semiHidden/>
    <w:unhideWhenUsed/>
    <w:rsid w:val="00BF528D"/>
    <w:rPr>
      <w:rFonts w:ascii="Segoe UI" w:cs="Segoe UI" w:hAnsi="Segoe UI"/>
      <w:sz w:val="18"/>
      <w:szCs w:val="18"/>
    </w:rPr>
  </w:style>
  <w:style w:customStyle="1" w:styleId="TextedebullesCar" w:type="character">
    <w:name w:val="Texte de bulles Car"/>
    <w:basedOn w:val="Policepardfaut"/>
    <w:link w:val="Textedebulles"/>
    <w:semiHidden/>
    <w:rsid w:val="00BF528D"/>
    <w:rPr>
      <w:rFonts w:ascii="Segoe UI" w:cs="Segoe UI" w:hAnsi="Segoe UI"/>
      <w:sz w:val="18"/>
      <w:szCs w:val="18"/>
    </w:rPr>
  </w:style>
  <w:style w:styleId="Marquedecommentaire" w:type="character">
    <w:name w:val="annotation reference"/>
    <w:basedOn w:val="Policepardfaut"/>
    <w:semiHidden/>
    <w:unhideWhenUsed/>
    <w:rsid w:val="002A2B07"/>
    <w:rPr>
      <w:sz w:val="16"/>
      <w:szCs w:val="16"/>
    </w:rPr>
  </w:style>
  <w:style w:styleId="Commentaire" w:type="paragraph">
    <w:name w:val="annotation text"/>
    <w:basedOn w:val="Normal"/>
    <w:link w:val="CommentaireCar"/>
    <w:semiHidden/>
    <w:unhideWhenUsed/>
    <w:rsid w:val="002A2B07"/>
    <w:rPr>
      <w:sz w:val="20"/>
      <w:szCs w:val="20"/>
    </w:rPr>
  </w:style>
  <w:style w:customStyle="1" w:styleId="CommentaireCar" w:type="character">
    <w:name w:val="Commentaire Car"/>
    <w:basedOn w:val="Policepardfaut"/>
    <w:link w:val="Commentaire"/>
    <w:semiHidden/>
    <w:rsid w:val="002A2B07"/>
  </w:style>
  <w:style w:styleId="Objetducommentaire" w:type="paragraph">
    <w:name w:val="annotation subject"/>
    <w:basedOn w:val="Commentaire"/>
    <w:next w:val="Commentaire"/>
    <w:link w:val="ObjetducommentaireCar"/>
    <w:semiHidden/>
    <w:unhideWhenUsed/>
    <w:rsid w:val="002A2B07"/>
    <w:rPr>
      <w:b/>
      <w:bCs/>
    </w:rPr>
  </w:style>
  <w:style w:customStyle="1" w:styleId="ObjetducommentaireCar" w:type="character">
    <w:name w:val="Objet du commentaire Car"/>
    <w:basedOn w:val="CommentaireCar"/>
    <w:link w:val="Objetducommentaire"/>
    <w:semiHidden/>
    <w:rsid w:val="002A2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3650">
      <w:bodyDiv w:val="1"/>
      <w:marLeft w:val="0"/>
      <w:marRight w:val="0"/>
      <w:marTop w:val="0"/>
      <w:marBottom w:val="0"/>
      <w:divBdr>
        <w:top w:val="none" w:sz="0" w:space="0" w:color="auto"/>
        <w:left w:val="none" w:sz="0" w:space="0" w:color="auto"/>
        <w:bottom w:val="none" w:sz="0" w:space="0" w:color="auto"/>
        <w:right w:val="none" w:sz="0" w:space="0" w:color="auto"/>
      </w:divBdr>
    </w:div>
    <w:div w:id="149367043">
      <w:bodyDiv w:val="1"/>
      <w:marLeft w:val="0"/>
      <w:marRight w:val="0"/>
      <w:marTop w:val="0"/>
      <w:marBottom w:val="0"/>
      <w:divBdr>
        <w:top w:val="none" w:sz="0" w:space="0" w:color="auto"/>
        <w:left w:val="none" w:sz="0" w:space="0" w:color="auto"/>
        <w:bottom w:val="none" w:sz="0" w:space="0" w:color="auto"/>
        <w:right w:val="none" w:sz="0" w:space="0" w:color="auto"/>
      </w:divBdr>
      <w:divsChild>
        <w:div w:id="2112046008">
          <w:marLeft w:val="274"/>
          <w:marRight w:val="0"/>
          <w:marTop w:val="0"/>
          <w:marBottom w:val="0"/>
          <w:divBdr>
            <w:top w:val="none" w:sz="0" w:space="0" w:color="auto"/>
            <w:left w:val="none" w:sz="0" w:space="0" w:color="auto"/>
            <w:bottom w:val="none" w:sz="0" w:space="0" w:color="auto"/>
            <w:right w:val="none" w:sz="0" w:space="0" w:color="auto"/>
          </w:divBdr>
        </w:div>
        <w:div w:id="979504155">
          <w:marLeft w:val="274"/>
          <w:marRight w:val="0"/>
          <w:marTop w:val="0"/>
          <w:marBottom w:val="0"/>
          <w:divBdr>
            <w:top w:val="none" w:sz="0" w:space="0" w:color="auto"/>
            <w:left w:val="none" w:sz="0" w:space="0" w:color="auto"/>
            <w:bottom w:val="none" w:sz="0" w:space="0" w:color="auto"/>
            <w:right w:val="none" w:sz="0" w:space="0" w:color="auto"/>
          </w:divBdr>
        </w:div>
        <w:div w:id="1403872343">
          <w:marLeft w:val="274"/>
          <w:marRight w:val="0"/>
          <w:marTop w:val="0"/>
          <w:marBottom w:val="0"/>
          <w:divBdr>
            <w:top w:val="none" w:sz="0" w:space="0" w:color="auto"/>
            <w:left w:val="none" w:sz="0" w:space="0" w:color="auto"/>
            <w:bottom w:val="none" w:sz="0" w:space="0" w:color="auto"/>
            <w:right w:val="none" w:sz="0" w:space="0" w:color="auto"/>
          </w:divBdr>
        </w:div>
        <w:div w:id="422991212">
          <w:marLeft w:val="274"/>
          <w:marRight w:val="0"/>
          <w:marTop w:val="0"/>
          <w:marBottom w:val="0"/>
          <w:divBdr>
            <w:top w:val="none" w:sz="0" w:space="0" w:color="auto"/>
            <w:left w:val="none" w:sz="0" w:space="0" w:color="auto"/>
            <w:bottom w:val="none" w:sz="0" w:space="0" w:color="auto"/>
            <w:right w:val="none" w:sz="0" w:space="0" w:color="auto"/>
          </w:divBdr>
        </w:div>
        <w:div w:id="1225600667">
          <w:marLeft w:val="274"/>
          <w:marRight w:val="0"/>
          <w:marTop w:val="0"/>
          <w:marBottom w:val="0"/>
          <w:divBdr>
            <w:top w:val="none" w:sz="0" w:space="0" w:color="auto"/>
            <w:left w:val="none" w:sz="0" w:space="0" w:color="auto"/>
            <w:bottom w:val="none" w:sz="0" w:space="0" w:color="auto"/>
            <w:right w:val="none" w:sz="0" w:space="0" w:color="auto"/>
          </w:divBdr>
        </w:div>
        <w:div w:id="1167400531">
          <w:marLeft w:val="274"/>
          <w:marRight w:val="0"/>
          <w:marTop w:val="0"/>
          <w:marBottom w:val="0"/>
          <w:divBdr>
            <w:top w:val="none" w:sz="0" w:space="0" w:color="auto"/>
            <w:left w:val="none" w:sz="0" w:space="0" w:color="auto"/>
            <w:bottom w:val="none" w:sz="0" w:space="0" w:color="auto"/>
            <w:right w:val="none" w:sz="0" w:space="0" w:color="auto"/>
          </w:divBdr>
        </w:div>
        <w:div w:id="721058640">
          <w:marLeft w:val="274"/>
          <w:marRight w:val="0"/>
          <w:marTop w:val="0"/>
          <w:marBottom w:val="0"/>
          <w:divBdr>
            <w:top w:val="none" w:sz="0" w:space="0" w:color="auto"/>
            <w:left w:val="none" w:sz="0" w:space="0" w:color="auto"/>
            <w:bottom w:val="none" w:sz="0" w:space="0" w:color="auto"/>
            <w:right w:val="none" w:sz="0" w:space="0" w:color="auto"/>
          </w:divBdr>
        </w:div>
        <w:div w:id="1431975843">
          <w:marLeft w:val="274"/>
          <w:marRight w:val="0"/>
          <w:marTop w:val="0"/>
          <w:marBottom w:val="0"/>
          <w:divBdr>
            <w:top w:val="none" w:sz="0" w:space="0" w:color="auto"/>
            <w:left w:val="none" w:sz="0" w:space="0" w:color="auto"/>
            <w:bottom w:val="none" w:sz="0" w:space="0" w:color="auto"/>
            <w:right w:val="none" w:sz="0" w:space="0" w:color="auto"/>
          </w:divBdr>
        </w:div>
      </w:divsChild>
    </w:div>
    <w:div w:id="242035581">
      <w:bodyDiv w:val="1"/>
      <w:marLeft w:val="0"/>
      <w:marRight w:val="0"/>
      <w:marTop w:val="0"/>
      <w:marBottom w:val="0"/>
      <w:divBdr>
        <w:top w:val="none" w:sz="0" w:space="0" w:color="auto"/>
        <w:left w:val="none" w:sz="0" w:space="0" w:color="auto"/>
        <w:bottom w:val="none" w:sz="0" w:space="0" w:color="auto"/>
        <w:right w:val="none" w:sz="0" w:space="0" w:color="auto"/>
      </w:divBdr>
    </w:div>
    <w:div w:id="260915508">
      <w:bodyDiv w:val="1"/>
      <w:marLeft w:val="0"/>
      <w:marRight w:val="0"/>
      <w:marTop w:val="0"/>
      <w:marBottom w:val="0"/>
      <w:divBdr>
        <w:top w:val="none" w:sz="0" w:space="0" w:color="auto"/>
        <w:left w:val="none" w:sz="0" w:space="0" w:color="auto"/>
        <w:bottom w:val="none" w:sz="0" w:space="0" w:color="auto"/>
        <w:right w:val="none" w:sz="0" w:space="0" w:color="auto"/>
      </w:divBdr>
      <w:divsChild>
        <w:div w:id="169106680">
          <w:marLeft w:val="2707"/>
          <w:marRight w:val="0"/>
          <w:marTop w:val="0"/>
          <w:marBottom w:val="0"/>
          <w:divBdr>
            <w:top w:val="none" w:sz="0" w:space="0" w:color="auto"/>
            <w:left w:val="none" w:sz="0" w:space="0" w:color="auto"/>
            <w:bottom w:val="none" w:sz="0" w:space="0" w:color="auto"/>
            <w:right w:val="none" w:sz="0" w:space="0" w:color="auto"/>
          </w:divBdr>
        </w:div>
        <w:div w:id="1664119011">
          <w:marLeft w:val="2707"/>
          <w:marRight w:val="0"/>
          <w:marTop w:val="0"/>
          <w:marBottom w:val="0"/>
          <w:divBdr>
            <w:top w:val="none" w:sz="0" w:space="0" w:color="auto"/>
            <w:left w:val="none" w:sz="0" w:space="0" w:color="auto"/>
            <w:bottom w:val="none" w:sz="0" w:space="0" w:color="auto"/>
            <w:right w:val="none" w:sz="0" w:space="0" w:color="auto"/>
          </w:divBdr>
        </w:div>
        <w:div w:id="1435706726">
          <w:marLeft w:val="2880"/>
          <w:marRight w:val="0"/>
          <w:marTop w:val="0"/>
          <w:marBottom w:val="0"/>
          <w:divBdr>
            <w:top w:val="none" w:sz="0" w:space="0" w:color="auto"/>
            <w:left w:val="none" w:sz="0" w:space="0" w:color="auto"/>
            <w:bottom w:val="none" w:sz="0" w:space="0" w:color="auto"/>
            <w:right w:val="none" w:sz="0" w:space="0" w:color="auto"/>
          </w:divBdr>
        </w:div>
        <w:div w:id="319433985">
          <w:marLeft w:val="2880"/>
          <w:marRight w:val="0"/>
          <w:marTop w:val="0"/>
          <w:marBottom w:val="0"/>
          <w:divBdr>
            <w:top w:val="none" w:sz="0" w:space="0" w:color="auto"/>
            <w:left w:val="none" w:sz="0" w:space="0" w:color="auto"/>
            <w:bottom w:val="none" w:sz="0" w:space="0" w:color="auto"/>
            <w:right w:val="none" w:sz="0" w:space="0" w:color="auto"/>
          </w:divBdr>
        </w:div>
        <w:div w:id="230699969">
          <w:marLeft w:val="2880"/>
          <w:marRight w:val="0"/>
          <w:marTop w:val="0"/>
          <w:marBottom w:val="0"/>
          <w:divBdr>
            <w:top w:val="none" w:sz="0" w:space="0" w:color="auto"/>
            <w:left w:val="none" w:sz="0" w:space="0" w:color="auto"/>
            <w:bottom w:val="none" w:sz="0" w:space="0" w:color="auto"/>
            <w:right w:val="none" w:sz="0" w:space="0" w:color="auto"/>
          </w:divBdr>
        </w:div>
        <w:div w:id="561451337">
          <w:marLeft w:val="2880"/>
          <w:marRight w:val="0"/>
          <w:marTop w:val="0"/>
          <w:marBottom w:val="0"/>
          <w:divBdr>
            <w:top w:val="none" w:sz="0" w:space="0" w:color="auto"/>
            <w:left w:val="none" w:sz="0" w:space="0" w:color="auto"/>
            <w:bottom w:val="none" w:sz="0" w:space="0" w:color="auto"/>
            <w:right w:val="none" w:sz="0" w:space="0" w:color="auto"/>
          </w:divBdr>
        </w:div>
        <w:div w:id="1817186575">
          <w:marLeft w:val="2880"/>
          <w:marRight w:val="0"/>
          <w:marTop w:val="0"/>
          <w:marBottom w:val="0"/>
          <w:divBdr>
            <w:top w:val="none" w:sz="0" w:space="0" w:color="auto"/>
            <w:left w:val="none" w:sz="0" w:space="0" w:color="auto"/>
            <w:bottom w:val="none" w:sz="0" w:space="0" w:color="auto"/>
            <w:right w:val="none" w:sz="0" w:space="0" w:color="auto"/>
          </w:divBdr>
        </w:div>
        <w:div w:id="420182155">
          <w:marLeft w:val="2880"/>
          <w:marRight w:val="0"/>
          <w:marTop w:val="0"/>
          <w:marBottom w:val="0"/>
          <w:divBdr>
            <w:top w:val="none" w:sz="0" w:space="0" w:color="auto"/>
            <w:left w:val="none" w:sz="0" w:space="0" w:color="auto"/>
            <w:bottom w:val="none" w:sz="0" w:space="0" w:color="auto"/>
            <w:right w:val="none" w:sz="0" w:space="0" w:color="auto"/>
          </w:divBdr>
        </w:div>
        <w:div w:id="457722370">
          <w:marLeft w:val="2880"/>
          <w:marRight w:val="0"/>
          <w:marTop w:val="0"/>
          <w:marBottom w:val="0"/>
          <w:divBdr>
            <w:top w:val="none" w:sz="0" w:space="0" w:color="auto"/>
            <w:left w:val="none" w:sz="0" w:space="0" w:color="auto"/>
            <w:bottom w:val="none" w:sz="0" w:space="0" w:color="auto"/>
            <w:right w:val="none" w:sz="0" w:space="0" w:color="auto"/>
          </w:divBdr>
        </w:div>
        <w:div w:id="1026832168">
          <w:marLeft w:val="2880"/>
          <w:marRight w:val="0"/>
          <w:marTop w:val="0"/>
          <w:marBottom w:val="0"/>
          <w:divBdr>
            <w:top w:val="none" w:sz="0" w:space="0" w:color="auto"/>
            <w:left w:val="none" w:sz="0" w:space="0" w:color="auto"/>
            <w:bottom w:val="none" w:sz="0" w:space="0" w:color="auto"/>
            <w:right w:val="none" w:sz="0" w:space="0" w:color="auto"/>
          </w:divBdr>
        </w:div>
      </w:divsChild>
    </w:div>
    <w:div w:id="667709944">
      <w:bodyDiv w:val="1"/>
      <w:marLeft w:val="0"/>
      <w:marRight w:val="0"/>
      <w:marTop w:val="0"/>
      <w:marBottom w:val="0"/>
      <w:divBdr>
        <w:top w:val="none" w:sz="0" w:space="0" w:color="auto"/>
        <w:left w:val="none" w:sz="0" w:space="0" w:color="auto"/>
        <w:bottom w:val="none" w:sz="0" w:space="0" w:color="auto"/>
        <w:right w:val="none" w:sz="0" w:space="0" w:color="auto"/>
      </w:divBdr>
      <w:divsChild>
        <w:div w:id="2064987921">
          <w:marLeft w:val="446"/>
          <w:marRight w:val="0"/>
          <w:marTop w:val="0"/>
          <w:marBottom w:val="0"/>
          <w:divBdr>
            <w:top w:val="none" w:sz="0" w:space="0" w:color="auto"/>
            <w:left w:val="none" w:sz="0" w:space="0" w:color="auto"/>
            <w:bottom w:val="none" w:sz="0" w:space="0" w:color="auto"/>
            <w:right w:val="none" w:sz="0" w:space="0" w:color="auto"/>
          </w:divBdr>
        </w:div>
      </w:divsChild>
    </w:div>
    <w:div w:id="719400434">
      <w:bodyDiv w:val="1"/>
      <w:marLeft w:val="0"/>
      <w:marRight w:val="0"/>
      <w:marTop w:val="0"/>
      <w:marBottom w:val="0"/>
      <w:divBdr>
        <w:top w:val="none" w:sz="0" w:space="0" w:color="auto"/>
        <w:left w:val="none" w:sz="0" w:space="0" w:color="auto"/>
        <w:bottom w:val="none" w:sz="0" w:space="0" w:color="auto"/>
        <w:right w:val="none" w:sz="0" w:space="0" w:color="auto"/>
      </w:divBdr>
      <w:divsChild>
        <w:div w:id="16126475">
          <w:marLeft w:val="446"/>
          <w:marRight w:val="0"/>
          <w:marTop w:val="0"/>
          <w:marBottom w:val="0"/>
          <w:divBdr>
            <w:top w:val="none" w:sz="0" w:space="0" w:color="auto"/>
            <w:left w:val="none" w:sz="0" w:space="0" w:color="auto"/>
            <w:bottom w:val="none" w:sz="0" w:space="0" w:color="auto"/>
            <w:right w:val="none" w:sz="0" w:space="0" w:color="auto"/>
          </w:divBdr>
        </w:div>
      </w:divsChild>
    </w:div>
    <w:div w:id="754324427">
      <w:bodyDiv w:val="1"/>
      <w:marLeft w:val="0"/>
      <w:marRight w:val="0"/>
      <w:marTop w:val="0"/>
      <w:marBottom w:val="0"/>
      <w:divBdr>
        <w:top w:val="none" w:sz="0" w:space="0" w:color="auto"/>
        <w:left w:val="none" w:sz="0" w:space="0" w:color="auto"/>
        <w:bottom w:val="none" w:sz="0" w:space="0" w:color="auto"/>
        <w:right w:val="none" w:sz="0" w:space="0" w:color="auto"/>
      </w:divBdr>
    </w:div>
    <w:div w:id="873344664">
      <w:bodyDiv w:val="1"/>
      <w:marLeft w:val="0"/>
      <w:marRight w:val="0"/>
      <w:marTop w:val="0"/>
      <w:marBottom w:val="0"/>
      <w:divBdr>
        <w:top w:val="none" w:sz="0" w:space="0" w:color="auto"/>
        <w:left w:val="none" w:sz="0" w:space="0" w:color="auto"/>
        <w:bottom w:val="none" w:sz="0" w:space="0" w:color="auto"/>
        <w:right w:val="none" w:sz="0" w:space="0" w:color="auto"/>
      </w:divBdr>
    </w:div>
    <w:div w:id="908080553">
      <w:bodyDiv w:val="1"/>
      <w:marLeft w:val="0"/>
      <w:marRight w:val="0"/>
      <w:marTop w:val="0"/>
      <w:marBottom w:val="0"/>
      <w:divBdr>
        <w:top w:val="none" w:sz="0" w:space="0" w:color="auto"/>
        <w:left w:val="none" w:sz="0" w:space="0" w:color="auto"/>
        <w:bottom w:val="none" w:sz="0" w:space="0" w:color="auto"/>
        <w:right w:val="none" w:sz="0" w:space="0" w:color="auto"/>
      </w:divBdr>
    </w:div>
    <w:div w:id="972947536">
      <w:bodyDiv w:val="1"/>
      <w:marLeft w:val="0"/>
      <w:marRight w:val="0"/>
      <w:marTop w:val="0"/>
      <w:marBottom w:val="0"/>
      <w:divBdr>
        <w:top w:val="none" w:sz="0" w:space="0" w:color="auto"/>
        <w:left w:val="none" w:sz="0" w:space="0" w:color="auto"/>
        <w:bottom w:val="none" w:sz="0" w:space="0" w:color="auto"/>
        <w:right w:val="none" w:sz="0" w:space="0" w:color="auto"/>
      </w:divBdr>
      <w:divsChild>
        <w:div w:id="1119102837">
          <w:marLeft w:val="1267"/>
          <w:marRight w:val="0"/>
          <w:marTop w:val="0"/>
          <w:marBottom w:val="0"/>
          <w:divBdr>
            <w:top w:val="none" w:sz="0" w:space="0" w:color="auto"/>
            <w:left w:val="none" w:sz="0" w:space="0" w:color="auto"/>
            <w:bottom w:val="none" w:sz="0" w:space="0" w:color="auto"/>
            <w:right w:val="none" w:sz="0" w:space="0" w:color="auto"/>
          </w:divBdr>
        </w:div>
        <w:div w:id="1280648722">
          <w:marLeft w:val="1267"/>
          <w:marRight w:val="0"/>
          <w:marTop w:val="0"/>
          <w:marBottom w:val="0"/>
          <w:divBdr>
            <w:top w:val="none" w:sz="0" w:space="0" w:color="auto"/>
            <w:left w:val="none" w:sz="0" w:space="0" w:color="auto"/>
            <w:bottom w:val="none" w:sz="0" w:space="0" w:color="auto"/>
            <w:right w:val="none" w:sz="0" w:space="0" w:color="auto"/>
          </w:divBdr>
        </w:div>
        <w:div w:id="758721766">
          <w:marLeft w:val="1987"/>
          <w:marRight w:val="0"/>
          <w:marTop w:val="0"/>
          <w:marBottom w:val="0"/>
          <w:divBdr>
            <w:top w:val="none" w:sz="0" w:space="0" w:color="auto"/>
            <w:left w:val="none" w:sz="0" w:space="0" w:color="auto"/>
            <w:bottom w:val="none" w:sz="0" w:space="0" w:color="auto"/>
            <w:right w:val="none" w:sz="0" w:space="0" w:color="auto"/>
          </w:divBdr>
        </w:div>
        <w:div w:id="690645472">
          <w:marLeft w:val="2160"/>
          <w:marRight w:val="0"/>
          <w:marTop w:val="0"/>
          <w:marBottom w:val="0"/>
          <w:divBdr>
            <w:top w:val="none" w:sz="0" w:space="0" w:color="auto"/>
            <w:left w:val="none" w:sz="0" w:space="0" w:color="auto"/>
            <w:bottom w:val="none" w:sz="0" w:space="0" w:color="auto"/>
            <w:right w:val="none" w:sz="0" w:space="0" w:color="auto"/>
          </w:divBdr>
        </w:div>
        <w:div w:id="317619083">
          <w:marLeft w:val="1987"/>
          <w:marRight w:val="0"/>
          <w:marTop w:val="0"/>
          <w:marBottom w:val="0"/>
          <w:divBdr>
            <w:top w:val="none" w:sz="0" w:space="0" w:color="auto"/>
            <w:left w:val="none" w:sz="0" w:space="0" w:color="auto"/>
            <w:bottom w:val="none" w:sz="0" w:space="0" w:color="auto"/>
            <w:right w:val="none" w:sz="0" w:space="0" w:color="auto"/>
          </w:divBdr>
        </w:div>
      </w:divsChild>
    </w:div>
    <w:div w:id="1047267496">
      <w:bodyDiv w:val="1"/>
      <w:marLeft w:val="0"/>
      <w:marRight w:val="0"/>
      <w:marTop w:val="0"/>
      <w:marBottom w:val="0"/>
      <w:divBdr>
        <w:top w:val="none" w:sz="0" w:space="0" w:color="auto"/>
        <w:left w:val="none" w:sz="0" w:space="0" w:color="auto"/>
        <w:bottom w:val="none" w:sz="0" w:space="0" w:color="auto"/>
        <w:right w:val="none" w:sz="0" w:space="0" w:color="auto"/>
      </w:divBdr>
      <w:divsChild>
        <w:div w:id="1935093010">
          <w:marLeft w:val="2606"/>
          <w:marRight w:val="0"/>
          <w:marTop w:val="0"/>
          <w:marBottom w:val="0"/>
          <w:divBdr>
            <w:top w:val="none" w:sz="0" w:space="0" w:color="auto"/>
            <w:left w:val="none" w:sz="0" w:space="0" w:color="auto"/>
            <w:bottom w:val="none" w:sz="0" w:space="0" w:color="auto"/>
            <w:right w:val="none" w:sz="0" w:space="0" w:color="auto"/>
          </w:divBdr>
        </w:div>
        <w:div w:id="381564488">
          <w:marLeft w:val="2707"/>
          <w:marRight w:val="0"/>
          <w:marTop w:val="0"/>
          <w:marBottom w:val="0"/>
          <w:divBdr>
            <w:top w:val="none" w:sz="0" w:space="0" w:color="auto"/>
            <w:left w:val="none" w:sz="0" w:space="0" w:color="auto"/>
            <w:bottom w:val="none" w:sz="0" w:space="0" w:color="auto"/>
            <w:right w:val="none" w:sz="0" w:space="0" w:color="auto"/>
          </w:divBdr>
        </w:div>
        <w:div w:id="1346245238">
          <w:marLeft w:val="2707"/>
          <w:marRight w:val="0"/>
          <w:marTop w:val="0"/>
          <w:marBottom w:val="0"/>
          <w:divBdr>
            <w:top w:val="none" w:sz="0" w:space="0" w:color="auto"/>
            <w:left w:val="none" w:sz="0" w:space="0" w:color="auto"/>
            <w:bottom w:val="none" w:sz="0" w:space="0" w:color="auto"/>
            <w:right w:val="none" w:sz="0" w:space="0" w:color="auto"/>
          </w:divBdr>
        </w:div>
      </w:divsChild>
    </w:div>
    <w:div w:id="1075782836">
      <w:bodyDiv w:val="1"/>
      <w:marLeft w:val="0"/>
      <w:marRight w:val="0"/>
      <w:marTop w:val="0"/>
      <w:marBottom w:val="0"/>
      <w:divBdr>
        <w:top w:val="none" w:sz="0" w:space="0" w:color="auto"/>
        <w:left w:val="none" w:sz="0" w:space="0" w:color="auto"/>
        <w:bottom w:val="none" w:sz="0" w:space="0" w:color="auto"/>
        <w:right w:val="none" w:sz="0" w:space="0" w:color="auto"/>
      </w:divBdr>
      <w:divsChild>
        <w:div w:id="927008049">
          <w:marLeft w:val="2707"/>
          <w:marRight w:val="0"/>
          <w:marTop w:val="0"/>
          <w:marBottom w:val="0"/>
          <w:divBdr>
            <w:top w:val="none" w:sz="0" w:space="0" w:color="auto"/>
            <w:left w:val="none" w:sz="0" w:space="0" w:color="auto"/>
            <w:bottom w:val="none" w:sz="0" w:space="0" w:color="auto"/>
            <w:right w:val="none" w:sz="0" w:space="0" w:color="auto"/>
          </w:divBdr>
        </w:div>
        <w:div w:id="1978295409">
          <w:marLeft w:val="2707"/>
          <w:marRight w:val="0"/>
          <w:marTop w:val="0"/>
          <w:marBottom w:val="0"/>
          <w:divBdr>
            <w:top w:val="none" w:sz="0" w:space="0" w:color="auto"/>
            <w:left w:val="none" w:sz="0" w:space="0" w:color="auto"/>
            <w:bottom w:val="none" w:sz="0" w:space="0" w:color="auto"/>
            <w:right w:val="none" w:sz="0" w:space="0" w:color="auto"/>
          </w:divBdr>
        </w:div>
        <w:div w:id="919489626">
          <w:marLeft w:val="2880"/>
          <w:marRight w:val="0"/>
          <w:marTop w:val="0"/>
          <w:marBottom w:val="0"/>
          <w:divBdr>
            <w:top w:val="none" w:sz="0" w:space="0" w:color="auto"/>
            <w:left w:val="none" w:sz="0" w:space="0" w:color="auto"/>
            <w:bottom w:val="none" w:sz="0" w:space="0" w:color="auto"/>
            <w:right w:val="none" w:sz="0" w:space="0" w:color="auto"/>
          </w:divBdr>
        </w:div>
        <w:div w:id="1749494896">
          <w:marLeft w:val="2880"/>
          <w:marRight w:val="0"/>
          <w:marTop w:val="0"/>
          <w:marBottom w:val="0"/>
          <w:divBdr>
            <w:top w:val="none" w:sz="0" w:space="0" w:color="auto"/>
            <w:left w:val="none" w:sz="0" w:space="0" w:color="auto"/>
            <w:bottom w:val="none" w:sz="0" w:space="0" w:color="auto"/>
            <w:right w:val="none" w:sz="0" w:space="0" w:color="auto"/>
          </w:divBdr>
        </w:div>
        <w:div w:id="1974291011">
          <w:marLeft w:val="2880"/>
          <w:marRight w:val="0"/>
          <w:marTop w:val="0"/>
          <w:marBottom w:val="0"/>
          <w:divBdr>
            <w:top w:val="none" w:sz="0" w:space="0" w:color="auto"/>
            <w:left w:val="none" w:sz="0" w:space="0" w:color="auto"/>
            <w:bottom w:val="none" w:sz="0" w:space="0" w:color="auto"/>
            <w:right w:val="none" w:sz="0" w:space="0" w:color="auto"/>
          </w:divBdr>
        </w:div>
        <w:div w:id="65037539">
          <w:marLeft w:val="2880"/>
          <w:marRight w:val="0"/>
          <w:marTop w:val="0"/>
          <w:marBottom w:val="0"/>
          <w:divBdr>
            <w:top w:val="none" w:sz="0" w:space="0" w:color="auto"/>
            <w:left w:val="none" w:sz="0" w:space="0" w:color="auto"/>
            <w:bottom w:val="none" w:sz="0" w:space="0" w:color="auto"/>
            <w:right w:val="none" w:sz="0" w:space="0" w:color="auto"/>
          </w:divBdr>
        </w:div>
        <w:div w:id="700782765">
          <w:marLeft w:val="2880"/>
          <w:marRight w:val="0"/>
          <w:marTop w:val="0"/>
          <w:marBottom w:val="0"/>
          <w:divBdr>
            <w:top w:val="none" w:sz="0" w:space="0" w:color="auto"/>
            <w:left w:val="none" w:sz="0" w:space="0" w:color="auto"/>
            <w:bottom w:val="none" w:sz="0" w:space="0" w:color="auto"/>
            <w:right w:val="none" w:sz="0" w:space="0" w:color="auto"/>
          </w:divBdr>
        </w:div>
        <w:div w:id="1738671988">
          <w:marLeft w:val="2880"/>
          <w:marRight w:val="0"/>
          <w:marTop w:val="0"/>
          <w:marBottom w:val="0"/>
          <w:divBdr>
            <w:top w:val="none" w:sz="0" w:space="0" w:color="auto"/>
            <w:left w:val="none" w:sz="0" w:space="0" w:color="auto"/>
            <w:bottom w:val="none" w:sz="0" w:space="0" w:color="auto"/>
            <w:right w:val="none" w:sz="0" w:space="0" w:color="auto"/>
          </w:divBdr>
        </w:div>
        <w:div w:id="1908833823">
          <w:marLeft w:val="2880"/>
          <w:marRight w:val="0"/>
          <w:marTop w:val="0"/>
          <w:marBottom w:val="0"/>
          <w:divBdr>
            <w:top w:val="none" w:sz="0" w:space="0" w:color="auto"/>
            <w:left w:val="none" w:sz="0" w:space="0" w:color="auto"/>
            <w:bottom w:val="none" w:sz="0" w:space="0" w:color="auto"/>
            <w:right w:val="none" w:sz="0" w:space="0" w:color="auto"/>
          </w:divBdr>
        </w:div>
        <w:div w:id="865868587">
          <w:marLeft w:val="2707"/>
          <w:marRight w:val="0"/>
          <w:marTop w:val="0"/>
          <w:marBottom w:val="0"/>
          <w:divBdr>
            <w:top w:val="none" w:sz="0" w:space="0" w:color="auto"/>
            <w:left w:val="none" w:sz="0" w:space="0" w:color="auto"/>
            <w:bottom w:val="none" w:sz="0" w:space="0" w:color="auto"/>
            <w:right w:val="none" w:sz="0" w:space="0" w:color="auto"/>
          </w:divBdr>
        </w:div>
      </w:divsChild>
    </w:div>
    <w:div w:id="1103065639">
      <w:bodyDiv w:val="1"/>
      <w:marLeft w:val="0"/>
      <w:marRight w:val="0"/>
      <w:marTop w:val="0"/>
      <w:marBottom w:val="0"/>
      <w:divBdr>
        <w:top w:val="none" w:sz="0" w:space="0" w:color="auto"/>
        <w:left w:val="none" w:sz="0" w:space="0" w:color="auto"/>
        <w:bottom w:val="none" w:sz="0" w:space="0" w:color="auto"/>
        <w:right w:val="none" w:sz="0" w:space="0" w:color="auto"/>
      </w:divBdr>
    </w:div>
    <w:div w:id="1118795701">
      <w:bodyDiv w:val="1"/>
      <w:marLeft w:val="0"/>
      <w:marRight w:val="0"/>
      <w:marTop w:val="0"/>
      <w:marBottom w:val="0"/>
      <w:divBdr>
        <w:top w:val="none" w:sz="0" w:space="0" w:color="auto"/>
        <w:left w:val="none" w:sz="0" w:space="0" w:color="auto"/>
        <w:bottom w:val="none" w:sz="0" w:space="0" w:color="auto"/>
        <w:right w:val="none" w:sz="0" w:space="0" w:color="auto"/>
      </w:divBdr>
    </w:div>
    <w:div w:id="1219896042">
      <w:bodyDiv w:val="1"/>
      <w:marLeft w:val="0"/>
      <w:marRight w:val="0"/>
      <w:marTop w:val="0"/>
      <w:marBottom w:val="0"/>
      <w:divBdr>
        <w:top w:val="none" w:sz="0" w:space="0" w:color="auto"/>
        <w:left w:val="none" w:sz="0" w:space="0" w:color="auto"/>
        <w:bottom w:val="none" w:sz="0" w:space="0" w:color="auto"/>
        <w:right w:val="none" w:sz="0" w:space="0" w:color="auto"/>
      </w:divBdr>
      <w:divsChild>
        <w:div w:id="2086800298">
          <w:marLeft w:val="1987"/>
          <w:marRight w:val="0"/>
          <w:marTop w:val="0"/>
          <w:marBottom w:val="0"/>
          <w:divBdr>
            <w:top w:val="none" w:sz="0" w:space="0" w:color="auto"/>
            <w:left w:val="none" w:sz="0" w:space="0" w:color="auto"/>
            <w:bottom w:val="none" w:sz="0" w:space="0" w:color="auto"/>
            <w:right w:val="none" w:sz="0" w:space="0" w:color="auto"/>
          </w:divBdr>
        </w:div>
        <w:div w:id="1090463247">
          <w:marLeft w:val="1987"/>
          <w:marRight w:val="0"/>
          <w:marTop w:val="0"/>
          <w:marBottom w:val="0"/>
          <w:divBdr>
            <w:top w:val="none" w:sz="0" w:space="0" w:color="auto"/>
            <w:left w:val="none" w:sz="0" w:space="0" w:color="auto"/>
            <w:bottom w:val="none" w:sz="0" w:space="0" w:color="auto"/>
            <w:right w:val="none" w:sz="0" w:space="0" w:color="auto"/>
          </w:divBdr>
        </w:div>
        <w:div w:id="1034233322">
          <w:marLeft w:val="1987"/>
          <w:marRight w:val="0"/>
          <w:marTop w:val="0"/>
          <w:marBottom w:val="0"/>
          <w:divBdr>
            <w:top w:val="none" w:sz="0" w:space="0" w:color="auto"/>
            <w:left w:val="none" w:sz="0" w:space="0" w:color="auto"/>
            <w:bottom w:val="none" w:sz="0" w:space="0" w:color="auto"/>
            <w:right w:val="none" w:sz="0" w:space="0" w:color="auto"/>
          </w:divBdr>
        </w:div>
        <w:div w:id="824662354">
          <w:marLeft w:val="1987"/>
          <w:marRight w:val="0"/>
          <w:marTop w:val="0"/>
          <w:marBottom w:val="0"/>
          <w:divBdr>
            <w:top w:val="none" w:sz="0" w:space="0" w:color="auto"/>
            <w:left w:val="none" w:sz="0" w:space="0" w:color="auto"/>
            <w:bottom w:val="none" w:sz="0" w:space="0" w:color="auto"/>
            <w:right w:val="none" w:sz="0" w:space="0" w:color="auto"/>
          </w:divBdr>
        </w:div>
        <w:div w:id="27342631">
          <w:marLeft w:val="1267"/>
          <w:marRight w:val="0"/>
          <w:marTop w:val="0"/>
          <w:marBottom w:val="0"/>
          <w:divBdr>
            <w:top w:val="none" w:sz="0" w:space="0" w:color="auto"/>
            <w:left w:val="none" w:sz="0" w:space="0" w:color="auto"/>
            <w:bottom w:val="none" w:sz="0" w:space="0" w:color="auto"/>
            <w:right w:val="none" w:sz="0" w:space="0" w:color="auto"/>
          </w:divBdr>
        </w:div>
        <w:div w:id="2074812897">
          <w:marLeft w:val="1886"/>
          <w:marRight w:val="0"/>
          <w:marTop w:val="0"/>
          <w:marBottom w:val="0"/>
          <w:divBdr>
            <w:top w:val="none" w:sz="0" w:space="0" w:color="auto"/>
            <w:left w:val="none" w:sz="0" w:space="0" w:color="auto"/>
            <w:bottom w:val="none" w:sz="0" w:space="0" w:color="auto"/>
            <w:right w:val="none" w:sz="0" w:space="0" w:color="auto"/>
          </w:divBdr>
        </w:div>
        <w:div w:id="1211579640">
          <w:marLeft w:val="1886"/>
          <w:marRight w:val="0"/>
          <w:marTop w:val="0"/>
          <w:marBottom w:val="0"/>
          <w:divBdr>
            <w:top w:val="none" w:sz="0" w:space="0" w:color="auto"/>
            <w:left w:val="none" w:sz="0" w:space="0" w:color="auto"/>
            <w:bottom w:val="none" w:sz="0" w:space="0" w:color="auto"/>
            <w:right w:val="none" w:sz="0" w:space="0" w:color="auto"/>
          </w:divBdr>
        </w:div>
        <w:div w:id="411247039">
          <w:marLeft w:val="1886"/>
          <w:marRight w:val="0"/>
          <w:marTop w:val="0"/>
          <w:marBottom w:val="0"/>
          <w:divBdr>
            <w:top w:val="none" w:sz="0" w:space="0" w:color="auto"/>
            <w:left w:val="none" w:sz="0" w:space="0" w:color="auto"/>
            <w:bottom w:val="none" w:sz="0" w:space="0" w:color="auto"/>
            <w:right w:val="none" w:sz="0" w:space="0" w:color="auto"/>
          </w:divBdr>
        </w:div>
        <w:div w:id="1715109018">
          <w:marLeft w:val="1267"/>
          <w:marRight w:val="0"/>
          <w:marTop w:val="0"/>
          <w:marBottom w:val="0"/>
          <w:divBdr>
            <w:top w:val="none" w:sz="0" w:space="0" w:color="auto"/>
            <w:left w:val="none" w:sz="0" w:space="0" w:color="auto"/>
            <w:bottom w:val="none" w:sz="0" w:space="0" w:color="auto"/>
            <w:right w:val="none" w:sz="0" w:space="0" w:color="auto"/>
          </w:divBdr>
        </w:div>
        <w:div w:id="114060225">
          <w:marLeft w:val="1267"/>
          <w:marRight w:val="0"/>
          <w:marTop w:val="0"/>
          <w:marBottom w:val="0"/>
          <w:divBdr>
            <w:top w:val="none" w:sz="0" w:space="0" w:color="auto"/>
            <w:left w:val="none" w:sz="0" w:space="0" w:color="auto"/>
            <w:bottom w:val="none" w:sz="0" w:space="0" w:color="auto"/>
            <w:right w:val="none" w:sz="0" w:space="0" w:color="auto"/>
          </w:divBdr>
        </w:div>
        <w:div w:id="1132216027">
          <w:marLeft w:val="1267"/>
          <w:marRight w:val="0"/>
          <w:marTop w:val="0"/>
          <w:marBottom w:val="0"/>
          <w:divBdr>
            <w:top w:val="none" w:sz="0" w:space="0" w:color="auto"/>
            <w:left w:val="none" w:sz="0" w:space="0" w:color="auto"/>
            <w:bottom w:val="none" w:sz="0" w:space="0" w:color="auto"/>
            <w:right w:val="none" w:sz="0" w:space="0" w:color="auto"/>
          </w:divBdr>
        </w:div>
        <w:div w:id="1792279507">
          <w:marLeft w:val="1267"/>
          <w:marRight w:val="0"/>
          <w:marTop w:val="0"/>
          <w:marBottom w:val="0"/>
          <w:divBdr>
            <w:top w:val="none" w:sz="0" w:space="0" w:color="auto"/>
            <w:left w:val="none" w:sz="0" w:space="0" w:color="auto"/>
            <w:bottom w:val="none" w:sz="0" w:space="0" w:color="auto"/>
            <w:right w:val="none" w:sz="0" w:space="0" w:color="auto"/>
          </w:divBdr>
        </w:div>
      </w:divsChild>
    </w:div>
    <w:div w:id="1288898909">
      <w:bodyDiv w:val="1"/>
      <w:marLeft w:val="0"/>
      <w:marRight w:val="0"/>
      <w:marTop w:val="0"/>
      <w:marBottom w:val="0"/>
      <w:divBdr>
        <w:top w:val="none" w:sz="0" w:space="0" w:color="auto"/>
        <w:left w:val="none" w:sz="0" w:space="0" w:color="auto"/>
        <w:bottom w:val="none" w:sz="0" w:space="0" w:color="auto"/>
        <w:right w:val="none" w:sz="0" w:space="0" w:color="auto"/>
      </w:divBdr>
      <w:divsChild>
        <w:div w:id="51588999">
          <w:marLeft w:val="1267"/>
          <w:marRight w:val="0"/>
          <w:marTop w:val="0"/>
          <w:marBottom w:val="0"/>
          <w:divBdr>
            <w:top w:val="none" w:sz="0" w:space="0" w:color="auto"/>
            <w:left w:val="none" w:sz="0" w:space="0" w:color="auto"/>
            <w:bottom w:val="none" w:sz="0" w:space="0" w:color="auto"/>
            <w:right w:val="none" w:sz="0" w:space="0" w:color="auto"/>
          </w:divBdr>
        </w:div>
        <w:div w:id="1797992601">
          <w:marLeft w:val="1267"/>
          <w:marRight w:val="0"/>
          <w:marTop w:val="0"/>
          <w:marBottom w:val="0"/>
          <w:divBdr>
            <w:top w:val="none" w:sz="0" w:space="0" w:color="auto"/>
            <w:left w:val="none" w:sz="0" w:space="0" w:color="auto"/>
            <w:bottom w:val="none" w:sz="0" w:space="0" w:color="auto"/>
            <w:right w:val="none" w:sz="0" w:space="0" w:color="auto"/>
          </w:divBdr>
        </w:div>
        <w:div w:id="583759619">
          <w:marLeft w:val="1987"/>
          <w:marRight w:val="0"/>
          <w:marTop w:val="0"/>
          <w:marBottom w:val="0"/>
          <w:divBdr>
            <w:top w:val="none" w:sz="0" w:space="0" w:color="auto"/>
            <w:left w:val="none" w:sz="0" w:space="0" w:color="auto"/>
            <w:bottom w:val="none" w:sz="0" w:space="0" w:color="auto"/>
            <w:right w:val="none" w:sz="0" w:space="0" w:color="auto"/>
          </w:divBdr>
        </w:div>
        <w:div w:id="1378050580">
          <w:marLeft w:val="1987"/>
          <w:marRight w:val="0"/>
          <w:marTop w:val="0"/>
          <w:marBottom w:val="0"/>
          <w:divBdr>
            <w:top w:val="none" w:sz="0" w:space="0" w:color="auto"/>
            <w:left w:val="none" w:sz="0" w:space="0" w:color="auto"/>
            <w:bottom w:val="none" w:sz="0" w:space="0" w:color="auto"/>
            <w:right w:val="none" w:sz="0" w:space="0" w:color="auto"/>
          </w:divBdr>
        </w:div>
        <w:div w:id="1875070503">
          <w:marLeft w:val="1987"/>
          <w:marRight w:val="0"/>
          <w:marTop w:val="0"/>
          <w:marBottom w:val="0"/>
          <w:divBdr>
            <w:top w:val="none" w:sz="0" w:space="0" w:color="auto"/>
            <w:left w:val="none" w:sz="0" w:space="0" w:color="auto"/>
            <w:bottom w:val="none" w:sz="0" w:space="0" w:color="auto"/>
            <w:right w:val="none" w:sz="0" w:space="0" w:color="auto"/>
          </w:divBdr>
        </w:div>
      </w:divsChild>
    </w:div>
    <w:div w:id="1310592981">
      <w:bodyDiv w:val="1"/>
      <w:marLeft w:val="0"/>
      <w:marRight w:val="0"/>
      <w:marTop w:val="0"/>
      <w:marBottom w:val="0"/>
      <w:divBdr>
        <w:top w:val="none" w:sz="0" w:space="0" w:color="auto"/>
        <w:left w:val="none" w:sz="0" w:space="0" w:color="auto"/>
        <w:bottom w:val="none" w:sz="0" w:space="0" w:color="auto"/>
        <w:right w:val="none" w:sz="0" w:space="0" w:color="auto"/>
      </w:divBdr>
    </w:div>
    <w:div w:id="1327127811">
      <w:bodyDiv w:val="1"/>
      <w:marLeft w:val="0"/>
      <w:marRight w:val="0"/>
      <w:marTop w:val="0"/>
      <w:marBottom w:val="0"/>
      <w:divBdr>
        <w:top w:val="none" w:sz="0" w:space="0" w:color="auto"/>
        <w:left w:val="none" w:sz="0" w:space="0" w:color="auto"/>
        <w:bottom w:val="none" w:sz="0" w:space="0" w:color="auto"/>
        <w:right w:val="none" w:sz="0" w:space="0" w:color="auto"/>
      </w:divBdr>
    </w:div>
    <w:div w:id="1485775922">
      <w:bodyDiv w:val="1"/>
      <w:marLeft w:val="0"/>
      <w:marRight w:val="0"/>
      <w:marTop w:val="0"/>
      <w:marBottom w:val="0"/>
      <w:divBdr>
        <w:top w:val="none" w:sz="0" w:space="0" w:color="auto"/>
        <w:left w:val="none" w:sz="0" w:space="0" w:color="auto"/>
        <w:bottom w:val="none" w:sz="0" w:space="0" w:color="auto"/>
        <w:right w:val="none" w:sz="0" w:space="0" w:color="auto"/>
      </w:divBdr>
      <w:divsChild>
        <w:div w:id="418792865">
          <w:marLeft w:val="446"/>
          <w:marRight w:val="0"/>
          <w:marTop w:val="0"/>
          <w:marBottom w:val="0"/>
          <w:divBdr>
            <w:top w:val="none" w:sz="0" w:space="0" w:color="auto"/>
            <w:left w:val="none" w:sz="0" w:space="0" w:color="auto"/>
            <w:bottom w:val="none" w:sz="0" w:space="0" w:color="auto"/>
            <w:right w:val="none" w:sz="0" w:space="0" w:color="auto"/>
          </w:divBdr>
        </w:div>
      </w:divsChild>
    </w:div>
    <w:div w:id="1829126854">
      <w:bodyDiv w:val="1"/>
      <w:marLeft w:val="0"/>
      <w:marRight w:val="0"/>
      <w:marTop w:val="0"/>
      <w:marBottom w:val="0"/>
      <w:divBdr>
        <w:top w:val="none" w:sz="0" w:space="0" w:color="auto"/>
        <w:left w:val="none" w:sz="0" w:space="0" w:color="auto"/>
        <w:bottom w:val="none" w:sz="0" w:space="0" w:color="auto"/>
        <w:right w:val="none" w:sz="0" w:space="0" w:color="auto"/>
      </w:divBdr>
    </w:div>
    <w:div w:id="1914777011">
      <w:bodyDiv w:val="1"/>
      <w:marLeft w:val="0"/>
      <w:marRight w:val="0"/>
      <w:marTop w:val="0"/>
      <w:marBottom w:val="0"/>
      <w:divBdr>
        <w:top w:val="none" w:sz="0" w:space="0" w:color="auto"/>
        <w:left w:val="none" w:sz="0" w:space="0" w:color="auto"/>
        <w:bottom w:val="none" w:sz="0" w:space="0" w:color="auto"/>
        <w:right w:val="none" w:sz="0" w:space="0" w:color="auto"/>
      </w:divBdr>
      <w:divsChild>
        <w:div w:id="1476754734">
          <w:marLeft w:val="547"/>
          <w:marRight w:val="0"/>
          <w:marTop w:val="0"/>
          <w:marBottom w:val="0"/>
          <w:divBdr>
            <w:top w:val="none" w:sz="0" w:space="0" w:color="auto"/>
            <w:left w:val="none" w:sz="0" w:space="0" w:color="auto"/>
            <w:bottom w:val="none" w:sz="0" w:space="0" w:color="auto"/>
            <w:right w:val="none" w:sz="0" w:space="0" w:color="auto"/>
          </w:divBdr>
        </w:div>
      </w:divsChild>
    </w:div>
    <w:div w:id="1970084732">
      <w:bodyDiv w:val="1"/>
      <w:marLeft w:val="0"/>
      <w:marRight w:val="0"/>
      <w:marTop w:val="0"/>
      <w:marBottom w:val="0"/>
      <w:divBdr>
        <w:top w:val="none" w:sz="0" w:space="0" w:color="auto"/>
        <w:left w:val="none" w:sz="0" w:space="0" w:color="auto"/>
        <w:bottom w:val="none" w:sz="0" w:space="0" w:color="auto"/>
        <w:right w:val="none" w:sz="0" w:space="0" w:color="auto"/>
      </w:divBdr>
      <w:divsChild>
        <w:div w:id="11458584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3565</Words>
  <Characters>17290</Characters>
  <Application>Microsoft Office Word</Application>
  <DocSecurity>0</DocSecurity>
  <Lines>144</Lines>
  <Paragraphs>41</Paragraphs>
  <ScaleCrop>false</ScaleCrop>
  <HeadingPairs>
    <vt:vector baseType="variant" size="2">
      <vt:variant>
        <vt:lpstr>Titre</vt:lpstr>
      </vt:variant>
      <vt:variant>
        <vt:i4>1</vt:i4>
      </vt:variant>
    </vt:vector>
  </HeadingPairs>
  <TitlesOfParts>
    <vt:vector baseType="lpstr" size="1">
      <vt:lpstr>Accord d’Entreprise sur la prime de performance</vt:lpstr>
    </vt:vector>
  </TitlesOfParts>
  <Company>LDEF\SUEZ</Company>
  <LinksUpToDate>false</LinksUpToDate>
  <CharactersWithSpaces>20814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2023-02-24T14:49:00Z</dcterms:created>
  <cp:lastPrinted>2021-12-15T08:02:00Z</cp:lastPrinted>
  <dcterms:modified xsi:type="dcterms:W3CDTF">2023-03-15T13:24:00Z</dcterms:modified>
  <cp:revision>5</cp:revision>
  <dc:title>Accord d’Entreprise sur la prime de performance</dc:title>
</cp:coreProperties>
</file>