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8E19C79" w14:textId="77777777" w:rsidP="00B23EC4" w:rsidR="0094070F" w:rsidRDefault="0094070F">
      <w:pPr>
        <w:widowControl w:val="0"/>
        <w:spacing w:after="120" w:line="240" w:lineRule="auto"/>
        <w:jc w:val="center"/>
        <w:rPr>
          <w:rFonts w:ascii="Arial" w:cs="Arial" w:hAnsi="Arial"/>
          <w:b/>
          <w:u w:val="single"/>
        </w:rPr>
      </w:pPr>
    </w:p>
    <w:p w14:paraId="08C326EB" w14:textId="6283BC4B" w:rsidP="00B23EC4" w:rsidR="00F852BB" w:rsidRDefault="00B23EC4" w:rsidRPr="0094070F">
      <w:pPr>
        <w:widowControl w:val="0"/>
        <w:spacing w:after="120" w:line="240" w:lineRule="auto"/>
        <w:jc w:val="center"/>
        <w:rPr>
          <w:rFonts w:ascii="Arial" w:cs="Arial" w:hAnsi="Arial"/>
          <w:b/>
          <w:u w:val="single"/>
        </w:rPr>
      </w:pPr>
      <w:r w:rsidRPr="0094070F">
        <w:rPr>
          <w:rFonts w:ascii="Arial" w:cs="Arial" w:hAnsi="Arial"/>
          <w:b/>
          <w:u w:val="single"/>
        </w:rPr>
        <w:t xml:space="preserve">PROTOCOLE D’ACCORD NEGOCIATION ANNUELLE </w:t>
      </w:r>
      <w:r w:rsidR="0094070F" w:rsidRPr="0094070F">
        <w:rPr>
          <w:rFonts w:ascii="Arial" w:cs="Arial" w:hAnsi="Arial"/>
          <w:b/>
          <w:u w:val="single"/>
        </w:rPr>
        <w:t xml:space="preserve">OBLIGATOIRE </w:t>
      </w:r>
      <w:r w:rsidRPr="0094070F">
        <w:rPr>
          <w:rFonts w:ascii="Arial" w:cs="Arial" w:hAnsi="Arial"/>
          <w:b/>
          <w:u w:val="single"/>
        </w:rPr>
        <w:t>202</w:t>
      </w:r>
      <w:r w:rsidR="00D20481">
        <w:rPr>
          <w:rFonts w:ascii="Arial" w:cs="Arial" w:hAnsi="Arial"/>
          <w:b/>
          <w:u w:val="single"/>
        </w:rPr>
        <w:t>3</w:t>
      </w:r>
    </w:p>
    <w:p w14:paraId="41B8C1C3" w14:textId="77777777" w:rsidP="00B23EC4" w:rsidR="00B23EC4" w:rsidRDefault="00B23EC4" w:rsidRPr="0094070F">
      <w:pPr>
        <w:widowControl w:val="0"/>
        <w:spacing w:after="120" w:line="240" w:lineRule="auto"/>
        <w:jc w:val="both"/>
        <w:rPr>
          <w:rFonts w:ascii="Arial" w:cs="Arial" w:hAnsi="Arial"/>
          <w:b/>
          <w:sz w:val="20"/>
          <w:szCs w:val="20"/>
          <w:u w:val="single"/>
        </w:rPr>
      </w:pPr>
    </w:p>
    <w:p w14:paraId="67EE3F1D" w14:textId="77777777" w:rsidP="00B23EC4" w:rsidR="00494D27" w:rsidRDefault="00B23EC4" w:rsidRPr="0094070F">
      <w:pPr>
        <w:widowControl w:val="0"/>
        <w:spacing w:after="120" w:line="240" w:lineRule="auto"/>
        <w:jc w:val="both"/>
        <w:rPr>
          <w:rFonts w:ascii="Arial" w:cs="Arial" w:hAnsi="Arial"/>
          <w:b/>
          <w:sz w:val="20"/>
          <w:szCs w:val="20"/>
          <w:u w:val="single"/>
        </w:rPr>
      </w:pPr>
      <w:r w:rsidRPr="0094070F">
        <w:rPr>
          <w:rFonts w:ascii="Arial" w:cs="Arial" w:hAnsi="Arial"/>
          <w:b/>
          <w:sz w:val="20"/>
          <w:szCs w:val="20"/>
          <w:u w:val="single"/>
        </w:rPr>
        <w:t>E</w:t>
      </w:r>
      <w:r w:rsidR="00494D27" w:rsidRPr="0094070F">
        <w:rPr>
          <w:rFonts w:ascii="Arial" w:cs="Arial" w:hAnsi="Arial"/>
          <w:b/>
          <w:sz w:val="20"/>
          <w:szCs w:val="20"/>
          <w:u w:val="single"/>
        </w:rPr>
        <w:t>ntre les soussignés :</w:t>
      </w:r>
    </w:p>
    <w:p w14:paraId="41258BEA" w14:textId="09C30BA4" w:rsidP="00B23EC4" w:rsidR="001B4E92" w:rsidRDefault="001B4E92" w:rsidRPr="0094070F">
      <w:pPr>
        <w:tabs>
          <w:tab w:pos="6010" w:val="left"/>
          <w:tab w:pos="8618" w:val="left"/>
        </w:tabs>
        <w:spacing w:after="120" w:line="240" w:lineRule="auto"/>
        <w:jc w:val="both"/>
        <w:rPr>
          <w:rFonts w:ascii="Arial" w:cs="Arial" w:eastAsia="Times New Roman" w:hAnsi="Arial"/>
          <w:sz w:val="20"/>
          <w:szCs w:val="20"/>
          <w:lang w:eastAsia="fr-FR"/>
        </w:rPr>
      </w:pPr>
      <w:r w:rsidRPr="0094070F">
        <w:rPr>
          <w:rFonts w:ascii="Arial" w:cs="Arial" w:eastAsia="Times New Roman" w:hAnsi="Arial"/>
          <w:b/>
          <w:sz w:val="20"/>
          <w:szCs w:val="20"/>
          <w:lang w:eastAsia="fr-FR"/>
        </w:rPr>
        <w:t>La société SUEZ RV PICARDIE</w:t>
      </w:r>
      <w:r w:rsidR="0094070F">
        <w:rPr>
          <w:rFonts w:ascii="Arial" w:cs="Arial" w:eastAsia="Times New Roman" w:hAnsi="Arial"/>
          <w:b/>
          <w:sz w:val="20"/>
          <w:szCs w:val="20"/>
          <w:lang w:eastAsia="fr-FR"/>
        </w:rPr>
        <w:t xml:space="preserve">, immatriculée sous le </w:t>
      </w:r>
      <w:r w:rsidRPr="0094070F">
        <w:rPr>
          <w:rFonts w:ascii="Arial" w:cs="Arial" w:eastAsia="Times New Roman" w:hAnsi="Arial"/>
          <w:sz w:val="20"/>
          <w:szCs w:val="20"/>
          <w:lang w:eastAsia="fr-FR"/>
        </w:rPr>
        <w:t>N° SIREN : 585 780 976 RCS Saint Quentin– Code APE : 3832 Z</w:t>
      </w:r>
      <w:r w:rsidR="0094070F">
        <w:rPr>
          <w:rFonts w:ascii="Arial" w:cs="Arial" w:eastAsia="Times New Roman" w:hAnsi="Arial"/>
          <w:sz w:val="20"/>
          <w:szCs w:val="20"/>
          <w:lang w:eastAsia="fr-FR"/>
        </w:rPr>
        <w:t xml:space="preserve">, </w:t>
      </w:r>
      <w:r w:rsidRPr="0094070F">
        <w:rPr>
          <w:rFonts w:ascii="Arial" w:cs="Arial" w:eastAsia="Times New Roman" w:hAnsi="Arial"/>
          <w:sz w:val="20"/>
          <w:szCs w:val="20"/>
          <w:lang w:eastAsia="fr-FR"/>
        </w:rPr>
        <w:t>Dont le siège social est situé à Saint Quentin (02100), Rue du Maréchal Joffre,</w:t>
      </w:r>
      <w:r w:rsidR="0094070F">
        <w:rPr>
          <w:rFonts w:ascii="Arial" w:cs="Arial" w:eastAsia="Times New Roman" w:hAnsi="Arial"/>
          <w:sz w:val="20"/>
          <w:szCs w:val="20"/>
          <w:lang w:eastAsia="fr-FR"/>
        </w:rPr>
        <w:t xml:space="preserve"> </w:t>
      </w:r>
      <w:r w:rsidRPr="0094070F">
        <w:rPr>
          <w:rFonts w:ascii="Arial" w:cs="Arial" w:eastAsia="Times New Roman" w:hAnsi="Arial"/>
          <w:sz w:val="20"/>
          <w:szCs w:val="20"/>
          <w:lang w:eastAsia="fr-FR"/>
        </w:rPr>
        <w:t xml:space="preserve">représentée par </w:t>
      </w:r>
      <w:r w:rsidR="00361453">
        <w:rPr>
          <w:rFonts w:ascii="Arial" w:cs="Arial" w:eastAsia="Times New Roman" w:hAnsi="Arial"/>
          <w:sz w:val="20"/>
          <w:szCs w:val="20"/>
          <w:lang w:eastAsia="fr-FR"/>
        </w:rPr>
        <w:t>x</w:t>
      </w:r>
      <w:r w:rsidRPr="0094070F">
        <w:rPr>
          <w:rFonts w:ascii="Arial" w:cs="Arial" w:eastAsia="Times New Roman" w:hAnsi="Arial"/>
          <w:sz w:val="20"/>
          <w:szCs w:val="20"/>
          <w:lang w:eastAsia="fr-FR"/>
        </w:rPr>
        <w:t xml:space="preserve">, agissant en qualité de Directeur </w:t>
      </w:r>
      <w:r w:rsidR="005F3065" w:rsidRPr="0094070F">
        <w:rPr>
          <w:rFonts w:ascii="Arial" w:cs="Arial" w:eastAsia="Times New Roman" w:hAnsi="Arial"/>
          <w:sz w:val="20"/>
          <w:szCs w:val="20"/>
          <w:lang w:eastAsia="fr-FR"/>
        </w:rPr>
        <w:t>d’Agence</w:t>
      </w:r>
      <w:r w:rsidRPr="0094070F">
        <w:rPr>
          <w:rFonts w:ascii="Arial" w:cs="Arial" w:eastAsia="Times New Roman" w:hAnsi="Arial"/>
          <w:sz w:val="20"/>
          <w:szCs w:val="20"/>
          <w:lang w:eastAsia="fr-FR"/>
        </w:rPr>
        <w:t xml:space="preserve">, et </w:t>
      </w:r>
      <w:r w:rsidR="00361453">
        <w:rPr>
          <w:rFonts w:ascii="Arial" w:cs="Arial" w:eastAsia="Times New Roman" w:hAnsi="Arial"/>
          <w:sz w:val="20"/>
          <w:szCs w:val="20"/>
          <w:lang w:eastAsia="fr-FR"/>
        </w:rPr>
        <w:t>x</w:t>
      </w:r>
      <w:r w:rsidRPr="0094070F">
        <w:rPr>
          <w:rFonts w:ascii="Arial" w:cs="Arial" w:eastAsia="Times New Roman" w:hAnsi="Arial"/>
          <w:sz w:val="20"/>
          <w:szCs w:val="20"/>
          <w:lang w:eastAsia="fr-FR"/>
        </w:rPr>
        <w:t xml:space="preserve">, </w:t>
      </w:r>
      <w:r w:rsidR="00BC6715" w:rsidRPr="0094070F">
        <w:rPr>
          <w:rFonts w:ascii="Arial" w:cs="Arial" w:eastAsia="Times New Roman" w:hAnsi="Arial"/>
          <w:sz w:val="20"/>
          <w:szCs w:val="20"/>
          <w:lang w:eastAsia="fr-FR"/>
        </w:rPr>
        <w:t>Manager</w:t>
      </w:r>
      <w:r w:rsidRPr="0094070F">
        <w:rPr>
          <w:rFonts w:ascii="Arial" w:cs="Arial" w:eastAsia="Times New Roman" w:hAnsi="Arial"/>
          <w:sz w:val="20"/>
          <w:szCs w:val="20"/>
          <w:lang w:eastAsia="fr-FR"/>
        </w:rPr>
        <w:t xml:space="preserve"> Ressources Humaines ; </w:t>
      </w:r>
    </w:p>
    <w:p w14:paraId="4213E692" w14:textId="77777777" w:rsidP="00B23EC4" w:rsidR="0094070F" w:rsidRDefault="0094070F">
      <w:pPr>
        <w:widowControl w:val="0"/>
        <w:spacing w:after="120" w:line="240" w:lineRule="auto"/>
        <w:jc w:val="both"/>
        <w:rPr>
          <w:rFonts w:ascii="Arial" w:cs="Arial" w:hAnsi="Arial"/>
          <w:b/>
          <w:sz w:val="20"/>
          <w:szCs w:val="20"/>
          <w:u w:val="single"/>
        </w:rPr>
      </w:pPr>
    </w:p>
    <w:p w14:paraId="5875778F" w14:textId="44F9E6B1" w:rsidP="00B23EC4" w:rsidR="00494D27" w:rsidRDefault="00494D27" w:rsidRPr="0094070F">
      <w:pPr>
        <w:widowControl w:val="0"/>
        <w:spacing w:after="120" w:line="240" w:lineRule="auto"/>
        <w:jc w:val="both"/>
        <w:rPr>
          <w:rFonts w:ascii="Arial" w:cs="Arial" w:hAnsi="Arial"/>
          <w:b/>
          <w:sz w:val="20"/>
          <w:szCs w:val="20"/>
          <w:u w:val="single"/>
        </w:rPr>
      </w:pPr>
      <w:r w:rsidRPr="0094070F">
        <w:rPr>
          <w:rFonts w:ascii="Arial" w:cs="Arial" w:hAnsi="Arial"/>
          <w:b/>
          <w:sz w:val="20"/>
          <w:szCs w:val="20"/>
          <w:u w:val="single"/>
        </w:rPr>
        <w:t>Et</w:t>
      </w:r>
    </w:p>
    <w:p w14:paraId="4D5F542F" w14:textId="77777777" w:rsidP="00B23EC4" w:rsidR="0094070F" w:rsidRDefault="0094070F">
      <w:pPr>
        <w:widowControl w:val="0"/>
        <w:spacing w:after="120" w:line="240" w:lineRule="auto"/>
        <w:jc w:val="both"/>
        <w:rPr>
          <w:rFonts w:ascii="Arial" w:cs="Arial" w:hAnsi="Arial"/>
          <w:sz w:val="20"/>
          <w:szCs w:val="20"/>
        </w:rPr>
      </w:pPr>
    </w:p>
    <w:p w14:paraId="2D7883D7" w14:textId="108159D1" w:rsidP="00B23EC4" w:rsidR="00494D27" w:rsidRDefault="00494D27" w:rsidRPr="0094070F">
      <w:pPr>
        <w:widowControl w:val="0"/>
        <w:spacing w:after="120" w:line="240" w:lineRule="auto"/>
        <w:jc w:val="both"/>
        <w:rPr>
          <w:rFonts w:ascii="Arial" w:cs="Arial" w:hAnsi="Arial"/>
          <w:sz w:val="20"/>
          <w:szCs w:val="20"/>
        </w:rPr>
      </w:pPr>
      <w:r w:rsidRPr="0094070F">
        <w:rPr>
          <w:rFonts w:ascii="Arial" w:cs="Arial" w:hAnsi="Arial"/>
          <w:sz w:val="20"/>
          <w:szCs w:val="20"/>
        </w:rPr>
        <w:t>Les organisations syndicales représentatives au sein de l’entreprise dûment habilitées à signer un accord, à savoir :</w:t>
      </w:r>
    </w:p>
    <w:p w14:paraId="03668F40" w14:textId="5D8342F9" w:rsidP="00B23EC4" w:rsidR="00494D27" w:rsidRDefault="00B23EC4" w:rsidRPr="0094070F">
      <w:pPr>
        <w:widowControl w:val="0"/>
        <w:numPr>
          <w:ilvl w:val="0"/>
          <w:numId w:val="25"/>
        </w:numPr>
        <w:spacing w:after="120" w:line="240" w:lineRule="auto"/>
        <w:jc w:val="both"/>
        <w:rPr>
          <w:rFonts w:ascii="Arial" w:cs="Arial" w:eastAsia="Times New Roman" w:hAnsi="Arial"/>
          <w:sz w:val="20"/>
          <w:szCs w:val="20"/>
          <w:lang w:eastAsia="fr-FR"/>
        </w:rPr>
      </w:pPr>
      <w:r w:rsidRPr="0094070F">
        <w:rPr>
          <w:rFonts w:ascii="Arial" w:cs="Arial" w:eastAsia="Times New Roman" w:hAnsi="Arial"/>
          <w:b/>
          <w:sz w:val="20"/>
          <w:szCs w:val="20"/>
          <w:lang w:eastAsia="fr-FR"/>
        </w:rPr>
        <w:t>Le syndicat FORCE OUVRIERE</w:t>
      </w:r>
      <w:r w:rsidR="00494D27" w:rsidRPr="0094070F">
        <w:rPr>
          <w:rFonts w:ascii="Arial" w:cs="Arial" w:eastAsia="Times New Roman" w:hAnsi="Arial"/>
          <w:b/>
          <w:sz w:val="20"/>
          <w:szCs w:val="20"/>
          <w:lang w:eastAsia="fr-FR"/>
        </w:rPr>
        <w:t>, représenté par </w:t>
      </w:r>
      <w:r w:rsidR="001B4E92" w:rsidRPr="0094070F">
        <w:rPr>
          <w:rFonts w:ascii="Arial" w:cs="Arial" w:eastAsia="Times New Roman" w:hAnsi="Arial"/>
          <w:sz w:val="20"/>
          <w:szCs w:val="20"/>
          <w:lang w:eastAsia="fr-FR"/>
        </w:rPr>
        <w:t xml:space="preserve">Monsieur </w:t>
      </w:r>
      <w:r w:rsidR="00361453">
        <w:rPr>
          <w:rFonts w:ascii="Arial" w:cs="Arial" w:eastAsia="Times New Roman" w:hAnsi="Arial"/>
          <w:sz w:val="20"/>
          <w:szCs w:val="20"/>
          <w:lang w:eastAsia="fr-FR"/>
        </w:rPr>
        <w:t>x</w:t>
      </w:r>
      <w:r w:rsidR="00F66E93" w:rsidRPr="0094070F">
        <w:rPr>
          <w:rFonts w:ascii="Arial" w:cs="Arial" w:eastAsia="Times New Roman" w:hAnsi="Arial"/>
          <w:sz w:val="20"/>
          <w:szCs w:val="20"/>
          <w:lang w:eastAsia="fr-FR"/>
        </w:rPr>
        <w:t xml:space="preserve">, dûment mandaté </w:t>
      </w:r>
      <w:r w:rsidR="00612F1A">
        <w:rPr>
          <w:rFonts w:ascii="Arial" w:cs="Arial" w:eastAsia="Times New Roman" w:hAnsi="Arial"/>
          <w:sz w:val="20"/>
          <w:szCs w:val="20"/>
          <w:lang w:eastAsia="fr-FR"/>
        </w:rPr>
        <w:t>en tant que délégué syndica</w:t>
      </w:r>
      <w:r w:rsidR="00402511">
        <w:rPr>
          <w:rFonts w:ascii="Arial" w:cs="Arial" w:eastAsia="Times New Roman" w:hAnsi="Arial"/>
          <w:sz w:val="20"/>
          <w:szCs w:val="20"/>
          <w:lang w:eastAsia="fr-FR"/>
        </w:rPr>
        <w:t>l</w:t>
      </w:r>
    </w:p>
    <w:p w14:paraId="30753DD2" w14:textId="77777777" w:rsidP="00B23EC4" w:rsidR="0094070F" w:rsidRDefault="0094070F">
      <w:pPr>
        <w:widowControl w:val="0"/>
        <w:spacing w:after="120" w:line="240" w:lineRule="auto"/>
        <w:rPr>
          <w:rFonts w:ascii="Arial" w:cs="Arial" w:hAnsi="Arial"/>
          <w:sz w:val="20"/>
          <w:szCs w:val="20"/>
        </w:rPr>
      </w:pPr>
    </w:p>
    <w:p w14:paraId="2AC6BA2A" w14:textId="77777777" w:rsidP="00B23EC4" w:rsidR="0094070F" w:rsidRDefault="0094070F">
      <w:pPr>
        <w:widowControl w:val="0"/>
        <w:spacing w:after="120" w:line="240" w:lineRule="auto"/>
        <w:rPr>
          <w:rFonts w:ascii="Arial" w:cs="Arial" w:hAnsi="Arial"/>
          <w:sz w:val="20"/>
          <w:szCs w:val="20"/>
        </w:rPr>
      </w:pPr>
    </w:p>
    <w:p w14:paraId="525FFC62" w14:textId="1CD176C9" w:rsidP="00B23EC4" w:rsidR="00F852BB" w:rsidRDefault="00F852BB" w:rsidRPr="0094070F">
      <w:pPr>
        <w:widowControl w:val="0"/>
        <w:spacing w:after="120" w:line="240" w:lineRule="auto"/>
        <w:rPr>
          <w:rFonts w:ascii="Arial" w:cs="Arial" w:hAnsi="Arial"/>
          <w:sz w:val="20"/>
          <w:szCs w:val="20"/>
        </w:rPr>
      </w:pPr>
      <w:r w:rsidRPr="0094070F">
        <w:rPr>
          <w:rFonts w:ascii="Arial" w:cs="Arial" w:hAnsi="Arial"/>
          <w:sz w:val="20"/>
          <w:szCs w:val="20"/>
        </w:rPr>
        <w:t>Il a été convenu et arrêté c</w:t>
      </w:r>
      <w:r w:rsidR="005F3065" w:rsidRPr="0094070F">
        <w:rPr>
          <w:rFonts w:ascii="Arial" w:cs="Arial" w:hAnsi="Arial"/>
          <w:sz w:val="20"/>
          <w:szCs w:val="20"/>
        </w:rPr>
        <w:t>omme</w:t>
      </w:r>
      <w:r w:rsidRPr="0094070F">
        <w:rPr>
          <w:rFonts w:ascii="Arial" w:cs="Arial" w:hAnsi="Arial"/>
          <w:sz w:val="20"/>
          <w:szCs w:val="20"/>
        </w:rPr>
        <w:t xml:space="preserve"> suit :</w:t>
      </w:r>
    </w:p>
    <w:p w14:paraId="476222C7" w14:textId="77777777" w:rsidP="00B23EC4" w:rsidR="00701EFF" w:rsidRDefault="00701EFF" w:rsidRPr="0094070F">
      <w:pPr>
        <w:widowControl w:val="0"/>
        <w:spacing w:after="120" w:line="240" w:lineRule="auto"/>
        <w:rPr>
          <w:rFonts w:ascii="Arial" w:cs="Arial" w:hAnsi="Arial"/>
          <w:sz w:val="20"/>
          <w:szCs w:val="20"/>
        </w:rPr>
      </w:pPr>
    </w:p>
    <w:p w14:paraId="575F3F7C" w14:textId="77777777" w:rsidP="00B23EC4" w:rsidR="0094070F" w:rsidRDefault="0094070F">
      <w:pPr>
        <w:spacing w:after="120" w:line="240" w:lineRule="auto"/>
        <w:jc w:val="both"/>
        <w:rPr>
          <w:rFonts w:ascii="Arial" w:cs="Arial" w:hAnsi="Arial"/>
          <w:b/>
          <w:sz w:val="20"/>
          <w:szCs w:val="20"/>
        </w:rPr>
      </w:pPr>
    </w:p>
    <w:p w14:paraId="1ADD0AB5" w14:textId="24E09921" w:rsidP="00B23EC4" w:rsidR="00D213E7" w:rsidRDefault="00B23EC4" w:rsidRPr="0094070F">
      <w:pPr>
        <w:spacing w:after="120" w:line="240" w:lineRule="auto"/>
        <w:jc w:val="both"/>
        <w:rPr>
          <w:rFonts w:ascii="Arial" w:cs="Arial" w:hAnsi="Arial"/>
          <w:b/>
          <w:sz w:val="20"/>
          <w:szCs w:val="20"/>
        </w:rPr>
      </w:pPr>
      <w:r w:rsidRPr="0094070F">
        <w:rPr>
          <w:rFonts w:ascii="Arial" w:cs="Arial" w:hAnsi="Arial"/>
          <w:b/>
          <w:sz w:val="20"/>
          <w:szCs w:val="20"/>
        </w:rPr>
        <w:t>P</w:t>
      </w:r>
      <w:r w:rsidR="00D213E7" w:rsidRPr="0094070F">
        <w:rPr>
          <w:rFonts w:ascii="Arial" w:cs="Arial" w:hAnsi="Arial"/>
          <w:b/>
          <w:sz w:val="20"/>
          <w:szCs w:val="20"/>
        </w:rPr>
        <w:t>réambule</w:t>
      </w:r>
    </w:p>
    <w:p w14:paraId="2CF07023" w14:textId="1542F006" w:rsidP="00A27360" w:rsidR="00A27360" w:rsidRDefault="00A27360" w:rsidRPr="0094070F">
      <w:pPr>
        <w:pStyle w:val="Corpsdetexte"/>
        <w:widowControl w:val="0"/>
        <w:spacing w:after="120"/>
        <w:rPr>
          <w:sz w:val="20"/>
          <w:szCs w:val="20"/>
        </w:rPr>
      </w:pPr>
      <w:r w:rsidRPr="0094070F">
        <w:rPr>
          <w:sz w:val="20"/>
          <w:szCs w:val="20"/>
        </w:rPr>
        <w:t xml:space="preserve">Les </w:t>
      </w:r>
      <w:r w:rsidR="00D20481">
        <w:rPr>
          <w:sz w:val="20"/>
          <w:szCs w:val="20"/>
        </w:rPr>
        <w:t>1</w:t>
      </w:r>
      <w:r w:rsidR="00D20481" w:rsidRPr="00D20481">
        <w:rPr>
          <w:sz w:val="20"/>
          <w:szCs w:val="20"/>
          <w:vertAlign w:val="superscript"/>
        </w:rPr>
        <w:t>er</w:t>
      </w:r>
      <w:r w:rsidR="00D20481">
        <w:rPr>
          <w:sz w:val="20"/>
          <w:szCs w:val="20"/>
        </w:rPr>
        <w:t xml:space="preserve"> décembre 2022 et 14 décembre</w:t>
      </w:r>
      <w:r w:rsidR="004D756B" w:rsidRPr="0094070F">
        <w:rPr>
          <w:sz w:val="20"/>
          <w:szCs w:val="20"/>
        </w:rPr>
        <w:t xml:space="preserve"> 202</w:t>
      </w:r>
      <w:r w:rsidR="00772D92" w:rsidRPr="0094070F">
        <w:rPr>
          <w:sz w:val="20"/>
          <w:szCs w:val="20"/>
        </w:rPr>
        <w:t>2</w:t>
      </w:r>
      <w:r w:rsidRPr="0094070F">
        <w:rPr>
          <w:sz w:val="20"/>
          <w:szCs w:val="20"/>
        </w:rPr>
        <w:t>, la direction et les organisations syndicales représentatives au sein de l’entreprise se sont rencontrées dans le cadre de la négociation annuelle 202</w:t>
      </w:r>
      <w:r w:rsidR="00D20481">
        <w:rPr>
          <w:sz w:val="20"/>
          <w:szCs w:val="20"/>
        </w:rPr>
        <w:t>3</w:t>
      </w:r>
      <w:r w:rsidRPr="0094070F">
        <w:rPr>
          <w:sz w:val="20"/>
          <w:szCs w:val="20"/>
        </w:rPr>
        <w:t>, en application des articles L.2242-1 et suivants du code du travail.</w:t>
      </w:r>
    </w:p>
    <w:p w14:paraId="1F0AB2E7" w14:textId="77777777" w:rsidP="00B23EC4" w:rsidR="00E96F53" w:rsidRDefault="00E96F53" w:rsidRPr="0094070F">
      <w:pPr>
        <w:pStyle w:val="Corpsdetexte"/>
        <w:widowControl w:val="0"/>
        <w:spacing w:after="120"/>
        <w:rPr>
          <w:sz w:val="20"/>
          <w:szCs w:val="20"/>
        </w:rPr>
      </w:pPr>
      <w:r w:rsidRPr="0094070F">
        <w:rPr>
          <w:sz w:val="20"/>
          <w:szCs w:val="20"/>
        </w:rPr>
        <w:t>Préalablement, la direction a tenu à rappeler les éléments suivants :</w:t>
      </w:r>
    </w:p>
    <w:p w14:paraId="787E06A1" w14:textId="3C005767" w:rsidP="00B23EC4" w:rsidR="00E96F53" w:rsidRDefault="00E96F53" w:rsidRPr="0094070F">
      <w:pPr>
        <w:widowControl w:val="0"/>
        <w:numPr>
          <w:ilvl w:val="0"/>
          <w:numId w:val="5"/>
        </w:numPr>
        <w:spacing w:after="120" w:line="240" w:lineRule="auto"/>
        <w:jc w:val="both"/>
        <w:rPr>
          <w:rFonts w:ascii="Arial" w:cs="Arial" w:hAnsi="Arial"/>
          <w:sz w:val="20"/>
          <w:szCs w:val="20"/>
        </w:rPr>
      </w:pPr>
      <w:r w:rsidRPr="0094070F">
        <w:rPr>
          <w:rFonts w:ascii="Arial" w:cs="Arial" w:hAnsi="Arial"/>
          <w:sz w:val="20"/>
          <w:szCs w:val="20"/>
          <w:u w:val="single"/>
        </w:rPr>
        <w:t>Une conjoncture économique</w:t>
      </w:r>
      <w:r w:rsidRPr="0094070F">
        <w:rPr>
          <w:rFonts w:ascii="Arial" w:cs="Arial" w:hAnsi="Arial"/>
          <w:sz w:val="20"/>
          <w:szCs w:val="20"/>
        </w:rPr>
        <w:t xml:space="preserve"> particulièrement complexe qui</w:t>
      </w:r>
      <w:r w:rsidR="00BC6715" w:rsidRPr="0094070F">
        <w:rPr>
          <w:rFonts w:ascii="Arial" w:cs="Arial" w:hAnsi="Arial"/>
          <w:sz w:val="20"/>
          <w:szCs w:val="20"/>
        </w:rPr>
        <w:t xml:space="preserve"> </w:t>
      </w:r>
      <w:r w:rsidR="009D189B">
        <w:rPr>
          <w:rFonts w:ascii="Arial" w:cs="Arial" w:hAnsi="Arial"/>
          <w:sz w:val="20"/>
          <w:szCs w:val="20"/>
        </w:rPr>
        <w:t xml:space="preserve">perdure </w:t>
      </w:r>
      <w:r w:rsidR="00BC6715" w:rsidRPr="0094070F">
        <w:rPr>
          <w:rFonts w:ascii="Arial" w:cs="Arial" w:hAnsi="Arial"/>
          <w:sz w:val="20"/>
          <w:szCs w:val="20"/>
        </w:rPr>
        <w:t>et</w:t>
      </w:r>
      <w:r w:rsidRPr="0094070F">
        <w:rPr>
          <w:rFonts w:ascii="Arial" w:cs="Arial" w:hAnsi="Arial"/>
          <w:sz w:val="20"/>
          <w:szCs w:val="20"/>
        </w:rPr>
        <w:t xml:space="preserve"> </w:t>
      </w:r>
      <w:r w:rsidR="009D189B">
        <w:rPr>
          <w:rFonts w:ascii="Arial" w:cs="Arial" w:hAnsi="Arial"/>
          <w:sz w:val="20"/>
          <w:szCs w:val="20"/>
        </w:rPr>
        <w:t xml:space="preserve">qui </w:t>
      </w:r>
      <w:r w:rsidRPr="0094070F">
        <w:rPr>
          <w:rFonts w:ascii="Arial" w:cs="Arial" w:hAnsi="Arial"/>
          <w:sz w:val="20"/>
          <w:szCs w:val="20"/>
        </w:rPr>
        <w:t>pèse sur la situation économique et financière de l’entreprise, impliquant une prudence accrue dans la prise de décisions susceptibles d</w:t>
      </w:r>
      <w:r w:rsidR="009D189B">
        <w:rPr>
          <w:rFonts w:ascii="Arial" w:cs="Arial" w:hAnsi="Arial"/>
          <w:sz w:val="20"/>
          <w:szCs w:val="20"/>
        </w:rPr>
        <w:t xml:space="preserve">’impacter </w:t>
      </w:r>
      <w:r w:rsidRPr="0094070F">
        <w:rPr>
          <w:rFonts w:ascii="Arial" w:cs="Arial" w:hAnsi="Arial"/>
          <w:sz w:val="20"/>
          <w:szCs w:val="20"/>
        </w:rPr>
        <w:t>davantage la situation actuelle</w:t>
      </w:r>
      <w:r w:rsidR="009D189B">
        <w:rPr>
          <w:rFonts w:ascii="Arial" w:cs="Arial" w:hAnsi="Arial"/>
          <w:sz w:val="20"/>
          <w:szCs w:val="20"/>
        </w:rPr>
        <w:t>.</w:t>
      </w:r>
    </w:p>
    <w:p w14:paraId="19F58BC7" w14:textId="2BF7F8F2" w:rsidP="00B23EC4" w:rsidR="00E96F53" w:rsidRDefault="00E96F53" w:rsidRPr="0094070F">
      <w:pPr>
        <w:widowControl w:val="0"/>
        <w:numPr>
          <w:ilvl w:val="0"/>
          <w:numId w:val="5"/>
        </w:numPr>
        <w:spacing w:after="120" w:line="240" w:lineRule="auto"/>
        <w:jc w:val="both"/>
        <w:rPr>
          <w:rFonts w:ascii="Arial" w:cs="Arial" w:hAnsi="Arial"/>
          <w:sz w:val="20"/>
          <w:szCs w:val="20"/>
        </w:rPr>
      </w:pPr>
      <w:r w:rsidRPr="0094070F">
        <w:rPr>
          <w:rFonts w:ascii="Arial" w:cs="Arial" w:hAnsi="Arial"/>
          <w:sz w:val="20"/>
          <w:szCs w:val="20"/>
          <w:u w:val="single"/>
        </w:rPr>
        <w:t>Le niveau de revalorisation des minima légaux et conventionnels</w:t>
      </w:r>
      <w:r w:rsidRPr="0094070F">
        <w:rPr>
          <w:rFonts w:ascii="Arial" w:cs="Arial" w:hAnsi="Arial"/>
          <w:sz w:val="20"/>
          <w:szCs w:val="20"/>
        </w:rPr>
        <w:t xml:space="preserve">, ainsi </w:t>
      </w:r>
      <w:r w:rsidR="009D189B">
        <w:rPr>
          <w:rFonts w:ascii="Arial" w:cs="Arial" w:hAnsi="Arial"/>
          <w:sz w:val="20"/>
          <w:szCs w:val="20"/>
        </w:rPr>
        <w:t xml:space="preserve">que l’évolution des </w:t>
      </w:r>
      <w:r w:rsidRPr="0094070F">
        <w:rPr>
          <w:rFonts w:ascii="Arial" w:cs="Arial" w:hAnsi="Arial"/>
          <w:sz w:val="20"/>
          <w:szCs w:val="20"/>
        </w:rPr>
        <w:t>indi</w:t>
      </w:r>
      <w:r w:rsidR="009D189B">
        <w:rPr>
          <w:rFonts w:ascii="Arial" w:cs="Arial" w:hAnsi="Arial"/>
          <w:sz w:val="20"/>
          <w:szCs w:val="20"/>
        </w:rPr>
        <w:t>ces des prix à la consommation</w:t>
      </w:r>
      <w:r w:rsidR="00F45BEA" w:rsidRPr="0094070F">
        <w:rPr>
          <w:rFonts w:ascii="Arial" w:cs="Arial" w:hAnsi="Arial"/>
          <w:sz w:val="20"/>
          <w:szCs w:val="20"/>
        </w:rPr>
        <w:t>.</w:t>
      </w:r>
    </w:p>
    <w:p w14:paraId="7C000AFC" w14:textId="23A45010" w:rsidP="00A27360" w:rsidR="00A27360" w:rsidRDefault="00A27360" w:rsidRPr="0094070F">
      <w:pPr>
        <w:autoSpaceDE w:val="0"/>
        <w:autoSpaceDN w:val="0"/>
        <w:adjustRightInd w:val="0"/>
        <w:spacing w:after="120" w:line="240" w:lineRule="auto"/>
        <w:jc w:val="both"/>
        <w:rPr>
          <w:rFonts w:ascii="Arial" w:cs="Arial" w:eastAsia="Times New Roman" w:hAnsi="Arial"/>
          <w:sz w:val="20"/>
          <w:szCs w:val="20"/>
        </w:rPr>
      </w:pPr>
      <w:r w:rsidRPr="0094070F">
        <w:rPr>
          <w:rFonts w:ascii="Arial" w:cs="Arial" w:eastAsia="Times New Roman" w:hAnsi="Arial"/>
          <w:sz w:val="20"/>
          <w:szCs w:val="20"/>
        </w:rPr>
        <w:t xml:space="preserve">Les demandes des organisations syndicales ont fait l’objet de discussions et de contre-propositions de la </w:t>
      </w:r>
      <w:r w:rsidR="009D189B">
        <w:rPr>
          <w:rFonts w:ascii="Arial" w:cs="Arial" w:eastAsia="Times New Roman" w:hAnsi="Arial"/>
          <w:sz w:val="20"/>
          <w:szCs w:val="20"/>
        </w:rPr>
        <w:t xml:space="preserve">part de la </w:t>
      </w:r>
      <w:r w:rsidRPr="0094070F">
        <w:rPr>
          <w:rFonts w:ascii="Arial" w:cs="Arial" w:eastAsia="Times New Roman" w:hAnsi="Arial"/>
          <w:sz w:val="20"/>
          <w:szCs w:val="20"/>
        </w:rPr>
        <w:t xml:space="preserve">direction. </w:t>
      </w:r>
    </w:p>
    <w:p w14:paraId="28B26082" w14:textId="77777777" w:rsidP="00B23EC4" w:rsidR="004B5A73" w:rsidRDefault="004B5A73" w:rsidRPr="0094070F">
      <w:pPr>
        <w:pStyle w:val="Corpsdetexte"/>
        <w:widowControl w:val="0"/>
        <w:spacing w:after="120"/>
        <w:rPr>
          <w:sz w:val="20"/>
          <w:szCs w:val="20"/>
        </w:rPr>
      </w:pPr>
    </w:p>
    <w:p w14:paraId="5E2D118C" w14:textId="207BEF35" w:rsidP="00B23EC4" w:rsidR="00BC6E35" w:rsidRDefault="002C400C" w:rsidRPr="0094070F">
      <w:pPr>
        <w:pStyle w:val="Corpsdetexte"/>
        <w:widowControl w:val="0"/>
        <w:spacing w:after="120"/>
        <w:rPr>
          <w:sz w:val="20"/>
          <w:szCs w:val="20"/>
        </w:rPr>
      </w:pPr>
      <w:r w:rsidRPr="0094070F">
        <w:rPr>
          <w:sz w:val="20"/>
          <w:szCs w:val="20"/>
        </w:rPr>
        <w:t>Les parties</w:t>
      </w:r>
      <w:r w:rsidR="00BC6E35" w:rsidRPr="0094070F">
        <w:rPr>
          <w:sz w:val="20"/>
          <w:szCs w:val="20"/>
        </w:rPr>
        <w:t xml:space="preserve"> </w:t>
      </w:r>
      <w:r w:rsidRPr="0094070F">
        <w:rPr>
          <w:sz w:val="20"/>
          <w:szCs w:val="20"/>
        </w:rPr>
        <w:t>ont structuré</w:t>
      </w:r>
      <w:r w:rsidR="004B5A73" w:rsidRPr="0094070F">
        <w:rPr>
          <w:sz w:val="20"/>
          <w:szCs w:val="20"/>
        </w:rPr>
        <w:t xml:space="preserve"> </w:t>
      </w:r>
      <w:r w:rsidR="00BC6E35" w:rsidRPr="0094070F">
        <w:rPr>
          <w:sz w:val="20"/>
          <w:szCs w:val="20"/>
        </w:rPr>
        <w:t xml:space="preserve">leurs échanges autour des </w:t>
      </w:r>
      <w:r w:rsidRPr="0094070F">
        <w:rPr>
          <w:sz w:val="20"/>
          <w:szCs w:val="20"/>
        </w:rPr>
        <w:t xml:space="preserve">négociations </w:t>
      </w:r>
      <w:r w:rsidR="00BC6E35" w:rsidRPr="0094070F">
        <w:rPr>
          <w:sz w:val="20"/>
          <w:szCs w:val="20"/>
        </w:rPr>
        <w:t>suivant</w:t>
      </w:r>
      <w:r w:rsidR="009D189B">
        <w:rPr>
          <w:sz w:val="20"/>
          <w:szCs w:val="20"/>
        </w:rPr>
        <w:t>e</w:t>
      </w:r>
      <w:r w:rsidR="00BC6E35" w:rsidRPr="0094070F">
        <w:rPr>
          <w:sz w:val="20"/>
          <w:szCs w:val="20"/>
        </w:rPr>
        <w:t>s :</w:t>
      </w:r>
    </w:p>
    <w:p w14:paraId="02071C27" w14:textId="77777777" w:rsidP="00B23EC4" w:rsidR="00BC6E35" w:rsidRDefault="00BC6E35" w:rsidRPr="0094070F">
      <w:pPr>
        <w:widowControl w:val="0"/>
        <w:numPr>
          <w:ilvl w:val="0"/>
          <w:numId w:val="5"/>
        </w:numPr>
        <w:spacing w:after="120" w:line="240" w:lineRule="auto"/>
        <w:jc w:val="both"/>
        <w:rPr>
          <w:rFonts w:ascii="Arial" w:cs="Arial" w:hAnsi="Arial"/>
          <w:sz w:val="20"/>
          <w:szCs w:val="20"/>
        </w:rPr>
      </w:pPr>
      <w:r w:rsidRPr="0094070F">
        <w:rPr>
          <w:rFonts w:ascii="Arial" w:cs="Arial" w:hAnsi="Arial"/>
          <w:sz w:val="20"/>
          <w:szCs w:val="20"/>
        </w:rPr>
        <w:t>Rémunération, le temps de travail et le partage de la valeur ajoutée dans l'entreprise,</w:t>
      </w:r>
    </w:p>
    <w:p w14:paraId="65CFB40C" w14:textId="77777777" w:rsidP="00B23EC4" w:rsidR="00BC6E35" w:rsidRDefault="00BC6E35" w:rsidRPr="0094070F">
      <w:pPr>
        <w:widowControl w:val="0"/>
        <w:numPr>
          <w:ilvl w:val="0"/>
          <w:numId w:val="5"/>
        </w:numPr>
        <w:spacing w:after="120" w:line="240" w:lineRule="auto"/>
        <w:jc w:val="both"/>
        <w:rPr>
          <w:rFonts w:ascii="Arial" w:cs="Arial" w:hAnsi="Arial"/>
          <w:sz w:val="20"/>
          <w:szCs w:val="20"/>
        </w:rPr>
      </w:pPr>
      <w:r w:rsidRPr="0094070F">
        <w:rPr>
          <w:rFonts w:ascii="Arial" w:cs="Arial" w:hAnsi="Arial"/>
          <w:sz w:val="20"/>
          <w:szCs w:val="20"/>
        </w:rPr>
        <w:t>Egalité professionnelle entre les femmes et les hommes et la qualité de vie au travail,</w:t>
      </w:r>
    </w:p>
    <w:p w14:paraId="6C3B0CD2" w14:textId="77777777" w:rsidP="00B23EC4" w:rsidR="00BC6E35" w:rsidRDefault="00BC6E35" w:rsidRPr="0094070F">
      <w:pPr>
        <w:widowControl w:val="0"/>
        <w:numPr>
          <w:ilvl w:val="0"/>
          <w:numId w:val="5"/>
        </w:numPr>
        <w:spacing w:after="120" w:line="240" w:lineRule="auto"/>
        <w:jc w:val="both"/>
        <w:rPr>
          <w:rFonts w:ascii="Arial" w:cs="Arial" w:hAnsi="Arial"/>
          <w:sz w:val="20"/>
          <w:szCs w:val="20"/>
        </w:rPr>
      </w:pPr>
      <w:r w:rsidRPr="0094070F">
        <w:rPr>
          <w:rFonts w:ascii="Arial" w:cs="Arial" w:hAnsi="Arial"/>
          <w:sz w:val="20"/>
          <w:szCs w:val="20"/>
        </w:rPr>
        <w:t>Gestion des emplois et des parcours professionnels, et sur la mixité des métiers.</w:t>
      </w:r>
    </w:p>
    <w:p w14:paraId="3067CAAD" w14:textId="77777777" w:rsidP="00B23EC4" w:rsidR="00F852BB" w:rsidRDefault="00F852BB" w:rsidRPr="0094070F">
      <w:pPr>
        <w:widowControl w:val="0"/>
        <w:spacing w:after="120" w:line="240" w:lineRule="auto"/>
        <w:rPr>
          <w:rFonts w:ascii="Arial" w:cs="Arial" w:hAnsi="Arial"/>
          <w:sz w:val="20"/>
          <w:szCs w:val="20"/>
        </w:rPr>
      </w:pPr>
    </w:p>
    <w:p w14:paraId="18D72864" w14:textId="77777777" w:rsidP="00B23EC4" w:rsidR="00DE3B40" w:rsidRDefault="00F852BB" w:rsidRPr="0094070F">
      <w:pPr>
        <w:pStyle w:val="Corpsdetexte"/>
        <w:widowControl w:val="0"/>
        <w:spacing w:after="120"/>
        <w:rPr>
          <w:sz w:val="20"/>
          <w:szCs w:val="20"/>
        </w:rPr>
      </w:pPr>
      <w:r w:rsidRPr="0094070F">
        <w:rPr>
          <w:sz w:val="20"/>
          <w:szCs w:val="20"/>
        </w:rPr>
        <w:t>Les parties ont ainsi conclu et arrêté les dispositions qui suivent :</w:t>
      </w:r>
    </w:p>
    <w:p w14:paraId="4CD7F8E9" w14:textId="7C13503C" w:rsidP="00B23EC4" w:rsidR="005F3065" w:rsidRDefault="005F3065">
      <w:pPr>
        <w:pStyle w:val="Corpsdetexte"/>
        <w:widowControl w:val="0"/>
        <w:spacing w:after="120"/>
        <w:rPr>
          <w:sz w:val="20"/>
          <w:szCs w:val="20"/>
        </w:rPr>
      </w:pPr>
    </w:p>
    <w:p w14:paraId="0BFA05FC" w14:textId="11C45583" w:rsidP="00B23EC4" w:rsidR="0094070F" w:rsidRDefault="0094070F">
      <w:pPr>
        <w:pStyle w:val="Corpsdetexte"/>
        <w:widowControl w:val="0"/>
        <w:spacing w:after="120"/>
        <w:rPr>
          <w:sz w:val="20"/>
          <w:szCs w:val="20"/>
        </w:rPr>
      </w:pPr>
    </w:p>
    <w:p w14:paraId="34114893" w14:textId="1619FBE8" w:rsidP="00B23EC4" w:rsidR="0094070F" w:rsidRDefault="0094070F">
      <w:pPr>
        <w:pStyle w:val="Corpsdetexte"/>
        <w:widowControl w:val="0"/>
        <w:spacing w:after="120"/>
        <w:rPr>
          <w:sz w:val="20"/>
          <w:szCs w:val="20"/>
        </w:rPr>
      </w:pPr>
    </w:p>
    <w:p w14:paraId="7DE1B836" w14:textId="77777777" w:rsidP="00B23EC4" w:rsidR="0094070F" w:rsidRDefault="0094070F" w:rsidRPr="0094070F">
      <w:pPr>
        <w:pStyle w:val="Corpsdetexte"/>
        <w:widowControl w:val="0"/>
        <w:spacing w:after="120"/>
        <w:rPr>
          <w:sz w:val="20"/>
          <w:szCs w:val="20"/>
        </w:rPr>
      </w:pPr>
    </w:p>
    <w:p w14:paraId="1474D452" w14:textId="77777777" w:rsidP="00B23EC4" w:rsidR="00D213E7" w:rsidRDefault="00D213E7" w:rsidRPr="0094070F">
      <w:pPr>
        <w:pStyle w:val="Corps"/>
        <w:widowControl w:val="0"/>
        <w:numPr>
          <w:ilvl w:val="0"/>
          <w:numId w:val="18"/>
        </w:numPr>
        <w:spacing w:after="120" w:before="0" w:line="240" w:lineRule="auto"/>
        <w:rPr>
          <w:rFonts w:cs="Arial"/>
          <w:b/>
          <w:bCs/>
          <w:color w:val="FF0000"/>
          <w:sz w:val="20"/>
          <w:szCs w:val="20"/>
        </w:rPr>
      </w:pPr>
      <w:r w:rsidRPr="0094070F">
        <w:rPr>
          <w:rFonts w:cs="Arial"/>
          <w:b/>
          <w:bCs/>
          <w:color w:val="FF0000"/>
          <w:sz w:val="20"/>
          <w:szCs w:val="20"/>
        </w:rPr>
        <w:lastRenderedPageBreak/>
        <w:t>R</w:t>
      </w:r>
      <w:r w:rsidR="00A27360" w:rsidRPr="0094070F">
        <w:rPr>
          <w:rFonts w:cs="Arial"/>
          <w:b/>
          <w:bCs/>
          <w:color w:val="FF0000"/>
          <w:sz w:val="20"/>
          <w:szCs w:val="20"/>
        </w:rPr>
        <w:t>émunération, temps de travail et partage de la valeur ajoutée dans l'entreprise</w:t>
      </w:r>
    </w:p>
    <w:p w14:paraId="402753AD" w14:textId="35CDEF01" w:rsidP="00772D92" w:rsidR="00772D92" w:rsidRDefault="00772D92" w:rsidRPr="0094070F">
      <w:pPr>
        <w:pStyle w:val="Titre2"/>
        <w:numPr>
          <w:ilvl w:val="0"/>
          <w:numId w:val="30"/>
        </w:numPr>
        <w:spacing w:after="120"/>
        <w:jc w:val="both"/>
        <w:rPr>
          <w:rFonts w:cs="Arial"/>
          <w:sz w:val="20"/>
          <w:szCs w:val="20"/>
          <w:lang w:val="fr-FR"/>
        </w:rPr>
      </w:pPr>
      <w:r w:rsidRPr="0094070F">
        <w:rPr>
          <w:rFonts w:cs="Arial"/>
          <w:sz w:val="20"/>
          <w:szCs w:val="20"/>
          <w:lang w:val="fr-FR"/>
        </w:rPr>
        <w:t>Augmentation des appointements de base du personnel Ouvrier et Employé</w:t>
      </w:r>
    </w:p>
    <w:p w14:paraId="7B4616D6" w14:textId="24791671" w:rsidP="00134F65" w:rsidR="00134F65" w:rsidRDefault="00134F65" w:rsidRPr="0094070F">
      <w:pPr>
        <w:spacing w:after="100" w:afterAutospacing="1" w:before="100" w:beforeAutospacing="1" w:line="240" w:lineRule="auto"/>
        <w:rPr>
          <w:rFonts w:ascii="Arial" w:cs="Arial" w:eastAsia="Times New Roman" w:hAnsi="Arial"/>
          <w:sz w:val="20"/>
          <w:szCs w:val="20"/>
          <w:lang w:eastAsia="fr-FR"/>
        </w:rPr>
      </w:pPr>
      <w:r w:rsidRPr="0094070F">
        <w:rPr>
          <w:rFonts w:ascii="Arial" w:cs="Arial" w:eastAsia="Times New Roman" w:hAnsi="Arial"/>
          <w:sz w:val="20"/>
          <w:szCs w:val="20"/>
          <w:lang w:eastAsia="fr-FR"/>
        </w:rPr>
        <w:t>La politique salariale 202</w:t>
      </w:r>
      <w:r w:rsidR="00D20481">
        <w:rPr>
          <w:rFonts w:ascii="Arial" w:cs="Arial" w:eastAsia="Times New Roman" w:hAnsi="Arial"/>
          <w:sz w:val="20"/>
          <w:szCs w:val="20"/>
          <w:lang w:eastAsia="fr-FR"/>
        </w:rPr>
        <w:t>3</w:t>
      </w:r>
      <w:r w:rsidRPr="0094070F">
        <w:rPr>
          <w:rFonts w:ascii="Arial" w:cs="Arial" w:eastAsia="Times New Roman" w:hAnsi="Arial"/>
          <w:sz w:val="20"/>
          <w:szCs w:val="20"/>
          <w:lang w:eastAsia="fr-FR"/>
        </w:rPr>
        <w:t xml:space="preserve"> portera à la fois sur une enveloppe d’augmentation générale et sur une enveloppe d’augmentations individuelles.</w:t>
      </w:r>
    </w:p>
    <w:p w14:paraId="4AE70827" w14:textId="77777777" w:rsidP="00134F65" w:rsidR="00134F65" w:rsidRDefault="00134F65" w:rsidRPr="0094070F">
      <w:pPr>
        <w:spacing w:after="100" w:afterAutospacing="1" w:before="100" w:beforeAutospacing="1" w:line="240" w:lineRule="auto"/>
        <w:rPr>
          <w:rFonts w:ascii="Arial" w:cs="Arial" w:eastAsia="Times New Roman" w:hAnsi="Arial"/>
          <w:b/>
          <w:bCs/>
          <w:sz w:val="20"/>
          <w:szCs w:val="20"/>
          <w:lang w:eastAsia="fr-FR"/>
        </w:rPr>
      </w:pPr>
      <w:r w:rsidRPr="0094070F">
        <w:rPr>
          <w:rFonts w:ascii="Arial" w:cs="Arial" w:eastAsia="Times New Roman" w:hAnsi="Arial"/>
          <w:b/>
          <w:bCs/>
          <w:sz w:val="20"/>
          <w:szCs w:val="20"/>
          <w:u w:val="single"/>
          <w:lang w:eastAsia="fr-FR"/>
        </w:rPr>
        <w:t>Augmentation générale :</w:t>
      </w:r>
    </w:p>
    <w:p w14:paraId="4D2D5638" w14:textId="53DFFAE0" w:rsidP="000168BC" w:rsidR="000168BC" w:rsidRDefault="000168BC" w:rsidRPr="0094070F">
      <w:pPr>
        <w:pStyle w:val="Titre2"/>
        <w:spacing w:after="120"/>
        <w:ind w:left="0"/>
        <w:jc w:val="both"/>
        <w:rPr>
          <w:rFonts w:cs="Arial" w:eastAsia="Times New Roman"/>
          <w:b w:val="0"/>
          <w:bCs w:val="0"/>
          <w:sz w:val="20"/>
          <w:szCs w:val="20"/>
          <w:u w:val="none"/>
          <w:lang w:val="fr-FR"/>
        </w:rPr>
      </w:pPr>
      <w:r w:rsidRPr="0094070F">
        <w:rPr>
          <w:rFonts w:cs="Arial" w:eastAsia="Times New Roman"/>
          <w:b w:val="0"/>
          <w:bCs w:val="0"/>
          <w:sz w:val="20"/>
          <w:szCs w:val="20"/>
          <w:u w:val="none"/>
          <w:lang w:val="fr-FR"/>
        </w:rPr>
        <w:t xml:space="preserve">Les appointements mensuels de base de tous les ouvriers et employés, à l’exclusion de tout autre élément de rémunération, sont majorés de </w:t>
      </w:r>
      <w:r w:rsidR="00D20481">
        <w:rPr>
          <w:rFonts w:cs="Arial" w:eastAsia="Times New Roman"/>
          <w:b w:val="0"/>
          <w:bCs w:val="0"/>
          <w:sz w:val="20"/>
          <w:szCs w:val="20"/>
          <w:u w:val="none"/>
          <w:lang w:val="fr-FR"/>
        </w:rPr>
        <w:t>4</w:t>
      </w:r>
      <w:r w:rsidRPr="0094070F">
        <w:rPr>
          <w:rFonts w:cs="Arial" w:eastAsia="Times New Roman"/>
          <w:b w:val="0"/>
          <w:bCs w:val="0"/>
          <w:sz w:val="20"/>
          <w:szCs w:val="20"/>
          <w:u w:val="none"/>
          <w:lang w:val="fr-FR"/>
        </w:rPr>
        <w:t>% à effet au 1</w:t>
      </w:r>
      <w:r w:rsidRPr="0094070F">
        <w:rPr>
          <w:rFonts w:cs="Arial" w:eastAsia="Times New Roman"/>
          <w:b w:val="0"/>
          <w:bCs w:val="0"/>
          <w:sz w:val="20"/>
          <w:szCs w:val="20"/>
          <w:u w:val="none"/>
          <w:vertAlign w:val="superscript"/>
          <w:lang w:val="fr-FR"/>
        </w:rPr>
        <w:t>er</w:t>
      </w:r>
      <w:r w:rsidRPr="0094070F">
        <w:rPr>
          <w:rFonts w:cs="Arial" w:eastAsia="Times New Roman"/>
          <w:b w:val="0"/>
          <w:bCs w:val="0"/>
          <w:sz w:val="20"/>
          <w:szCs w:val="20"/>
          <w:u w:val="none"/>
          <w:lang w:val="fr-FR"/>
        </w:rPr>
        <w:t xml:space="preserve"> janvier 202</w:t>
      </w:r>
      <w:r w:rsidR="00D20481">
        <w:rPr>
          <w:rFonts w:cs="Arial" w:eastAsia="Times New Roman"/>
          <w:b w:val="0"/>
          <w:bCs w:val="0"/>
          <w:sz w:val="20"/>
          <w:szCs w:val="20"/>
          <w:u w:val="none"/>
          <w:lang w:val="fr-FR"/>
        </w:rPr>
        <w:t>3</w:t>
      </w:r>
      <w:r w:rsidRPr="0094070F">
        <w:rPr>
          <w:rFonts w:cs="Arial" w:eastAsia="Times New Roman"/>
          <w:b w:val="0"/>
          <w:bCs w:val="0"/>
          <w:sz w:val="20"/>
          <w:szCs w:val="20"/>
          <w:u w:val="none"/>
          <w:lang w:val="fr-FR"/>
        </w:rPr>
        <w:t xml:space="preserve">, sous condition de présence effective des bénéficiaires à date de signature du présent accord. </w:t>
      </w:r>
    </w:p>
    <w:p w14:paraId="5F518147" w14:textId="00A56F88" w:rsidP="000168BC" w:rsidR="000168BC" w:rsidRDefault="000168BC" w:rsidRPr="0094070F">
      <w:pPr>
        <w:pStyle w:val="Corpsdetexte"/>
        <w:widowControl w:val="0"/>
        <w:spacing w:after="120"/>
        <w:rPr>
          <w:sz w:val="20"/>
          <w:szCs w:val="20"/>
        </w:rPr>
      </w:pPr>
      <w:r w:rsidRPr="0094070F">
        <w:rPr>
          <w:sz w:val="20"/>
          <w:szCs w:val="20"/>
        </w:rPr>
        <w:t xml:space="preserve">Il est entendu que cette revalorisation salariale n’est pas cumulative avec toute autre mesure de même nature, individuelle ou collective, intervenue </w:t>
      </w:r>
      <w:r w:rsidR="00D20481">
        <w:rPr>
          <w:sz w:val="20"/>
          <w:szCs w:val="20"/>
        </w:rPr>
        <w:t>depuis le 1</w:t>
      </w:r>
      <w:r w:rsidR="00D20481" w:rsidRPr="00D20481">
        <w:rPr>
          <w:sz w:val="20"/>
          <w:szCs w:val="20"/>
          <w:vertAlign w:val="superscript"/>
        </w:rPr>
        <w:t>er</w:t>
      </w:r>
      <w:r w:rsidR="00D20481">
        <w:rPr>
          <w:sz w:val="20"/>
          <w:szCs w:val="20"/>
        </w:rPr>
        <w:t xml:space="preserve"> septembre 2022</w:t>
      </w:r>
      <w:r w:rsidRPr="0094070F">
        <w:rPr>
          <w:sz w:val="20"/>
          <w:szCs w:val="20"/>
        </w:rPr>
        <w:t>.</w:t>
      </w:r>
    </w:p>
    <w:p w14:paraId="5F9BE406" w14:textId="25CAF7FE" w:rsidP="000168BC" w:rsidR="000168BC" w:rsidRDefault="000168BC" w:rsidRPr="0094070F">
      <w:pPr>
        <w:pStyle w:val="Corpsdetexte"/>
        <w:widowControl w:val="0"/>
        <w:spacing w:after="120"/>
        <w:rPr>
          <w:sz w:val="20"/>
          <w:szCs w:val="20"/>
        </w:rPr>
      </w:pPr>
      <w:r w:rsidRPr="0094070F">
        <w:rPr>
          <w:sz w:val="20"/>
          <w:szCs w:val="20"/>
        </w:rPr>
        <w:t xml:space="preserve">Le cas échéant, les salarié.e.s </w:t>
      </w:r>
      <w:r w:rsidR="00F26886">
        <w:rPr>
          <w:sz w:val="20"/>
          <w:szCs w:val="20"/>
        </w:rPr>
        <w:t>qui auraient bénéficié</w:t>
      </w:r>
      <w:r w:rsidR="005E1AA8">
        <w:rPr>
          <w:sz w:val="20"/>
          <w:szCs w:val="20"/>
        </w:rPr>
        <w:t xml:space="preserve"> d’une augmentation</w:t>
      </w:r>
      <w:r w:rsidR="00F26886">
        <w:rPr>
          <w:sz w:val="20"/>
          <w:szCs w:val="20"/>
        </w:rPr>
        <w:t xml:space="preserve"> </w:t>
      </w:r>
      <w:r w:rsidR="0028673A">
        <w:rPr>
          <w:sz w:val="20"/>
          <w:szCs w:val="20"/>
        </w:rPr>
        <w:t>de moins de 4% bénéficieront du complémen</w:t>
      </w:r>
      <w:r w:rsidR="00274842">
        <w:rPr>
          <w:sz w:val="20"/>
          <w:szCs w:val="20"/>
        </w:rPr>
        <w:t>t afin de leur garantir 4% d’augmentation au 1</w:t>
      </w:r>
      <w:r w:rsidR="00274842" w:rsidRPr="00974C5C">
        <w:rPr>
          <w:sz w:val="20"/>
          <w:szCs w:val="20"/>
          <w:vertAlign w:val="superscript"/>
        </w:rPr>
        <w:t>er</w:t>
      </w:r>
      <w:r w:rsidR="00274842">
        <w:rPr>
          <w:sz w:val="20"/>
          <w:szCs w:val="20"/>
        </w:rPr>
        <w:t xml:space="preserve"> janvier 2023</w:t>
      </w:r>
      <w:r w:rsidRPr="0094070F">
        <w:rPr>
          <w:sz w:val="20"/>
          <w:szCs w:val="20"/>
        </w:rPr>
        <w:t>.</w:t>
      </w:r>
    </w:p>
    <w:p w14:paraId="7A87AC84" w14:textId="5642F43C" w:rsidP="000168BC" w:rsidR="000168BC" w:rsidRDefault="000168BC" w:rsidRPr="0094070F">
      <w:pPr>
        <w:pStyle w:val="Corpsdetexte"/>
        <w:widowControl w:val="0"/>
        <w:spacing w:after="120"/>
        <w:rPr>
          <w:sz w:val="20"/>
          <w:szCs w:val="20"/>
        </w:rPr>
      </w:pPr>
      <w:r w:rsidRPr="0094070F">
        <w:rPr>
          <w:sz w:val="20"/>
          <w:szCs w:val="20"/>
        </w:rPr>
        <w:t>Cette mesure sera effective sur les bulletins de paie</w:t>
      </w:r>
      <w:r w:rsidR="0069644A">
        <w:rPr>
          <w:sz w:val="20"/>
          <w:szCs w:val="20"/>
        </w:rPr>
        <w:t xml:space="preserve"> de </w:t>
      </w:r>
      <w:r w:rsidR="00D20481">
        <w:rPr>
          <w:sz w:val="20"/>
          <w:szCs w:val="20"/>
        </w:rPr>
        <w:t>février 2023 au plus tard</w:t>
      </w:r>
      <w:r w:rsidR="009D189B">
        <w:rPr>
          <w:sz w:val="20"/>
          <w:szCs w:val="20"/>
        </w:rPr>
        <w:t>, avec effet rétroactif au 1</w:t>
      </w:r>
      <w:r w:rsidR="009D189B" w:rsidRPr="00461CE8">
        <w:rPr>
          <w:sz w:val="20"/>
          <w:szCs w:val="20"/>
          <w:vertAlign w:val="superscript"/>
        </w:rPr>
        <w:t>er</w:t>
      </w:r>
      <w:r w:rsidR="009D189B">
        <w:rPr>
          <w:sz w:val="20"/>
          <w:szCs w:val="20"/>
        </w:rPr>
        <w:t xml:space="preserve"> janvier 2023</w:t>
      </w:r>
      <w:r w:rsidR="00BD0A75">
        <w:rPr>
          <w:sz w:val="20"/>
          <w:szCs w:val="20"/>
        </w:rPr>
        <w:t>.</w:t>
      </w:r>
    </w:p>
    <w:p w14:paraId="0EFB9720" w14:textId="6384FFFD" w:rsidP="00134F65" w:rsidR="00134F65" w:rsidRDefault="00134F65" w:rsidRPr="0094070F">
      <w:pPr>
        <w:spacing w:after="100" w:afterAutospacing="1" w:before="100" w:beforeAutospacing="1" w:line="240" w:lineRule="auto"/>
        <w:rPr>
          <w:rFonts w:ascii="Arial" w:cs="Arial" w:eastAsia="Times New Roman" w:hAnsi="Arial"/>
          <w:b/>
          <w:bCs/>
          <w:sz w:val="20"/>
          <w:szCs w:val="20"/>
          <w:u w:val="single"/>
          <w:lang w:eastAsia="fr-FR"/>
        </w:rPr>
      </w:pPr>
      <w:r w:rsidRPr="0094070F">
        <w:rPr>
          <w:rFonts w:ascii="Arial" w:cs="Arial" w:eastAsia="Times New Roman" w:hAnsi="Arial"/>
          <w:b/>
          <w:bCs/>
          <w:sz w:val="20"/>
          <w:szCs w:val="20"/>
          <w:u w:val="single"/>
          <w:lang w:eastAsia="fr-FR"/>
        </w:rPr>
        <w:t>Augmentation individuelle :</w:t>
      </w:r>
    </w:p>
    <w:p w14:paraId="64E17021" w14:textId="6598903B" w:rsidP="000168BC" w:rsidR="00134F65" w:rsidRDefault="00134F65" w:rsidRPr="0094070F">
      <w:pPr>
        <w:spacing w:after="100" w:afterAutospacing="1" w:before="100" w:beforeAutospacing="1" w:line="240" w:lineRule="auto"/>
        <w:jc w:val="both"/>
        <w:rPr>
          <w:rFonts w:ascii="Arial" w:cs="Arial" w:eastAsia="Times New Roman" w:hAnsi="Arial"/>
          <w:sz w:val="20"/>
          <w:szCs w:val="20"/>
          <w:lang w:eastAsia="fr-FR"/>
        </w:rPr>
      </w:pPr>
      <w:r w:rsidRPr="0094070F">
        <w:rPr>
          <w:rFonts w:ascii="Arial" w:cs="Arial" w:eastAsia="Times New Roman" w:hAnsi="Arial"/>
          <w:sz w:val="20"/>
          <w:szCs w:val="20"/>
          <w:lang w:eastAsia="fr-FR"/>
        </w:rPr>
        <w:t xml:space="preserve">Une enveloppe de </w:t>
      </w:r>
      <w:r w:rsidR="00D20481">
        <w:rPr>
          <w:rFonts w:ascii="Arial" w:cs="Arial" w:eastAsia="Times New Roman" w:hAnsi="Arial"/>
          <w:sz w:val="20"/>
          <w:szCs w:val="20"/>
          <w:lang w:eastAsia="fr-FR"/>
        </w:rPr>
        <w:t>2</w:t>
      </w:r>
      <w:r w:rsidRPr="0094070F">
        <w:rPr>
          <w:rFonts w:ascii="Arial" w:cs="Arial" w:eastAsia="Times New Roman" w:hAnsi="Arial"/>
          <w:sz w:val="20"/>
          <w:szCs w:val="20"/>
          <w:lang w:eastAsia="fr-FR"/>
        </w:rPr>
        <w:t>% de la masse salariale du personnel Ouvrier</w:t>
      </w:r>
      <w:r w:rsidR="000168BC" w:rsidRPr="0094070F">
        <w:rPr>
          <w:rFonts w:ascii="Arial" w:cs="Arial" w:eastAsia="Times New Roman" w:hAnsi="Arial"/>
          <w:sz w:val="20"/>
          <w:szCs w:val="20"/>
          <w:lang w:eastAsia="fr-FR"/>
        </w:rPr>
        <w:t xml:space="preserve"> et e</w:t>
      </w:r>
      <w:r w:rsidRPr="0094070F">
        <w:rPr>
          <w:rFonts w:ascii="Arial" w:cs="Arial" w:eastAsia="Times New Roman" w:hAnsi="Arial"/>
          <w:sz w:val="20"/>
          <w:szCs w:val="20"/>
          <w:lang w:eastAsia="fr-FR"/>
        </w:rPr>
        <w:t>mployé</w:t>
      </w:r>
      <w:r w:rsidR="000168BC" w:rsidRPr="0094070F">
        <w:rPr>
          <w:rFonts w:ascii="Arial" w:cs="Arial" w:eastAsia="Times New Roman" w:hAnsi="Arial"/>
          <w:sz w:val="20"/>
          <w:szCs w:val="20"/>
          <w:lang w:eastAsia="fr-FR"/>
        </w:rPr>
        <w:t xml:space="preserve"> </w:t>
      </w:r>
      <w:r w:rsidRPr="0094070F">
        <w:rPr>
          <w:rFonts w:ascii="Arial" w:cs="Arial" w:eastAsia="Times New Roman" w:hAnsi="Arial"/>
          <w:sz w:val="20"/>
          <w:szCs w:val="20"/>
          <w:lang w:eastAsia="fr-FR"/>
        </w:rPr>
        <w:t xml:space="preserve">sera destinée à des augmentations individuelles. </w:t>
      </w:r>
    </w:p>
    <w:p w14:paraId="02321DDE" w14:textId="5576C413" w:rsidP="000168BC" w:rsidR="000168BC" w:rsidRDefault="000168BC" w:rsidRPr="0094070F">
      <w:pPr>
        <w:pStyle w:val="Corpsdetexte"/>
        <w:widowControl w:val="0"/>
        <w:spacing w:after="120"/>
        <w:rPr>
          <w:sz w:val="20"/>
          <w:szCs w:val="20"/>
        </w:rPr>
      </w:pPr>
      <w:r w:rsidRPr="0094070F">
        <w:rPr>
          <w:sz w:val="20"/>
          <w:szCs w:val="20"/>
        </w:rPr>
        <w:t xml:space="preserve">Cette mesure </w:t>
      </w:r>
      <w:r w:rsidR="005E1AA8">
        <w:rPr>
          <w:sz w:val="20"/>
          <w:szCs w:val="20"/>
        </w:rPr>
        <w:t>prendra effet</w:t>
      </w:r>
      <w:r w:rsidRPr="0094070F">
        <w:rPr>
          <w:sz w:val="20"/>
          <w:szCs w:val="20"/>
        </w:rPr>
        <w:t xml:space="preserve"> au 1</w:t>
      </w:r>
      <w:r w:rsidRPr="0094070F">
        <w:rPr>
          <w:sz w:val="20"/>
          <w:szCs w:val="20"/>
          <w:vertAlign w:val="superscript"/>
        </w:rPr>
        <w:t>er</w:t>
      </w:r>
      <w:r w:rsidRPr="0094070F">
        <w:rPr>
          <w:sz w:val="20"/>
          <w:szCs w:val="20"/>
        </w:rPr>
        <w:t xml:space="preserve"> janvier 202</w:t>
      </w:r>
      <w:r w:rsidR="00D20481">
        <w:rPr>
          <w:sz w:val="20"/>
          <w:szCs w:val="20"/>
        </w:rPr>
        <w:t>3</w:t>
      </w:r>
      <w:r w:rsidRPr="0094070F">
        <w:rPr>
          <w:sz w:val="20"/>
          <w:szCs w:val="20"/>
        </w:rPr>
        <w:t xml:space="preserve">. Elle sera </w:t>
      </w:r>
      <w:r w:rsidR="001F1106">
        <w:rPr>
          <w:sz w:val="20"/>
          <w:szCs w:val="20"/>
        </w:rPr>
        <w:t>visible</w:t>
      </w:r>
      <w:r w:rsidR="001F1106" w:rsidRPr="0094070F">
        <w:rPr>
          <w:sz w:val="20"/>
          <w:szCs w:val="20"/>
        </w:rPr>
        <w:t xml:space="preserve"> </w:t>
      </w:r>
      <w:r w:rsidRPr="0094070F">
        <w:rPr>
          <w:sz w:val="20"/>
          <w:szCs w:val="20"/>
        </w:rPr>
        <w:t xml:space="preserve">sur les bulletins de paie </w:t>
      </w:r>
      <w:r w:rsidR="00D20481">
        <w:rPr>
          <w:sz w:val="20"/>
          <w:szCs w:val="20"/>
        </w:rPr>
        <w:t>de février 2023 au plus tard</w:t>
      </w:r>
      <w:r w:rsidRPr="0094070F">
        <w:rPr>
          <w:sz w:val="20"/>
          <w:szCs w:val="20"/>
        </w:rPr>
        <w:t>.</w:t>
      </w:r>
    </w:p>
    <w:p w14:paraId="0A37320A" w14:textId="77777777" w:rsidP="000168BC" w:rsidR="000168BC" w:rsidRDefault="000168BC" w:rsidRPr="0094070F">
      <w:pPr>
        <w:pStyle w:val="Corpsdetexte"/>
        <w:widowControl w:val="0"/>
        <w:spacing w:after="120"/>
        <w:rPr>
          <w:sz w:val="20"/>
          <w:szCs w:val="20"/>
        </w:rPr>
      </w:pPr>
    </w:p>
    <w:p w14:paraId="3CC8111E" w14:textId="4BD937B8" w:rsidP="00772D92" w:rsidR="00772D92" w:rsidRDefault="00772D92" w:rsidRPr="0094070F">
      <w:pPr>
        <w:pStyle w:val="Titre2"/>
        <w:numPr>
          <w:ilvl w:val="0"/>
          <w:numId w:val="30"/>
        </w:numPr>
        <w:spacing w:after="120"/>
        <w:jc w:val="both"/>
        <w:rPr>
          <w:rFonts w:cs="Arial"/>
          <w:sz w:val="20"/>
          <w:szCs w:val="20"/>
          <w:lang w:val="fr-FR"/>
        </w:rPr>
      </w:pPr>
      <w:r w:rsidRPr="0094070F">
        <w:rPr>
          <w:rFonts w:cs="Arial"/>
          <w:sz w:val="20"/>
          <w:szCs w:val="20"/>
          <w:lang w:val="fr-FR"/>
        </w:rPr>
        <w:t>Augmentation individuelle des appointements de base du personnel Agent de Maitrise et Technicien</w:t>
      </w:r>
    </w:p>
    <w:p w14:paraId="6FD08FD3" w14:textId="433CF39A" w:rsidP="00772D92" w:rsidR="00772D92" w:rsidRDefault="00772D92" w:rsidRPr="0094070F">
      <w:pPr>
        <w:pStyle w:val="Titre2"/>
        <w:spacing w:after="120"/>
        <w:ind w:left="0"/>
        <w:jc w:val="both"/>
        <w:rPr>
          <w:rFonts w:cs="Arial"/>
          <w:b w:val="0"/>
          <w:sz w:val="20"/>
          <w:szCs w:val="20"/>
          <w:u w:val="none"/>
          <w:lang w:val="fr-FR"/>
        </w:rPr>
      </w:pPr>
      <w:r w:rsidRPr="0094070F">
        <w:rPr>
          <w:rFonts w:cs="Arial"/>
          <w:b w:val="0"/>
          <w:sz w:val="20"/>
          <w:szCs w:val="20"/>
          <w:u w:val="none"/>
          <w:lang w:val="fr-FR"/>
        </w:rPr>
        <w:t xml:space="preserve">Conformément à son processus de management par objectif et en conformité avec la politique RH de Recyclage et Valorisation, les entretiens individuels de performance se </w:t>
      </w:r>
      <w:r w:rsidR="00AB7535">
        <w:rPr>
          <w:rFonts w:cs="Arial"/>
          <w:b w:val="0"/>
          <w:sz w:val="20"/>
          <w:szCs w:val="20"/>
          <w:u w:val="none"/>
          <w:lang w:val="fr-FR"/>
        </w:rPr>
        <w:t>déroulent</w:t>
      </w:r>
      <w:r w:rsidRPr="0094070F">
        <w:rPr>
          <w:rFonts w:cs="Arial"/>
          <w:b w:val="0"/>
          <w:sz w:val="20"/>
          <w:szCs w:val="20"/>
          <w:u w:val="none"/>
          <w:lang w:val="fr-FR"/>
        </w:rPr>
        <w:t xml:space="preserve"> en début d’année.</w:t>
      </w:r>
    </w:p>
    <w:p w14:paraId="2F2A75FC" w14:textId="4D948DAF" w:rsidP="00772D92" w:rsidR="00772D92" w:rsidRDefault="00772D92" w:rsidRPr="0094070F">
      <w:pPr>
        <w:pStyle w:val="Titre2"/>
        <w:spacing w:after="120"/>
        <w:ind w:left="0"/>
        <w:jc w:val="both"/>
        <w:rPr>
          <w:rFonts w:cs="Arial"/>
          <w:b w:val="0"/>
          <w:sz w:val="20"/>
          <w:szCs w:val="20"/>
          <w:u w:val="none"/>
          <w:lang w:val="fr-FR"/>
        </w:rPr>
      </w:pPr>
      <w:r w:rsidRPr="0094070F">
        <w:rPr>
          <w:rFonts w:cs="Arial"/>
          <w:b w:val="0"/>
          <w:sz w:val="20"/>
          <w:szCs w:val="20"/>
          <w:u w:val="none"/>
          <w:lang w:val="fr-FR"/>
        </w:rPr>
        <w:t xml:space="preserve">Pour ce personnel, il est convenu d’une augmentation des salaires en fonction des performances individuelles. Un budget d’augmentation de </w:t>
      </w:r>
      <w:r w:rsidR="00D20481">
        <w:rPr>
          <w:rFonts w:cs="Arial"/>
          <w:b w:val="0"/>
          <w:sz w:val="20"/>
          <w:szCs w:val="20"/>
          <w:u w:val="none"/>
          <w:lang w:val="fr-FR"/>
        </w:rPr>
        <w:t>6</w:t>
      </w:r>
      <w:r w:rsidRPr="0094070F">
        <w:rPr>
          <w:rFonts w:cs="Arial"/>
          <w:b w:val="0"/>
          <w:sz w:val="20"/>
          <w:szCs w:val="20"/>
          <w:u w:val="none"/>
          <w:lang w:val="fr-FR"/>
        </w:rPr>
        <w:t xml:space="preserve">% de la masse salariale </w:t>
      </w:r>
      <w:r w:rsidR="005A6CF9">
        <w:rPr>
          <w:rFonts w:cs="Arial"/>
          <w:b w:val="0"/>
          <w:sz w:val="20"/>
          <w:szCs w:val="20"/>
          <w:u w:val="none"/>
          <w:lang w:val="fr-FR"/>
        </w:rPr>
        <w:t xml:space="preserve">afférente à cette catégorie de personnel, </w:t>
      </w:r>
      <w:r w:rsidRPr="0094070F">
        <w:rPr>
          <w:rFonts w:cs="Arial"/>
          <w:b w:val="0"/>
          <w:sz w:val="20"/>
          <w:szCs w:val="20"/>
          <w:u w:val="none"/>
          <w:lang w:val="fr-FR"/>
        </w:rPr>
        <w:t xml:space="preserve">sera </w:t>
      </w:r>
      <w:r w:rsidR="005A6CF9">
        <w:rPr>
          <w:rFonts w:cs="Arial"/>
          <w:b w:val="0"/>
          <w:sz w:val="20"/>
          <w:szCs w:val="20"/>
          <w:u w:val="none"/>
          <w:lang w:val="fr-FR"/>
        </w:rPr>
        <w:t>réservé à ces revalorisations individuelles</w:t>
      </w:r>
      <w:r w:rsidRPr="0094070F">
        <w:rPr>
          <w:rFonts w:cs="Arial"/>
          <w:b w:val="0"/>
          <w:sz w:val="20"/>
          <w:szCs w:val="20"/>
          <w:u w:val="none"/>
          <w:lang w:val="fr-FR"/>
        </w:rPr>
        <w:t>.</w:t>
      </w:r>
    </w:p>
    <w:p w14:paraId="6B6B07D6" w14:textId="12243C23" w:rsidP="00FD048F" w:rsidR="00FD048F" w:rsidRDefault="00FD048F" w:rsidRPr="0094070F">
      <w:pPr>
        <w:pStyle w:val="Corpsdetexte"/>
        <w:widowControl w:val="0"/>
        <w:spacing w:after="120"/>
        <w:rPr>
          <w:sz w:val="20"/>
          <w:szCs w:val="20"/>
        </w:rPr>
      </w:pPr>
      <w:r w:rsidRPr="0094070F">
        <w:rPr>
          <w:sz w:val="20"/>
          <w:szCs w:val="20"/>
        </w:rPr>
        <w:t>Cette mesure prend effet rétroactivement au 1</w:t>
      </w:r>
      <w:r w:rsidRPr="0094070F">
        <w:rPr>
          <w:sz w:val="20"/>
          <w:szCs w:val="20"/>
          <w:vertAlign w:val="superscript"/>
        </w:rPr>
        <w:t>er</w:t>
      </w:r>
      <w:r w:rsidRPr="0094070F">
        <w:rPr>
          <w:sz w:val="20"/>
          <w:szCs w:val="20"/>
        </w:rPr>
        <w:t xml:space="preserve"> </w:t>
      </w:r>
      <w:r w:rsidR="00D20481">
        <w:rPr>
          <w:sz w:val="20"/>
          <w:szCs w:val="20"/>
        </w:rPr>
        <w:t>janvier 2023</w:t>
      </w:r>
      <w:r w:rsidR="000168BC" w:rsidRPr="0094070F">
        <w:rPr>
          <w:sz w:val="20"/>
          <w:szCs w:val="20"/>
        </w:rPr>
        <w:t xml:space="preserve">, et apparaitra sur les salaires </w:t>
      </w:r>
      <w:r w:rsidR="00D20481">
        <w:rPr>
          <w:sz w:val="20"/>
          <w:szCs w:val="20"/>
        </w:rPr>
        <w:t xml:space="preserve">de </w:t>
      </w:r>
      <w:r w:rsidR="00622145">
        <w:rPr>
          <w:sz w:val="20"/>
          <w:szCs w:val="20"/>
        </w:rPr>
        <w:t>mars</w:t>
      </w:r>
      <w:r w:rsidR="00D20481">
        <w:rPr>
          <w:sz w:val="20"/>
          <w:szCs w:val="20"/>
        </w:rPr>
        <w:t xml:space="preserve"> 2023 au plus tard</w:t>
      </w:r>
      <w:r w:rsidR="00622145">
        <w:rPr>
          <w:sz w:val="20"/>
          <w:szCs w:val="20"/>
        </w:rPr>
        <w:t xml:space="preserve"> (après la campagne des entretiens de performance)</w:t>
      </w:r>
      <w:r w:rsidR="000168BC" w:rsidRPr="0094070F">
        <w:rPr>
          <w:sz w:val="20"/>
          <w:szCs w:val="20"/>
        </w:rPr>
        <w:t>.</w:t>
      </w:r>
    </w:p>
    <w:p w14:paraId="113F5F66" w14:textId="77777777" w:rsidP="00A83A75" w:rsidR="004118CB" w:rsidRDefault="004118CB" w:rsidRPr="0094070F">
      <w:pPr>
        <w:pStyle w:val="Titre2"/>
        <w:spacing w:after="120"/>
        <w:ind w:left="0"/>
        <w:jc w:val="both"/>
        <w:rPr>
          <w:rFonts w:cs="Arial" w:eastAsia="Times New Roman"/>
          <w:b w:val="0"/>
          <w:bCs w:val="0"/>
          <w:sz w:val="20"/>
          <w:szCs w:val="20"/>
          <w:u w:val="none"/>
          <w:lang w:eastAsia="fr-FR" w:val="fr-FR"/>
        </w:rPr>
      </w:pPr>
    </w:p>
    <w:p w14:paraId="473B8899" w14:textId="77777777" w:rsidP="00772D92" w:rsidR="00D213E7" w:rsidRDefault="00D213E7" w:rsidRPr="0094070F">
      <w:pPr>
        <w:pStyle w:val="Titre2"/>
        <w:keepNext/>
        <w:keepLines/>
        <w:widowControl/>
        <w:numPr>
          <w:ilvl w:val="0"/>
          <w:numId w:val="30"/>
        </w:numPr>
        <w:pBdr>
          <w:top w:val="nil"/>
          <w:left w:val="nil"/>
          <w:bottom w:val="nil"/>
          <w:right w:val="nil"/>
          <w:between w:val="nil"/>
          <w:bar w:val="nil"/>
        </w:pBdr>
        <w:tabs>
          <w:tab w:pos="851" w:val="left"/>
        </w:tabs>
        <w:spacing w:after="120"/>
        <w:jc w:val="both"/>
        <w:rPr>
          <w:rFonts w:cs="Arial"/>
          <w:sz w:val="20"/>
          <w:szCs w:val="20"/>
        </w:rPr>
      </w:pPr>
      <w:r w:rsidRPr="0094070F">
        <w:rPr>
          <w:rFonts w:cs="Arial"/>
          <w:sz w:val="20"/>
          <w:szCs w:val="20"/>
          <w:lang w:val="fr-FR"/>
        </w:rPr>
        <w:t>Rémunération</w:t>
      </w:r>
      <w:r w:rsidRPr="0094070F">
        <w:rPr>
          <w:rFonts w:cs="Arial"/>
          <w:sz w:val="20"/>
          <w:szCs w:val="20"/>
        </w:rPr>
        <w:t xml:space="preserve"> des Cadres</w:t>
      </w:r>
    </w:p>
    <w:p w14:paraId="51F4266E" w14:textId="0017E89E" w:rsidP="00B23EC4" w:rsidR="00D213E7" w:rsidRDefault="00D213E7" w:rsidRPr="0094070F">
      <w:pPr>
        <w:pStyle w:val="Titre2"/>
        <w:spacing w:after="120"/>
        <w:ind w:left="0"/>
        <w:jc w:val="both"/>
        <w:rPr>
          <w:rFonts w:cs="Arial"/>
          <w:b w:val="0"/>
          <w:sz w:val="20"/>
          <w:szCs w:val="20"/>
          <w:u w:val="none"/>
          <w:lang w:val="fr-FR"/>
        </w:rPr>
      </w:pPr>
      <w:r w:rsidRPr="0094070F">
        <w:rPr>
          <w:rFonts w:cs="Arial"/>
          <w:b w:val="0"/>
          <w:sz w:val="20"/>
          <w:szCs w:val="20"/>
          <w:u w:val="none"/>
          <w:lang w:val="fr-FR"/>
        </w:rPr>
        <w:t xml:space="preserve">Conformément à son processus de management par objectif et en conformité avec la politique RH de Recyclage et Valorisation, les entretiens individuels de performance </w:t>
      </w:r>
      <w:r w:rsidR="00AB7535">
        <w:rPr>
          <w:rFonts w:cs="Arial"/>
          <w:b w:val="0"/>
          <w:sz w:val="20"/>
          <w:szCs w:val="20"/>
          <w:u w:val="none"/>
          <w:lang w:val="fr-FR"/>
        </w:rPr>
        <w:t>se déroulent</w:t>
      </w:r>
      <w:r w:rsidRPr="0094070F">
        <w:rPr>
          <w:rFonts w:cs="Arial"/>
          <w:b w:val="0"/>
          <w:sz w:val="20"/>
          <w:szCs w:val="20"/>
          <w:u w:val="none"/>
          <w:lang w:val="fr-FR"/>
        </w:rPr>
        <w:t xml:space="preserve"> en début d’année.</w:t>
      </w:r>
    </w:p>
    <w:p w14:paraId="044473C1" w14:textId="64A12D48" w:rsidP="00772D92" w:rsidR="00772D92" w:rsidRDefault="00854F23" w:rsidRPr="0094070F">
      <w:pPr>
        <w:pStyle w:val="Titre2"/>
        <w:spacing w:after="120"/>
        <w:ind w:left="0"/>
        <w:jc w:val="both"/>
        <w:rPr>
          <w:rFonts w:cs="Arial"/>
          <w:b w:val="0"/>
          <w:sz w:val="20"/>
          <w:szCs w:val="20"/>
          <w:u w:val="none"/>
          <w:lang w:val="fr-FR"/>
        </w:rPr>
      </w:pPr>
      <w:r>
        <w:rPr>
          <w:rFonts w:cs="Arial"/>
          <w:b w:val="0"/>
          <w:sz w:val="20"/>
          <w:szCs w:val="20"/>
          <w:u w:val="none"/>
          <w:lang w:val="fr-FR"/>
        </w:rPr>
        <w:t>En ce qui concerne les augmentations de rémunération (augmentations générales ou individuelles)</w:t>
      </w:r>
      <w:r w:rsidR="00D213E7" w:rsidRPr="0094070F">
        <w:rPr>
          <w:rFonts w:cs="Arial"/>
          <w:b w:val="0"/>
          <w:sz w:val="20"/>
          <w:szCs w:val="20"/>
          <w:u w:val="none"/>
          <w:lang w:val="fr-FR"/>
        </w:rPr>
        <w:t xml:space="preserve">, </w:t>
      </w:r>
      <w:r w:rsidR="004C5E0D">
        <w:rPr>
          <w:rFonts w:cs="Arial"/>
          <w:b w:val="0"/>
          <w:sz w:val="20"/>
          <w:szCs w:val="20"/>
          <w:u w:val="none"/>
          <w:lang w:val="fr-FR"/>
        </w:rPr>
        <w:t xml:space="preserve">un budget de 5,8% de la masse salariale </w:t>
      </w:r>
      <w:r w:rsidR="006525A1">
        <w:rPr>
          <w:rFonts w:cs="Arial"/>
          <w:b w:val="0"/>
          <w:sz w:val="20"/>
          <w:szCs w:val="20"/>
          <w:u w:val="none"/>
          <w:lang w:val="fr-FR"/>
        </w:rPr>
        <w:t>sera attribué</w:t>
      </w:r>
      <w:r w:rsidR="00E02514">
        <w:rPr>
          <w:rFonts w:cs="Arial"/>
          <w:b w:val="0"/>
          <w:sz w:val="20"/>
          <w:szCs w:val="20"/>
          <w:u w:val="none"/>
          <w:lang w:val="fr-FR"/>
        </w:rPr>
        <w:t>.</w:t>
      </w:r>
      <w:r w:rsidR="006525A1">
        <w:rPr>
          <w:rFonts w:cs="Arial"/>
          <w:b w:val="0"/>
          <w:sz w:val="20"/>
          <w:szCs w:val="20"/>
          <w:u w:val="none"/>
          <w:lang w:val="fr-FR"/>
        </w:rPr>
        <w:t xml:space="preserve"> Il sera tenu compte des éventuelles préconisations du Groupe</w:t>
      </w:r>
      <w:r w:rsidR="00FE23E7">
        <w:rPr>
          <w:rFonts w:cs="Arial"/>
          <w:b w:val="0"/>
          <w:sz w:val="20"/>
          <w:szCs w:val="20"/>
          <w:u w:val="none"/>
          <w:lang w:val="fr-FR"/>
        </w:rPr>
        <w:t xml:space="preserve"> pour la répartition de cette enveloppe.</w:t>
      </w:r>
    </w:p>
    <w:p w14:paraId="28AC2C61" w14:textId="7FB8FACA" w:rsidP="00622145" w:rsidR="00622145" w:rsidRDefault="00DB6B2F" w:rsidRPr="0094070F">
      <w:pPr>
        <w:pStyle w:val="Corpsdetexte"/>
        <w:widowControl w:val="0"/>
        <w:spacing w:after="120"/>
        <w:rPr>
          <w:sz w:val="20"/>
          <w:szCs w:val="20"/>
        </w:rPr>
      </w:pPr>
      <w:r w:rsidRPr="0094070F">
        <w:rPr>
          <w:sz w:val="20"/>
          <w:szCs w:val="20"/>
        </w:rPr>
        <w:t>Cette mesure prend</w:t>
      </w:r>
      <w:r w:rsidR="00BF1B38">
        <w:rPr>
          <w:sz w:val="20"/>
          <w:szCs w:val="20"/>
        </w:rPr>
        <w:t>ra</w:t>
      </w:r>
      <w:r w:rsidRPr="0094070F">
        <w:rPr>
          <w:sz w:val="20"/>
          <w:szCs w:val="20"/>
        </w:rPr>
        <w:t xml:space="preserve"> effet rétroactivement au 1</w:t>
      </w:r>
      <w:r w:rsidRPr="0094070F">
        <w:rPr>
          <w:sz w:val="20"/>
          <w:szCs w:val="20"/>
          <w:vertAlign w:val="superscript"/>
        </w:rPr>
        <w:t>er</w:t>
      </w:r>
      <w:r w:rsidRPr="0094070F">
        <w:rPr>
          <w:sz w:val="20"/>
          <w:szCs w:val="20"/>
        </w:rPr>
        <w:t xml:space="preserve"> janvier 202</w:t>
      </w:r>
      <w:r w:rsidR="00622145">
        <w:rPr>
          <w:sz w:val="20"/>
          <w:szCs w:val="20"/>
        </w:rPr>
        <w:t>3</w:t>
      </w:r>
      <w:r w:rsidRPr="0094070F">
        <w:rPr>
          <w:sz w:val="20"/>
          <w:szCs w:val="20"/>
        </w:rPr>
        <w:t xml:space="preserve">, et </w:t>
      </w:r>
      <w:r w:rsidR="00622145" w:rsidRPr="0094070F">
        <w:rPr>
          <w:sz w:val="20"/>
          <w:szCs w:val="20"/>
        </w:rPr>
        <w:t xml:space="preserve">apparaitra sur les salaires </w:t>
      </w:r>
      <w:r w:rsidR="00622145">
        <w:rPr>
          <w:sz w:val="20"/>
          <w:szCs w:val="20"/>
        </w:rPr>
        <w:t xml:space="preserve">de mars 2023 </w:t>
      </w:r>
      <w:r w:rsidR="00622145" w:rsidRPr="002D28AE">
        <w:rPr>
          <w:b/>
          <w:bCs/>
          <w:sz w:val="20"/>
          <w:szCs w:val="20"/>
        </w:rPr>
        <w:t>au plus tard</w:t>
      </w:r>
      <w:r w:rsidR="00622145">
        <w:rPr>
          <w:sz w:val="20"/>
          <w:szCs w:val="20"/>
        </w:rPr>
        <w:t xml:space="preserve"> (après la campagne des entretiens de performance)</w:t>
      </w:r>
      <w:r w:rsidR="00622145" w:rsidRPr="0094070F">
        <w:rPr>
          <w:sz w:val="20"/>
          <w:szCs w:val="20"/>
        </w:rPr>
        <w:t>.</w:t>
      </w:r>
    </w:p>
    <w:p w14:paraId="022CD364" w14:textId="702F3B8F" w:rsidP="00622145" w:rsidR="00C564BC" w:rsidRDefault="00C564BC" w:rsidRPr="0094070F">
      <w:pPr>
        <w:pStyle w:val="Corpsdetexte"/>
        <w:widowControl w:val="0"/>
        <w:spacing w:after="120"/>
        <w:rPr>
          <w:sz w:val="20"/>
          <w:szCs w:val="20"/>
        </w:rPr>
      </w:pPr>
    </w:p>
    <w:p w14:paraId="408859D3" w14:textId="6CB90376" w:rsidP="00C107C9" w:rsidR="00C107C9" w:rsidRDefault="00C107C9" w:rsidRPr="0094070F">
      <w:pPr>
        <w:pStyle w:val="Titre2"/>
        <w:keepNext/>
        <w:keepLines/>
        <w:widowControl/>
        <w:numPr>
          <w:ilvl w:val="0"/>
          <w:numId w:val="30"/>
        </w:numPr>
        <w:pBdr>
          <w:top w:val="nil"/>
          <w:left w:val="nil"/>
          <w:bottom w:val="nil"/>
          <w:right w:val="nil"/>
          <w:between w:val="nil"/>
          <w:bar w:val="nil"/>
        </w:pBdr>
        <w:tabs>
          <w:tab w:pos="851" w:val="left"/>
        </w:tabs>
        <w:spacing w:after="120"/>
        <w:jc w:val="both"/>
        <w:rPr>
          <w:rFonts w:cs="Arial"/>
          <w:sz w:val="20"/>
          <w:szCs w:val="20"/>
          <w:lang w:val="fr-FR"/>
        </w:rPr>
      </w:pPr>
      <w:r w:rsidRPr="0094070F">
        <w:rPr>
          <w:rFonts w:cs="Arial"/>
          <w:sz w:val="20"/>
          <w:szCs w:val="20"/>
          <w:lang w:val="fr-FR"/>
        </w:rPr>
        <w:t xml:space="preserve">Budget </w:t>
      </w:r>
      <w:r w:rsidR="001D573B">
        <w:rPr>
          <w:rFonts w:cs="Arial"/>
          <w:sz w:val="20"/>
          <w:szCs w:val="20"/>
          <w:lang w:val="fr-FR"/>
        </w:rPr>
        <w:t>Œu</w:t>
      </w:r>
      <w:r w:rsidR="001D573B" w:rsidRPr="0094070F">
        <w:rPr>
          <w:rFonts w:cs="Arial"/>
          <w:sz w:val="20"/>
          <w:szCs w:val="20"/>
          <w:lang w:val="fr-FR"/>
        </w:rPr>
        <w:t>vres</w:t>
      </w:r>
      <w:r w:rsidRPr="0094070F">
        <w:rPr>
          <w:rFonts w:cs="Arial"/>
          <w:sz w:val="20"/>
          <w:szCs w:val="20"/>
          <w:lang w:val="fr-FR"/>
        </w:rPr>
        <w:t xml:space="preserve"> </w:t>
      </w:r>
      <w:r w:rsidR="0094070F">
        <w:rPr>
          <w:rFonts w:cs="Arial"/>
          <w:sz w:val="20"/>
          <w:szCs w:val="20"/>
          <w:lang w:val="fr-FR"/>
        </w:rPr>
        <w:t>S</w:t>
      </w:r>
      <w:r w:rsidRPr="0094070F">
        <w:rPr>
          <w:rFonts w:cs="Arial"/>
          <w:sz w:val="20"/>
          <w:szCs w:val="20"/>
          <w:lang w:val="fr-FR"/>
        </w:rPr>
        <w:t>ociales</w:t>
      </w:r>
      <w:r w:rsidR="0094070F">
        <w:rPr>
          <w:rFonts w:cs="Arial"/>
          <w:sz w:val="20"/>
          <w:szCs w:val="20"/>
          <w:lang w:val="fr-FR"/>
        </w:rPr>
        <w:t xml:space="preserve"> du CSE</w:t>
      </w:r>
    </w:p>
    <w:p w14:paraId="2D416339" w14:textId="3B6EA8A9" w:rsidP="00C107C9" w:rsidR="00C107C9" w:rsidRDefault="00271C32" w:rsidRPr="0094070F">
      <w:pPr>
        <w:pStyle w:val="Corpsdetexte3"/>
        <w:widowControl w:val="0"/>
        <w:rPr>
          <w:sz w:val="20"/>
          <w:szCs w:val="20"/>
        </w:rPr>
      </w:pPr>
      <w:r w:rsidRPr="00501FAC">
        <w:rPr>
          <w:sz w:val="20"/>
          <w:szCs w:val="20"/>
        </w:rPr>
        <w:t>Il est convenu que l</w:t>
      </w:r>
      <w:r w:rsidR="001D573B">
        <w:rPr>
          <w:sz w:val="20"/>
          <w:szCs w:val="20"/>
        </w:rPr>
        <w:t>a contribution employeur au</w:t>
      </w:r>
      <w:r w:rsidRPr="00501FAC">
        <w:rPr>
          <w:sz w:val="20"/>
          <w:szCs w:val="20"/>
        </w:rPr>
        <w:t xml:space="preserve"> bu</w:t>
      </w:r>
      <w:r w:rsidR="00C107C9" w:rsidRPr="00501FAC">
        <w:rPr>
          <w:sz w:val="20"/>
          <w:szCs w:val="20"/>
        </w:rPr>
        <w:t>dget d’œuvres sociales</w:t>
      </w:r>
      <w:r w:rsidR="00DB6B2F" w:rsidRPr="00501FAC">
        <w:rPr>
          <w:sz w:val="20"/>
          <w:szCs w:val="20"/>
        </w:rPr>
        <w:t xml:space="preserve"> du CSE pour l’année</w:t>
      </w:r>
      <w:r w:rsidR="00C107C9" w:rsidRPr="00501FAC">
        <w:rPr>
          <w:sz w:val="20"/>
          <w:szCs w:val="20"/>
        </w:rPr>
        <w:t xml:space="preserve"> 202</w:t>
      </w:r>
      <w:r w:rsidRPr="00501FAC">
        <w:rPr>
          <w:sz w:val="20"/>
          <w:szCs w:val="20"/>
        </w:rPr>
        <w:t>3</w:t>
      </w:r>
      <w:r w:rsidR="00C107C9" w:rsidRPr="00501FAC">
        <w:rPr>
          <w:sz w:val="20"/>
          <w:szCs w:val="20"/>
        </w:rPr>
        <w:t xml:space="preserve"> </w:t>
      </w:r>
      <w:r w:rsidR="00DB6B2F" w:rsidRPr="00501FAC">
        <w:rPr>
          <w:sz w:val="20"/>
          <w:szCs w:val="20"/>
        </w:rPr>
        <w:t>(</w:t>
      </w:r>
      <w:r w:rsidRPr="00501FAC">
        <w:rPr>
          <w:sz w:val="20"/>
          <w:szCs w:val="20"/>
        </w:rPr>
        <w:t>actuellement de</w:t>
      </w:r>
      <w:r w:rsidR="0069644A" w:rsidRPr="00501FAC">
        <w:rPr>
          <w:sz w:val="20"/>
          <w:szCs w:val="20"/>
        </w:rPr>
        <w:t xml:space="preserve"> </w:t>
      </w:r>
      <w:r w:rsidR="00C107C9" w:rsidRPr="00501FAC">
        <w:rPr>
          <w:sz w:val="20"/>
          <w:szCs w:val="20"/>
        </w:rPr>
        <w:t>0,3% de</w:t>
      </w:r>
      <w:r w:rsidR="0069644A" w:rsidRPr="00501FAC">
        <w:rPr>
          <w:sz w:val="20"/>
          <w:szCs w:val="20"/>
        </w:rPr>
        <w:t xml:space="preserve"> la</w:t>
      </w:r>
      <w:r w:rsidR="00C107C9" w:rsidRPr="00501FAC">
        <w:rPr>
          <w:sz w:val="20"/>
          <w:szCs w:val="20"/>
        </w:rPr>
        <w:t xml:space="preserve"> masse salariale</w:t>
      </w:r>
      <w:r w:rsidR="00DB6B2F" w:rsidRPr="00501FAC">
        <w:rPr>
          <w:sz w:val="20"/>
          <w:szCs w:val="20"/>
        </w:rPr>
        <w:t>)</w:t>
      </w:r>
      <w:r w:rsidRPr="00501FAC">
        <w:rPr>
          <w:sz w:val="20"/>
          <w:szCs w:val="20"/>
        </w:rPr>
        <w:t xml:space="preserve"> passera</w:t>
      </w:r>
      <w:r>
        <w:rPr>
          <w:sz w:val="20"/>
          <w:szCs w:val="20"/>
        </w:rPr>
        <w:t xml:space="preserve"> à </w:t>
      </w:r>
      <w:r w:rsidRPr="00501FAC">
        <w:rPr>
          <w:b/>
          <w:bCs/>
          <w:sz w:val="20"/>
          <w:szCs w:val="20"/>
        </w:rPr>
        <w:t>0,6% de la masse salariale</w:t>
      </w:r>
      <w:r w:rsidR="00C107C9" w:rsidRPr="0094070F">
        <w:rPr>
          <w:sz w:val="20"/>
          <w:szCs w:val="20"/>
        </w:rPr>
        <w:t>.</w:t>
      </w:r>
      <w:r w:rsidR="00DB6B2F" w:rsidRPr="0094070F">
        <w:rPr>
          <w:sz w:val="20"/>
          <w:szCs w:val="20"/>
        </w:rPr>
        <w:t xml:space="preserve"> </w:t>
      </w:r>
      <w:r w:rsidR="00501FAC">
        <w:rPr>
          <w:sz w:val="20"/>
          <w:szCs w:val="20"/>
        </w:rPr>
        <w:t>Le paramétrage sera fait dès janvier 2023 pour les versements mensuels.</w:t>
      </w:r>
    </w:p>
    <w:p w14:paraId="5172F1CE" w14:textId="1452688D" w:rsidP="00C107C9" w:rsidR="00C107C9" w:rsidRDefault="00C107C9">
      <w:pPr>
        <w:pStyle w:val="Corpsdetexte3"/>
        <w:widowControl w:val="0"/>
        <w:rPr>
          <w:sz w:val="20"/>
          <w:szCs w:val="20"/>
        </w:rPr>
      </w:pPr>
    </w:p>
    <w:p w14:paraId="1CD1C636" w14:textId="77777777" w:rsidP="00CD363E" w:rsidR="00F852BB" w:rsidRDefault="00F852BB" w:rsidRPr="0094070F">
      <w:pPr>
        <w:widowControl w:val="0"/>
        <w:numPr>
          <w:ilvl w:val="0"/>
          <w:numId w:val="18"/>
        </w:numPr>
        <w:spacing w:after="120" w:line="240" w:lineRule="auto"/>
        <w:jc w:val="both"/>
        <w:rPr>
          <w:rFonts w:ascii="Arial" w:cs="Arial" w:hAnsi="Arial"/>
          <w:b/>
          <w:color w:val="FF0000"/>
          <w:sz w:val="20"/>
          <w:szCs w:val="20"/>
        </w:rPr>
      </w:pPr>
      <w:r w:rsidRPr="0094070F">
        <w:rPr>
          <w:rFonts w:ascii="Arial" w:cs="Arial" w:hAnsi="Arial"/>
          <w:b/>
          <w:color w:val="FF0000"/>
          <w:sz w:val="20"/>
          <w:szCs w:val="20"/>
        </w:rPr>
        <w:t>Durée de l'accord - Date d'effet</w:t>
      </w:r>
    </w:p>
    <w:p w14:paraId="55376D96" w14:textId="19C5E448" w:rsidP="00277C3C" w:rsidR="00D310CF" w:rsidRDefault="00D310CF" w:rsidRPr="00277C3C">
      <w:pPr>
        <w:spacing w:after="120"/>
        <w:jc w:val="both"/>
        <w:rPr>
          <w:rFonts w:ascii="Arial" w:cs="Arial" w:hAnsi="Arial"/>
          <w:sz w:val="20"/>
          <w:szCs w:val="20"/>
        </w:rPr>
      </w:pPr>
      <w:r w:rsidRPr="00277C3C">
        <w:rPr>
          <w:rFonts w:ascii="Arial" w:cs="Arial" w:hAnsi="Arial"/>
          <w:sz w:val="20"/>
          <w:szCs w:val="20"/>
        </w:rPr>
        <w:t>Le présent document est applicable à compter de la date de sa signature et pour la seule année 202</w:t>
      </w:r>
      <w:r w:rsidR="001A16A9">
        <w:rPr>
          <w:rFonts w:ascii="Arial" w:cs="Arial" w:hAnsi="Arial"/>
          <w:sz w:val="20"/>
          <w:szCs w:val="20"/>
        </w:rPr>
        <w:t>3</w:t>
      </w:r>
      <w:r w:rsidRPr="00277C3C">
        <w:rPr>
          <w:rFonts w:ascii="Arial" w:cs="Arial" w:hAnsi="Arial"/>
          <w:sz w:val="20"/>
          <w:szCs w:val="20"/>
        </w:rPr>
        <w:t>.</w:t>
      </w:r>
    </w:p>
    <w:p w14:paraId="4614EC2D" w14:textId="77777777" w:rsidP="00CD363E" w:rsidR="00CD363E" w:rsidRDefault="00CD363E" w:rsidRPr="0094070F">
      <w:pPr>
        <w:pStyle w:val="NormalWeb"/>
        <w:widowControl w:val="0"/>
        <w:spacing w:after="120" w:afterAutospacing="0" w:before="0" w:beforeAutospacing="0"/>
        <w:jc w:val="both"/>
        <w:rPr>
          <w:rFonts w:ascii="Arial" w:cs="Arial" w:hAnsi="Arial"/>
          <w:b/>
          <w:bCs/>
          <w:sz w:val="20"/>
          <w:szCs w:val="20"/>
          <w:u w:val="single"/>
        </w:rPr>
      </w:pPr>
    </w:p>
    <w:p w14:paraId="2BB5656C" w14:textId="77777777" w:rsidP="00CD363E" w:rsidR="00F852BB" w:rsidRDefault="00F852BB" w:rsidRPr="0094070F">
      <w:pPr>
        <w:widowControl w:val="0"/>
        <w:numPr>
          <w:ilvl w:val="0"/>
          <w:numId w:val="18"/>
        </w:numPr>
        <w:spacing w:after="120" w:line="240" w:lineRule="auto"/>
        <w:jc w:val="both"/>
        <w:rPr>
          <w:rFonts w:ascii="Arial" w:cs="Arial" w:hAnsi="Arial"/>
          <w:b/>
          <w:color w:val="FF0000"/>
          <w:sz w:val="20"/>
          <w:szCs w:val="20"/>
        </w:rPr>
      </w:pPr>
      <w:r w:rsidRPr="0094070F">
        <w:rPr>
          <w:rFonts w:ascii="Arial" w:cs="Arial" w:hAnsi="Arial"/>
          <w:b/>
          <w:color w:val="FF0000"/>
          <w:sz w:val="20"/>
          <w:szCs w:val="20"/>
        </w:rPr>
        <w:t>Dépôt et publicité</w:t>
      </w:r>
    </w:p>
    <w:p w14:paraId="6900A95D" w14:textId="77777777" w:rsidP="00B23EC4" w:rsidR="00D539E0" w:rsidRDefault="00D539E0" w:rsidRPr="0094070F">
      <w:pPr>
        <w:pStyle w:val="Corpsdetexte"/>
        <w:widowControl w:val="0"/>
        <w:spacing w:after="120"/>
        <w:rPr>
          <w:sz w:val="20"/>
          <w:szCs w:val="20"/>
        </w:rPr>
      </w:pPr>
      <w:r w:rsidRPr="0094070F">
        <w:rPr>
          <w:sz w:val="20"/>
          <w:szCs w:val="20"/>
        </w:rPr>
        <w:t>Le présent accord est notifié à chacune des organisations syndicales représentati</w:t>
      </w:r>
      <w:r w:rsidR="00B363C6" w:rsidRPr="0094070F">
        <w:rPr>
          <w:sz w:val="20"/>
          <w:szCs w:val="20"/>
        </w:rPr>
        <w:t>ves au niveau de la Société SUEZ</w:t>
      </w:r>
      <w:r w:rsidRPr="0094070F">
        <w:rPr>
          <w:sz w:val="20"/>
          <w:szCs w:val="20"/>
        </w:rPr>
        <w:t xml:space="preserve"> RV PICARDIE dans les conditions prévues à l’a</w:t>
      </w:r>
      <w:r w:rsidR="00CD363E" w:rsidRPr="0094070F">
        <w:rPr>
          <w:sz w:val="20"/>
          <w:szCs w:val="20"/>
        </w:rPr>
        <w:t>rticle</w:t>
      </w:r>
      <w:r w:rsidRPr="0094070F">
        <w:rPr>
          <w:sz w:val="20"/>
          <w:szCs w:val="20"/>
        </w:rPr>
        <w:t xml:space="preserve"> 2231-5 du code du travail.</w:t>
      </w:r>
    </w:p>
    <w:p w14:paraId="4FE6122A" w14:textId="77777777" w:rsidP="005A6CF9" w:rsidR="005A6CF9" w:rsidRDefault="005A6CF9" w:rsidRPr="00461CE8">
      <w:pPr>
        <w:pStyle w:val="Sansinterligne"/>
        <w:jc w:val="both"/>
        <w:rPr>
          <w:rFonts w:ascii="Arial" w:cs="Arial" w:eastAsia="Times New Roman" w:hAnsi="Arial"/>
          <w:sz w:val="20"/>
          <w:szCs w:val="20"/>
          <w:lang w:eastAsia="fr-FR"/>
        </w:rPr>
      </w:pPr>
      <w:r w:rsidRPr="00461CE8">
        <w:rPr>
          <w:rFonts w:ascii="Arial" w:cs="Arial" w:eastAsia="Times New Roman" w:hAnsi="Arial"/>
          <w:sz w:val="20"/>
          <w:szCs w:val="20"/>
          <w:lang w:eastAsia="fr-FR"/>
        </w:rPr>
        <w:t>Le présent accord fera également l’objet d’un dépôt sur la plateforme de téléprocédure « TéléAccords » du Ministère du travail ainsi qu’au secrétariat-greffe du Conseil de prud’hommes compétent, conformément aux dispositions légales et réglementaires applicables.</w:t>
      </w:r>
    </w:p>
    <w:p w14:paraId="5C0BE892" w14:textId="77777777" w:rsidP="00B23EC4" w:rsidR="005A6CF9" w:rsidRDefault="005A6CF9">
      <w:pPr>
        <w:pStyle w:val="Corpsdetexte"/>
        <w:widowControl w:val="0"/>
        <w:spacing w:after="120"/>
        <w:rPr>
          <w:sz w:val="20"/>
          <w:szCs w:val="20"/>
        </w:rPr>
      </w:pPr>
    </w:p>
    <w:p w14:paraId="72F09708" w14:textId="54E685C6" w:rsidP="00B23EC4" w:rsidR="009D40B0" w:rsidRDefault="009D40B0" w:rsidRPr="0094070F">
      <w:pPr>
        <w:pStyle w:val="Corpsdetexte"/>
        <w:widowControl w:val="0"/>
        <w:spacing w:after="120"/>
        <w:rPr>
          <w:sz w:val="20"/>
          <w:szCs w:val="20"/>
        </w:rPr>
      </w:pPr>
      <w:r>
        <w:rPr>
          <w:sz w:val="20"/>
          <w:szCs w:val="20"/>
        </w:rPr>
        <w:t>Il sera également affiché au sein de l’entreprise.</w:t>
      </w:r>
    </w:p>
    <w:p w14:paraId="749D6F2C" w14:textId="77777777" w:rsidP="00B23EC4" w:rsidR="00DE3B40" w:rsidRDefault="00DE3B40" w:rsidRPr="0094070F">
      <w:pPr>
        <w:pStyle w:val="Corpsdetexte"/>
        <w:widowControl w:val="0"/>
        <w:spacing w:after="120"/>
        <w:rPr>
          <w:sz w:val="20"/>
          <w:szCs w:val="20"/>
        </w:rPr>
      </w:pPr>
    </w:p>
    <w:p w14:paraId="56BED8C1" w14:textId="77777777" w:rsidP="00CD363E" w:rsidR="00F852BB" w:rsidRDefault="00F852BB" w:rsidRPr="0094070F">
      <w:pPr>
        <w:widowControl w:val="0"/>
        <w:numPr>
          <w:ilvl w:val="0"/>
          <w:numId w:val="18"/>
        </w:numPr>
        <w:spacing w:after="120" w:line="240" w:lineRule="auto"/>
        <w:jc w:val="both"/>
        <w:rPr>
          <w:rFonts w:ascii="Arial" w:cs="Arial" w:hAnsi="Arial"/>
          <w:b/>
          <w:color w:val="FF0000"/>
          <w:sz w:val="20"/>
          <w:szCs w:val="20"/>
        </w:rPr>
      </w:pPr>
      <w:r w:rsidRPr="0094070F">
        <w:rPr>
          <w:rFonts w:ascii="Arial" w:cs="Arial" w:hAnsi="Arial"/>
          <w:b/>
          <w:color w:val="FF0000"/>
          <w:sz w:val="20"/>
          <w:szCs w:val="20"/>
        </w:rPr>
        <w:t>Révision et interprétation</w:t>
      </w:r>
    </w:p>
    <w:p w14:paraId="728E41FF" w14:textId="77777777" w:rsidP="00B23EC4" w:rsidR="00F852BB" w:rsidRDefault="00F852BB" w:rsidRPr="0094070F">
      <w:pPr>
        <w:pStyle w:val="Corpsdetexte3"/>
        <w:widowControl w:val="0"/>
        <w:rPr>
          <w:sz w:val="20"/>
          <w:szCs w:val="20"/>
        </w:rPr>
      </w:pPr>
      <w:r w:rsidRPr="0094070F">
        <w:rPr>
          <w:sz w:val="20"/>
          <w:szCs w:val="20"/>
        </w:rPr>
        <w:t>Le présent accord pourra être révisé, à tout moment, pendant la période d’application par accord entre les parties. Toute modification fera l’objet d’un avenant dans les conditions et délais prévus par la loi.</w:t>
      </w:r>
    </w:p>
    <w:p w14:paraId="5686C454" w14:textId="77777777" w:rsidP="00B23EC4" w:rsidR="00F852BB" w:rsidRDefault="00F852BB" w:rsidRPr="0094070F">
      <w:pPr>
        <w:pStyle w:val="Corpsdetexte3"/>
        <w:widowControl w:val="0"/>
        <w:rPr>
          <w:sz w:val="20"/>
          <w:szCs w:val="20"/>
        </w:rPr>
      </w:pPr>
      <w:r w:rsidRPr="0094070F">
        <w:rPr>
          <w:sz w:val="20"/>
          <w:szCs w:val="20"/>
        </w:rPr>
        <w:t>Pour toutes les dispositions non prévues par le présent accord, les parties conviennent de se référer aux dispositions légales en vigueur.</w:t>
      </w:r>
    </w:p>
    <w:p w14:paraId="0B26AB8D" w14:textId="77777777" w:rsidP="00B23EC4" w:rsidR="00F852BB" w:rsidRDefault="00F852BB" w:rsidRPr="0094070F">
      <w:pPr>
        <w:pStyle w:val="Corpsdetexte3"/>
        <w:widowControl w:val="0"/>
        <w:rPr>
          <w:sz w:val="20"/>
          <w:szCs w:val="20"/>
        </w:rPr>
      </w:pPr>
      <w:r w:rsidRPr="0094070F">
        <w:rPr>
          <w:sz w:val="20"/>
          <w:szCs w:val="20"/>
        </w:rPr>
        <w:t>Pour autant, en cas de difficulté d’interprétation des dispositions du présent accord, les partenaires sociaux conviennent en premier lieu de se rencontrer à la requête de la partie la plus diligente.</w:t>
      </w:r>
    </w:p>
    <w:p w14:paraId="658FFC50" w14:textId="77777777" w:rsidP="00B23EC4" w:rsidR="00F852BB" w:rsidRDefault="00F852BB" w:rsidRPr="0094070F">
      <w:pPr>
        <w:pStyle w:val="Corpsdetexte3"/>
        <w:widowControl w:val="0"/>
        <w:rPr>
          <w:sz w:val="20"/>
          <w:szCs w:val="20"/>
        </w:rPr>
      </w:pPr>
      <w:r w:rsidRPr="0094070F">
        <w:rPr>
          <w:sz w:val="20"/>
          <w:szCs w:val="20"/>
        </w:rPr>
        <w:t>Cette rencontre se déroulera dans les 15 jours calendaires qui suivent la demande, pour étudier et tenter de régler, dans le cadre d’un dialogue social serein, tout différend indivi</w:t>
      </w:r>
      <w:r w:rsidR="00B363C6" w:rsidRPr="0094070F">
        <w:rPr>
          <w:sz w:val="20"/>
          <w:szCs w:val="20"/>
        </w:rPr>
        <w:t>duel ou collectif qui aurait pu</w:t>
      </w:r>
      <w:r w:rsidRPr="0094070F">
        <w:rPr>
          <w:sz w:val="20"/>
          <w:szCs w:val="20"/>
        </w:rPr>
        <w:t xml:space="preserve"> naître de l’application de l’accord.</w:t>
      </w:r>
    </w:p>
    <w:p w14:paraId="5FCF7CD3" w14:textId="77777777" w:rsidP="00B23EC4" w:rsidR="00F852BB" w:rsidRDefault="00F852BB" w:rsidRPr="0094070F">
      <w:pPr>
        <w:pStyle w:val="Corpsdetexte3"/>
        <w:widowControl w:val="0"/>
        <w:rPr>
          <w:sz w:val="20"/>
          <w:szCs w:val="20"/>
        </w:rPr>
      </w:pPr>
      <w:r w:rsidRPr="0094070F">
        <w:rPr>
          <w:sz w:val="20"/>
          <w:szCs w:val="20"/>
        </w:rPr>
        <w:t>La position commune des parties sera alors consignée dans un procès-verbal remis à chacune d’entre-elles.</w:t>
      </w:r>
    </w:p>
    <w:p w14:paraId="35F49CD8" w14:textId="77777777" w:rsidP="00B23EC4" w:rsidR="00F852BB" w:rsidRDefault="00F852BB" w:rsidRPr="0094070F">
      <w:pPr>
        <w:pStyle w:val="Corpsdetexte3"/>
        <w:widowControl w:val="0"/>
        <w:rPr>
          <w:sz w:val="20"/>
          <w:szCs w:val="20"/>
        </w:rPr>
      </w:pPr>
      <w:r w:rsidRPr="0094070F">
        <w:rPr>
          <w:sz w:val="20"/>
          <w:szCs w:val="20"/>
        </w:rPr>
        <w:t>En tout état de cause, il est expressément convenu qu’aucune disposition arrêtée dans le cadre des présentes ne peut se cumuler avec une autre de même objet déjà en vigueur au sein de l’entreprise, et ce quelle que soit sa source.</w:t>
      </w:r>
    </w:p>
    <w:p w14:paraId="0431DD6B" w14:textId="77777777" w:rsidP="00B23EC4" w:rsidR="003B633D" w:rsidRDefault="003B633D" w:rsidRPr="0094070F">
      <w:pPr>
        <w:widowControl w:val="0"/>
        <w:spacing w:after="120" w:line="240" w:lineRule="auto"/>
        <w:rPr>
          <w:rFonts w:ascii="Arial" w:cs="Arial" w:hAnsi="Arial"/>
          <w:sz w:val="20"/>
          <w:szCs w:val="20"/>
        </w:rPr>
      </w:pPr>
    </w:p>
    <w:p w14:paraId="08080846" w14:textId="6C71BE7B" w:rsidP="00B23EC4" w:rsidR="003B633D" w:rsidRDefault="009D40B0" w:rsidRPr="0094070F">
      <w:pPr>
        <w:widowControl w:val="0"/>
        <w:spacing w:after="120" w:line="240" w:lineRule="auto"/>
        <w:jc w:val="both"/>
        <w:rPr>
          <w:rFonts w:ascii="Arial" w:cs="Arial" w:hAnsi="Arial"/>
          <w:sz w:val="20"/>
          <w:szCs w:val="20"/>
        </w:rPr>
      </w:pPr>
      <w:r>
        <w:rPr>
          <w:rFonts w:ascii="Arial" w:cs="Arial" w:hAnsi="Arial"/>
          <w:sz w:val="20"/>
          <w:szCs w:val="20"/>
        </w:rPr>
        <w:t>Ce texte est signé</w:t>
      </w:r>
      <w:r w:rsidR="003B633D" w:rsidRPr="0094070F">
        <w:rPr>
          <w:rFonts w:ascii="Arial" w:cs="Arial" w:hAnsi="Arial"/>
          <w:sz w:val="20"/>
          <w:szCs w:val="20"/>
        </w:rPr>
        <w:t xml:space="preserve"> à </w:t>
      </w:r>
      <w:r w:rsidR="00CE02D7" w:rsidRPr="0094070F">
        <w:rPr>
          <w:rFonts w:ascii="Arial" w:cs="Arial" w:hAnsi="Arial"/>
          <w:sz w:val="20"/>
          <w:szCs w:val="20"/>
        </w:rPr>
        <w:t>Saint-Quentin</w:t>
      </w:r>
      <w:r w:rsidR="003B633D" w:rsidRPr="0094070F">
        <w:rPr>
          <w:rFonts w:ascii="Arial" w:cs="Arial" w:hAnsi="Arial"/>
          <w:sz w:val="20"/>
          <w:szCs w:val="20"/>
        </w:rPr>
        <w:t xml:space="preserve">, le </w:t>
      </w:r>
      <w:r w:rsidR="00515BFD">
        <w:rPr>
          <w:rFonts w:ascii="Arial" w:cs="Arial" w:hAnsi="Arial"/>
          <w:sz w:val="20"/>
          <w:szCs w:val="20"/>
        </w:rPr>
        <w:t>23 décembre</w:t>
      </w:r>
      <w:r w:rsidR="00FD048F" w:rsidRPr="0094070F">
        <w:rPr>
          <w:rFonts w:ascii="Arial" w:cs="Arial" w:hAnsi="Arial"/>
          <w:sz w:val="20"/>
          <w:szCs w:val="20"/>
        </w:rPr>
        <w:t xml:space="preserve"> 2022</w:t>
      </w:r>
      <w:r>
        <w:rPr>
          <w:rFonts w:ascii="Arial" w:cs="Arial" w:hAnsi="Arial"/>
          <w:sz w:val="20"/>
          <w:szCs w:val="20"/>
        </w:rPr>
        <w:t>, en 2 exemplaires, l’un pour l’entreprise et l’autre pour le syndicat signataire.</w:t>
      </w:r>
    </w:p>
    <w:p w14:paraId="1734967E" w14:textId="77777777" w:rsidP="00B23EC4" w:rsidR="003B633D" w:rsidRDefault="003B633D" w:rsidRPr="0094070F">
      <w:pPr>
        <w:widowControl w:val="0"/>
        <w:spacing w:after="120" w:line="240" w:lineRule="auto"/>
        <w:jc w:val="both"/>
        <w:rPr>
          <w:rFonts w:ascii="Arial" w:cs="Arial" w:hAnsi="Arial"/>
          <w:sz w:val="20"/>
          <w:szCs w:val="20"/>
        </w:rPr>
      </w:pPr>
    </w:p>
    <w:p w14:paraId="577E163F" w14:textId="77777777" w:rsidP="00B23EC4" w:rsidR="003B633D" w:rsidRDefault="003B633D" w:rsidRPr="0094070F">
      <w:pPr>
        <w:widowControl w:val="0"/>
        <w:spacing w:after="120" w:line="240" w:lineRule="auto"/>
        <w:jc w:val="both"/>
        <w:rPr>
          <w:rFonts w:ascii="Arial" w:cs="Arial" w:hAnsi="Arial"/>
          <w:sz w:val="20"/>
          <w:szCs w:val="20"/>
          <w:u w:val="single"/>
        </w:rPr>
      </w:pPr>
      <w:r w:rsidRPr="0094070F">
        <w:rPr>
          <w:rFonts w:ascii="Arial" w:cs="Arial" w:hAnsi="Arial"/>
          <w:sz w:val="20"/>
          <w:szCs w:val="20"/>
          <w:u w:val="single"/>
        </w:rPr>
        <w:t>Pour la Direction :</w:t>
      </w:r>
    </w:p>
    <w:p w14:paraId="1B284AC0" w14:textId="17BCEE35" w:rsidP="00B23EC4" w:rsidR="003B633D" w:rsidRDefault="00B363C6" w:rsidRPr="0094070F">
      <w:pPr>
        <w:widowControl w:val="0"/>
        <w:tabs>
          <w:tab w:pos="5387" w:val="left"/>
        </w:tabs>
        <w:spacing w:after="120" w:line="240" w:lineRule="auto"/>
        <w:jc w:val="both"/>
        <w:rPr>
          <w:rFonts w:ascii="Arial" w:cs="Arial" w:hAnsi="Arial"/>
          <w:sz w:val="20"/>
          <w:szCs w:val="20"/>
        </w:rPr>
      </w:pPr>
      <w:r w:rsidRPr="0094070F">
        <w:rPr>
          <w:rFonts w:ascii="Arial" w:cs="Arial" w:hAnsi="Arial"/>
          <w:sz w:val="20"/>
          <w:szCs w:val="20"/>
        </w:rPr>
        <w:t xml:space="preserve">Monsieur </w:t>
      </w:r>
      <w:r w:rsidR="00361453">
        <w:rPr>
          <w:rFonts w:ascii="Arial" w:cs="Arial" w:hAnsi="Arial"/>
          <w:sz w:val="20"/>
          <w:szCs w:val="20"/>
        </w:rPr>
        <w:t>x</w:t>
      </w:r>
      <w:r w:rsidR="003B633D" w:rsidRPr="0094070F">
        <w:rPr>
          <w:rFonts w:ascii="Arial" w:cs="Arial" w:hAnsi="Arial"/>
          <w:sz w:val="20"/>
          <w:szCs w:val="20"/>
        </w:rPr>
        <w:tab/>
      </w:r>
      <w:r w:rsidR="009E7B5C" w:rsidRPr="0094070F">
        <w:rPr>
          <w:rFonts w:ascii="Arial" w:cs="Arial" w:hAnsi="Arial"/>
          <w:sz w:val="20"/>
          <w:szCs w:val="20"/>
        </w:rPr>
        <w:t>Monsieur</w:t>
      </w:r>
      <w:r w:rsidR="00CE02D7" w:rsidRPr="0094070F">
        <w:rPr>
          <w:rFonts w:ascii="Arial" w:cs="Arial" w:hAnsi="Arial"/>
          <w:sz w:val="20"/>
          <w:szCs w:val="20"/>
        </w:rPr>
        <w:t xml:space="preserve"> </w:t>
      </w:r>
      <w:r w:rsidR="00361453">
        <w:rPr>
          <w:rFonts w:ascii="Arial" w:cs="Arial" w:hAnsi="Arial"/>
          <w:sz w:val="20"/>
          <w:szCs w:val="20"/>
        </w:rPr>
        <w:t>x</w:t>
      </w:r>
    </w:p>
    <w:p w14:paraId="73C875BF" w14:textId="77777777" w:rsidP="00B23EC4" w:rsidR="003B633D" w:rsidRDefault="003B633D" w:rsidRPr="0094070F">
      <w:pPr>
        <w:widowControl w:val="0"/>
        <w:tabs>
          <w:tab w:pos="5387" w:val="left"/>
        </w:tabs>
        <w:spacing w:after="120" w:line="240" w:lineRule="auto"/>
        <w:jc w:val="both"/>
        <w:rPr>
          <w:rFonts w:ascii="Arial" w:cs="Arial" w:hAnsi="Arial"/>
          <w:sz w:val="20"/>
          <w:szCs w:val="20"/>
        </w:rPr>
      </w:pPr>
      <w:r w:rsidRPr="0094070F">
        <w:rPr>
          <w:rFonts w:ascii="Arial" w:cs="Arial" w:hAnsi="Arial"/>
          <w:sz w:val="20"/>
          <w:szCs w:val="20"/>
        </w:rPr>
        <w:t>Directeur Général</w:t>
      </w:r>
      <w:r w:rsidRPr="0094070F">
        <w:rPr>
          <w:rFonts w:ascii="Arial" w:cs="Arial" w:hAnsi="Arial"/>
          <w:sz w:val="20"/>
          <w:szCs w:val="20"/>
        </w:rPr>
        <w:tab/>
      </w:r>
      <w:r w:rsidR="000A6363" w:rsidRPr="0094070F">
        <w:rPr>
          <w:rFonts w:ascii="Arial" w:cs="Arial" w:hAnsi="Arial"/>
          <w:sz w:val="20"/>
          <w:szCs w:val="20"/>
        </w:rPr>
        <w:t>Manager</w:t>
      </w:r>
      <w:r w:rsidR="00CE02D7" w:rsidRPr="0094070F">
        <w:rPr>
          <w:rFonts w:ascii="Arial" w:cs="Arial" w:hAnsi="Arial"/>
          <w:sz w:val="20"/>
          <w:szCs w:val="20"/>
        </w:rPr>
        <w:t xml:space="preserve"> </w:t>
      </w:r>
      <w:r w:rsidRPr="0094070F">
        <w:rPr>
          <w:rFonts w:ascii="Arial" w:cs="Arial" w:hAnsi="Arial"/>
          <w:sz w:val="20"/>
          <w:szCs w:val="20"/>
        </w:rPr>
        <w:t>Ressources Humaines</w:t>
      </w:r>
    </w:p>
    <w:p w14:paraId="0243A866" w14:textId="05D68021" w:rsidP="00B23EC4" w:rsidR="0069644A" w:rsidRDefault="0069644A">
      <w:pPr>
        <w:widowControl w:val="0"/>
        <w:spacing w:after="120" w:line="240" w:lineRule="auto"/>
        <w:jc w:val="both"/>
        <w:rPr>
          <w:rFonts w:ascii="Arial" w:cs="Arial" w:hAnsi="Arial"/>
          <w:sz w:val="20"/>
          <w:szCs w:val="20"/>
        </w:rPr>
      </w:pPr>
    </w:p>
    <w:p w14:paraId="59226CB5" w14:textId="77777777" w:rsidP="00B23EC4" w:rsidR="00CE02D7" w:rsidRDefault="00D9495E" w:rsidRPr="0094070F">
      <w:pPr>
        <w:widowControl w:val="0"/>
        <w:spacing w:after="120" w:line="240" w:lineRule="auto"/>
        <w:jc w:val="both"/>
        <w:rPr>
          <w:rFonts w:ascii="Arial" w:cs="Arial" w:hAnsi="Arial"/>
          <w:sz w:val="20"/>
          <w:szCs w:val="20"/>
          <w:u w:val="single"/>
        </w:rPr>
      </w:pPr>
      <w:r w:rsidRPr="0094070F">
        <w:rPr>
          <w:rFonts w:ascii="Arial" w:cs="Arial" w:hAnsi="Arial"/>
          <w:sz w:val="20"/>
          <w:szCs w:val="20"/>
          <w:u w:val="single"/>
        </w:rPr>
        <w:t>P</w:t>
      </w:r>
      <w:r w:rsidR="003B633D" w:rsidRPr="0094070F">
        <w:rPr>
          <w:rFonts w:ascii="Arial" w:cs="Arial" w:hAnsi="Arial"/>
          <w:sz w:val="20"/>
          <w:szCs w:val="20"/>
          <w:u w:val="single"/>
        </w:rPr>
        <w:t>our les organisat</w:t>
      </w:r>
      <w:r w:rsidR="00CE02D7" w:rsidRPr="0094070F">
        <w:rPr>
          <w:rFonts w:ascii="Arial" w:cs="Arial" w:hAnsi="Arial"/>
          <w:sz w:val="20"/>
          <w:szCs w:val="20"/>
          <w:u w:val="single"/>
        </w:rPr>
        <w:t>ions syndicales représentatives</w:t>
      </w:r>
    </w:p>
    <w:p w14:paraId="18B13B97" w14:textId="77777777" w:rsidP="00B23EC4" w:rsidR="00CE02D7" w:rsidRDefault="00CE02D7" w:rsidRPr="0094070F">
      <w:pPr>
        <w:widowControl w:val="0"/>
        <w:spacing w:after="120" w:line="240" w:lineRule="auto"/>
        <w:jc w:val="both"/>
        <w:rPr>
          <w:rFonts w:ascii="Arial" w:cs="Arial" w:hAnsi="Arial"/>
          <w:sz w:val="20"/>
          <w:szCs w:val="20"/>
          <w:u w:val="single"/>
        </w:rPr>
      </w:pPr>
      <w:r w:rsidRPr="0094070F">
        <w:rPr>
          <w:rFonts w:ascii="Arial" w:cs="Arial" w:eastAsia="Times New Roman" w:hAnsi="Arial"/>
          <w:b/>
          <w:sz w:val="20"/>
          <w:szCs w:val="20"/>
          <w:lang w:eastAsia="fr-FR"/>
        </w:rPr>
        <w:t>FO</w:t>
      </w:r>
    </w:p>
    <w:p w14:paraId="6247CF8B" w14:textId="33BF8197" w:rsidP="00D9495E" w:rsidR="003B633D" w:rsidRDefault="00CE02D7" w:rsidRPr="0094070F">
      <w:pPr>
        <w:widowControl w:val="0"/>
        <w:spacing w:after="120" w:line="240" w:lineRule="auto"/>
        <w:jc w:val="both"/>
        <w:rPr>
          <w:rFonts w:ascii="Arial" w:cs="Arial" w:hAnsi="Arial"/>
          <w:sz w:val="20"/>
          <w:szCs w:val="20"/>
        </w:rPr>
      </w:pPr>
      <w:r w:rsidRPr="0094070F">
        <w:rPr>
          <w:rFonts w:ascii="Arial" w:cs="Arial" w:eastAsia="Times New Roman" w:hAnsi="Arial"/>
          <w:sz w:val="20"/>
          <w:szCs w:val="20"/>
          <w:lang w:eastAsia="fr-FR"/>
        </w:rPr>
        <w:t xml:space="preserve">Monsieur </w:t>
      </w:r>
      <w:r w:rsidR="00361453">
        <w:rPr>
          <w:rFonts w:ascii="Arial" w:cs="Arial" w:eastAsia="Times New Roman" w:hAnsi="Arial"/>
          <w:sz w:val="20"/>
          <w:szCs w:val="20"/>
          <w:lang w:eastAsia="fr-FR"/>
        </w:rPr>
        <w:t>x</w:t>
      </w:r>
    </w:p>
    <w:sectPr w:rsidR="003B633D" w:rsidRPr="0094070F" w:rsidSect="00FD048F">
      <w:headerReference r:id="rId8" w:type="default"/>
      <w:footerReference r:id="rId9" w:type="default"/>
      <w:pgSz w:h="16838" w:w="11906"/>
      <w:pgMar w:bottom="1440" w:footer="708" w:gutter="0" w:header="708" w:left="1080" w:right="1080" w:top="144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15982" w14:textId="77777777" w:rsidR="00AD32B7" w:rsidRDefault="00AD32B7" w:rsidP="00B23EC4">
      <w:pPr>
        <w:spacing w:after="0" w:line="240" w:lineRule="auto"/>
      </w:pPr>
      <w:r>
        <w:separator/>
      </w:r>
    </w:p>
  </w:endnote>
  <w:endnote w:type="continuationSeparator" w:id="0">
    <w:p w14:paraId="52A53DDA" w14:textId="77777777" w:rsidR="00AD32B7" w:rsidRDefault="00AD32B7" w:rsidP="00B23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560904699"/>
      <w:docPartObj>
        <w:docPartGallery w:val="Page Numbers (Bottom of Page)"/>
        <w:docPartUnique/>
      </w:docPartObj>
    </w:sdtPr>
    <w:sdtEndPr/>
    <w:sdtContent>
      <w:p w14:paraId="1473D943" w14:textId="5A4BD599" w:rsidR="0094070F" w:rsidRDefault="0094070F">
        <w:pPr>
          <w:pStyle w:val="Pieddepage"/>
        </w:pPr>
        <w:r>
          <w:t>NAO SUEZ RV PICARDIE 202</w:t>
        </w:r>
        <w:r w:rsidR="00D20481">
          <w:t>3</w:t>
        </w:r>
        <w:r>
          <w:t xml:space="preserve"> – Page </w:t>
        </w:r>
        <w:r>
          <w:fldChar w:fldCharType="begin"/>
        </w:r>
        <w:r>
          <w:instrText>PAGE   \* MERGEFORMAT</w:instrText>
        </w:r>
        <w:r>
          <w:fldChar w:fldCharType="separate"/>
        </w:r>
        <w:r>
          <w:t>2</w:t>
        </w:r>
        <w: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A8C3534" w14:textId="77777777" w:rsidP="00B23EC4" w:rsidR="00AD32B7" w:rsidRDefault="00AD32B7">
      <w:pPr>
        <w:spacing w:after="0" w:line="240" w:lineRule="auto"/>
      </w:pPr>
      <w:r>
        <w:separator/>
      </w:r>
    </w:p>
  </w:footnote>
  <w:footnote w:id="0" w:type="continuationSeparator">
    <w:p w14:paraId="1B648402" w14:textId="77777777" w:rsidP="00B23EC4" w:rsidR="00AD32B7" w:rsidRDefault="00AD32B7">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A34C500" w14:textId="431B5BA7" w:rsidR="00B23EC4" w:rsidRDefault="00AD18D7">
    <w:pPr>
      <w:pStyle w:val="En-tte"/>
    </w:pPr>
    <w:r w:rsidRPr="0050604C">
      <w:rPr>
        <w:noProof/>
      </w:rPr>
      <w:drawing>
        <wp:inline distB="0" distL="0" distR="0" distT="0" wp14:anchorId="787BA1E6" wp14:editId="1D403419">
          <wp:extent cx="2133600" cy="533400"/>
          <wp:effectExtent b="0"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3600" cy="533400"/>
                  </a:xfrm>
                  <a:prstGeom prst="rect">
                    <a:avLst/>
                  </a:prstGeom>
                  <a:noFill/>
                  <a:ln>
                    <a:noFill/>
                  </a:ln>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40E4E77"/>
    <w:multiLevelType w:val="hybridMultilevel"/>
    <w:tmpl w:val="DD20D77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7BC62E7"/>
    <w:multiLevelType w:val="multilevel"/>
    <w:tmpl w:val="1AC417EC"/>
    <w:lvl w:ilvl="0">
      <w:start w:val="1"/>
      <w:numFmt w:val="bullet"/>
      <w:lvlText w:val="-"/>
      <w:lvlJc w:val="left"/>
      <w:pPr>
        <w:tabs>
          <w:tab w:pos="360" w:val="decimal"/>
        </w:tabs>
        <w:ind w:left="720"/>
      </w:pPr>
      <w:rPr>
        <w:rFonts w:ascii="Symbol" w:hAnsi="Symbol"/>
        <w:b/>
        <w:strike w:val="0"/>
        <w:color w:val="000000"/>
        <w:spacing w:val="5"/>
        <w:w w:val="105"/>
        <w:sz w:val="19"/>
        <w:vertAlign w:val="baseli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2">
    <w:nsid w:val="0AA9287B"/>
    <w:multiLevelType w:val="hybridMultilevel"/>
    <w:tmpl w:val="877AD830"/>
    <w:lvl w:ilvl="0" w:tplc="35D0E8D4">
      <w:start w:val="1"/>
      <w:numFmt w:val="upperRoman"/>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
    <w:nsid w:val="0E2F5D79"/>
    <w:multiLevelType w:val="hybridMultilevel"/>
    <w:tmpl w:val="EA8A33A8"/>
    <w:lvl w:ilvl="0" w:tplc="040C0015">
      <w:start w:val="1"/>
      <w:numFmt w:val="upperLetter"/>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
    <w:nsid w:val="10B36569"/>
    <w:multiLevelType w:val="hybridMultilevel"/>
    <w:tmpl w:val="B0D8E76E"/>
    <w:lvl w:ilvl="0" w:tplc="040C0015">
      <w:start w:val="1"/>
      <w:numFmt w:val="upperLetter"/>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5">
    <w:nsid w:val="149B2574"/>
    <w:multiLevelType w:val="hybridMultilevel"/>
    <w:tmpl w:val="10A29088"/>
    <w:lvl w:ilvl="0" w:tplc="FDC4D2F4">
      <w:start w:val="1"/>
      <w:numFmt w:val="bullet"/>
      <w:lvlText w:val=""/>
      <w:lvlJc w:val="left"/>
      <w:pPr>
        <w:tabs>
          <w:tab w:pos="1428" w:val="num"/>
        </w:tabs>
        <w:ind w:hanging="360" w:left="1428"/>
      </w:pPr>
      <w:rPr>
        <w:rFonts w:ascii="Symbol" w:hAnsi="Symbol" w:hint="default"/>
        <w:sz w:val="22"/>
      </w:rPr>
    </w:lvl>
    <w:lvl w:ilvl="1" w:tplc="C73035CE">
      <w:start w:val="1"/>
      <w:numFmt w:val="bullet"/>
      <w:lvlText w:val=""/>
      <w:lvlJc w:val="left"/>
      <w:pPr>
        <w:tabs>
          <w:tab w:pos="1440" w:val="num"/>
        </w:tabs>
        <w:ind w:hanging="360" w:left="1440"/>
      </w:pPr>
      <w:rPr>
        <w:rFonts w:ascii="Wingdings 2" w:hAnsi="Wingdings 2" w:hint="default"/>
        <w:sz w:val="16"/>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6">
    <w:nsid w:val="176D6D69"/>
    <w:multiLevelType w:val="hybridMultilevel"/>
    <w:tmpl w:val="1C5A12EA"/>
    <w:lvl w:ilvl="0" w:tplc="66EABB42">
      <w:start w:val="4"/>
      <w:numFmt w:val="bullet"/>
      <w:lvlText w:val="-"/>
      <w:lvlJc w:val="left"/>
      <w:pPr>
        <w:ind w:hanging="360" w:left="720"/>
      </w:pPr>
      <w:rPr>
        <w:rFonts w:ascii="Arial" w:cs="Arial" w:eastAsia="Times New Roman" w:hAnsi="Arial" w:hint="default"/>
        <w:b/>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B5A0412"/>
    <w:multiLevelType w:val="hybridMultilevel"/>
    <w:tmpl w:val="4ECA2778"/>
    <w:lvl w:ilvl="0" w:tplc="040C0015">
      <w:start w:val="1"/>
      <w:numFmt w:val="upperLetter"/>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1C6741BA"/>
    <w:multiLevelType w:val="hybridMultilevel"/>
    <w:tmpl w:val="9A68280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1D8D6E3A"/>
    <w:multiLevelType w:val="hybridMultilevel"/>
    <w:tmpl w:val="F5E04C8E"/>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786"/>
      </w:pPr>
      <w:rPr>
        <w:rFonts w:ascii="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1DD643B1"/>
    <w:multiLevelType w:val="multilevel"/>
    <w:tmpl w:val="506CB7F0"/>
    <w:lvl w:ilvl="0">
      <w:start w:val="1"/>
      <w:numFmt w:val="bullet"/>
      <w:lvlText w:val="-"/>
      <w:lvlJc w:val="left"/>
      <w:pPr>
        <w:tabs>
          <w:tab w:pos="432" w:val="decimal"/>
        </w:tabs>
        <w:ind w:left="720"/>
      </w:pPr>
      <w:rPr>
        <w:rFonts w:ascii="Symbol" w:hAnsi="Symbol"/>
        <w:b/>
        <w:strike w:val="0"/>
        <w:color w:val="000000"/>
        <w:spacing w:val="8"/>
        <w:w w:val="105"/>
        <w:sz w:val="19"/>
        <w:vertAlign w:val="baseli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11">
    <w:nsid w:val="1F0E0467"/>
    <w:multiLevelType w:val="multilevel"/>
    <w:tmpl w:val="11BA6284"/>
    <w:lvl w:ilvl="0">
      <w:start w:val="4"/>
      <w:numFmt w:val="decimal"/>
      <w:lvlText w:val="%1"/>
      <w:lvlJc w:val="left"/>
      <w:pPr>
        <w:ind w:hanging="600" w:left="600"/>
      </w:pPr>
      <w:rPr>
        <w:rFonts w:hint="default"/>
      </w:rPr>
    </w:lvl>
    <w:lvl w:ilvl="1">
      <w:start w:val="1"/>
      <w:numFmt w:val="decimal"/>
      <w:lvlText w:val="%1.%2"/>
      <w:lvlJc w:val="left"/>
      <w:pPr>
        <w:ind w:hanging="600" w:left="600"/>
      </w:pPr>
      <w:rPr>
        <w:rFonts w:hint="default"/>
      </w:rPr>
    </w:lvl>
    <w:lvl w:ilvl="2">
      <w:start w:val="1"/>
      <w:numFmt w:val="decimal"/>
      <w:lvlText w:val="%1.%2.%3"/>
      <w:lvlJc w:val="left"/>
      <w:pPr>
        <w:ind w:hanging="720" w:left="720"/>
      </w:pPr>
      <w:rPr>
        <w:rFonts w:hint="default"/>
      </w:rPr>
    </w:lvl>
    <w:lvl w:ilvl="3">
      <w:start w:val="2"/>
      <w:numFmt w:val="decimal"/>
      <w:lvlText w:val="%1.%2.%3.%4"/>
      <w:lvlJc w:val="left"/>
      <w:pPr>
        <w:ind w:hanging="720" w:left="720"/>
      </w:pPr>
      <w:rPr>
        <w:rFonts w:hint="default"/>
      </w:rPr>
    </w:lvl>
    <w:lvl w:ilvl="4">
      <w:start w:val="1"/>
      <w:numFmt w:val="decimal"/>
      <w:lvlText w:val="%1.%2.%3.%4.%5"/>
      <w:lvlJc w:val="left"/>
      <w:pPr>
        <w:ind w:hanging="720" w:left="72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12">
    <w:nsid w:val="1F42512E"/>
    <w:multiLevelType w:val="hybridMultilevel"/>
    <w:tmpl w:val="918E7DB4"/>
    <w:lvl w:ilvl="0" w:tplc="35D0E8D4">
      <w:start w:val="1"/>
      <w:numFmt w:val="upperRoman"/>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3">
    <w:nsid w:val="21672345"/>
    <w:multiLevelType w:val="hybridMultilevel"/>
    <w:tmpl w:val="7A162ED2"/>
    <w:styleLink w:val="Style2import"/>
    <w:lvl w:ilvl="0" w:tplc="9F702F2E">
      <w:start w:val="1"/>
      <w:numFmt w:val="bullet"/>
      <w:lvlText w:val="−"/>
      <w:lvlJc w:val="left"/>
      <w:pPr>
        <w:ind w:hanging="285" w:left="285"/>
      </w:pPr>
      <w:rPr>
        <w:rFonts w:ascii="Arial" w:cs="Arial" w:eastAsia="Arial" w:hAnsi="Arial"/>
        <w:b w:val="0"/>
        <w:bCs w:val="0"/>
        <w:i w:val="0"/>
        <w:iCs w:val="0"/>
        <w:caps w:val="0"/>
        <w:smallCaps w:val="0"/>
        <w:strike w:val="0"/>
        <w:dstrike w:val="0"/>
        <w:color w:val="000000"/>
        <w:spacing w:val="0"/>
        <w:w w:val="100"/>
        <w:kern w:val="0"/>
        <w:position w:val="0"/>
        <w:highlight w:val="none"/>
        <w:vertAlign w:val="baseline"/>
      </w:rPr>
    </w:lvl>
    <w:lvl w:ilvl="1" w:tplc="471675F8">
      <w:start w:val="1"/>
      <w:numFmt w:val="bullet"/>
      <w:lvlText w:val="−"/>
      <w:lvlJc w:val="left"/>
      <w:pPr>
        <w:ind w:hanging="284" w:left="1135"/>
      </w:pPr>
      <w:rPr>
        <w:rFonts w:ascii="Arial" w:cs="Arial" w:eastAsia="Arial" w:hAnsi="Arial"/>
        <w:b w:val="0"/>
        <w:bCs w:val="0"/>
        <w:i w:val="0"/>
        <w:iCs w:val="0"/>
        <w:caps w:val="0"/>
        <w:smallCaps w:val="0"/>
        <w:strike w:val="0"/>
        <w:dstrike w:val="0"/>
        <w:color w:val="000000"/>
        <w:spacing w:val="0"/>
        <w:w w:val="100"/>
        <w:kern w:val="0"/>
        <w:position w:val="0"/>
        <w:highlight w:val="none"/>
        <w:vertAlign w:val="baseline"/>
      </w:rPr>
    </w:lvl>
    <w:lvl w:ilvl="2" w:tplc="35766DAC">
      <w:start w:val="1"/>
      <w:numFmt w:val="bullet"/>
      <w:lvlText w:val="-"/>
      <w:lvlJc w:val="left"/>
      <w:pPr>
        <w:ind w:hanging="361" w:left="3012"/>
      </w:pPr>
      <w:rPr>
        <w:rFonts w:ascii="Arial" w:cs="Arial" w:eastAsia="Arial" w:hAnsi="Arial"/>
        <w:b w:val="0"/>
        <w:bCs w:val="0"/>
        <w:i w:val="0"/>
        <w:iCs w:val="0"/>
        <w:caps w:val="0"/>
        <w:smallCaps w:val="0"/>
        <w:strike w:val="0"/>
        <w:dstrike w:val="0"/>
        <w:color w:val="000000"/>
        <w:spacing w:val="0"/>
        <w:w w:val="100"/>
        <w:kern w:val="0"/>
        <w:position w:val="0"/>
        <w:highlight w:val="none"/>
        <w:vertAlign w:val="baseline"/>
      </w:rPr>
    </w:lvl>
    <w:lvl w:ilvl="3" w:tplc="EEE6AD40">
      <w:start w:val="1"/>
      <w:numFmt w:val="bullet"/>
      <w:lvlText w:val="•"/>
      <w:lvlJc w:val="left"/>
      <w:pPr>
        <w:ind w:hanging="361" w:left="3732"/>
      </w:pPr>
      <w:rPr>
        <w:rFonts w:ascii="Arial" w:cs="Arial" w:eastAsia="Arial" w:hAnsi="Arial"/>
        <w:b w:val="0"/>
        <w:bCs w:val="0"/>
        <w:i w:val="0"/>
        <w:iCs w:val="0"/>
        <w:caps w:val="0"/>
        <w:smallCaps w:val="0"/>
        <w:strike w:val="0"/>
        <w:dstrike w:val="0"/>
        <w:color w:val="000000"/>
        <w:spacing w:val="0"/>
        <w:w w:val="100"/>
        <w:kern w:val="0"/>
        <w:position w:val="0"/>
        <w:highlight w:val="none"/>
        <w:vertAlign w:val="baseline"/>
      </w:rPr>
    </w:lvl>
    <w:lvl w:ilvl="4" w:tplc="14C08E78">
      <w:start w:val="1"/>
      <w:numFmt w:val="bullet"/>
      <w:lvlText w:val="o"/>
      <w:lvlJc w:val="left"/>
      <w:pPr>
        <w:ind w:hanging="361" w:left="4452"/>
      </w:pPr>
      <w:rPr>
        <w:rFonts w:ascii="Arial" w:cs="Arial" w:eastAsia="Arial" w:hAnsi="Arial"/>
        <w:b w:val="0"/>
        <w:bCs w:val="0"/>
        <w:i w:val="0"/>
        <w:iCs w:val="0"/>
        <w:caps w:val="0"/>
        <w:smallCaps w:val="0"/>
        <w:strike w:val="0"/>
        <w:dstrike w:val="0"/>
        <w:color w:val="000000"/>
        <w:spacing w:val="0"/>
        <w:w w:val="100"/>
        <w:kern w:val="0"/>
        <w:position w:val="0"/>
        <w:highlight w:val="none"/>
        <w:vertAlign w:val="baseline"/>
      </w:rPr>
    </w:lvl>
    <w:lvl w:ilvl="5" w:tplc="1896B390">
      <w:start w:val="1"/>
      <w:numFmt w:val="bullet"/>
      <w:lvlText w:val="▪"/>
      <w:lvlJc w:val="left"/>
      <w:pPr>
        <w:ind w:hanging="361" w:left="5172"/>
      </w:pPr>
      <w:rPr>
        <w:rFonts w:ascii="Arial" w:cs="Arial" w:eastAsia="Arial" w:hAnsi="Arial"/>
        <w:b w:val="0"/>
        <w:bCs w:val="0"/>
        <w:i w:val="0"/>
        <w:iCs w:val="0"/>
        <w:caps w:val="0"/>
        <w:smallCaps w:val="0"/>
        <w:strike w:val="0"/>
        <w:dstrike w:val="0"/>
        <w:color w:val="000000"/>
        <w:spacing w:val="0"/>
        <w:w w:val="100"/>
        <w:kern w:val="0"/>
        <w:position w:val="0"/>
        <w:highlight w:val="none"/>
        <w:vertAlign w:val="baseline"/>
      </w:rPr>
    </w:lvl>
    <w:lvl w:ilvl="6" w:tplc="1BE475D8">
      <w:start w:val="1"/>
      <w:numFmt w:val="bullet"/>
      <w:lvlText w:val="•"/>
      <w:lvlJc w:val="left"/>
      <w:pPr>
        <w:ind w:hanging="361" w:left="5892"/>
      </w:pPr>
      <w:rPr>
        <w:rFonts w:ascii="Arial" w:cs="Arial" w:eastAsia="Arial" w:hAnsi="Arial"/>
        <w:b w:val="0"/>
        <w:bCs w:val="0"/>
        <w:i w:val="0"/>
        <w:iCs w:val="0"/>
        <w:caps w:val="0"/>
        <w:smallCaps w:val="0"/>
        <w:strike w:val="0"/>
        <w:dstrike w:val="0"/>
        <w:color w:val="000000"/>
        <w:spacing w:val="0"/>
        <w:w w:val="100"/>
        <w:kern w:val="0"/>
        <w:position w:val="0"/>
        <w:highlight w:val="none"/>
        <w:vertAlign w:val="baseline"/>
      </w:rPr>
    </w:lvl>
    <w:lvl w:ilvl="7" w:tplc="58D41CC0">
      <w:start w:val="1"/>
      <w:numFmt w:val="bullet"/>
      <w:lvlText w:val="o"/>
      <w:lvlJc w:val="left"/>
      <w:pPr>
        <w:ind w:hanging="361" w:left="6612"/>
      </w:pPr>
      <w:rPr>
        <w:rFonts w:ascii="Arial" w:cs="Arial" w:eastAsia="Arial" w:hAnsi="Arial"/>
        <w:b w:val="0"/>
        <w:bCs w:val="0"/>
        <w:i w:val="0"/>
        <w:iCs w:val="0"/>
        <w:caps w:val="0"/>
        <w:smallCaps w:val="0"/>
        <w:strike w:val="0"/>
        <w:dstrike w:val="0"/>
        <w:color w:val="000000"/>
        <w:spacing w:val="0"/>
        <w:w w:val="100"/>
        <w:kern w:val="0"/>
        <w:position w:val="0"/>
        <w:highlight w:val="none"/>
        <w:vertAlign w:val="baseline"/>
      </w:rPr>
    </w:lvl>
    <w:lvl w:ilvl="8" w:tplc="7AE64F7C">
      <w:start w:val="1"/>
      <w:numFmt w:val="bullet"/>
      <w:lvlText w:val="▪"/>
      <w:lvlJc w:val="left"/>
      <w:pPr>
        <w:ind w:hanging="361" w:left="7332"/>
      </w:pPr>
      <w:rPr>
        <w:rFonts w:ascii="Arial" w:cs="Arial" w:eastAsia="Arial" w:hAnsi="Arial"/>
        <w:b w:val="0"/>
        <w:bCs w:val="0"/>
        <w:i w:val="0"/>
        <w:iCs w:val="0"/>
        <w:caps w:val="0"/>
        <w:smallCaps w:val="0"/>
        <w:strike w:val="0"/>
        <w:dstrike w:val="0"/>
        <w:color w:val="000000"/>
        <w:spacing w:val="0"/>
        <w:w w:val="100"/>
        <w:kern w:val="0"/>
        <w:position w:val="0"/>
        <w:highlight w:val="none"/>
        <w:vertAlign w:val="baseline"/>
      </w:rPr>
    </w:lvl>
  </w:abstractNum>
  <w:abstractNum w15:restartNumberingAfterBreak="0" w:abstractNumId="14">
    <w:nsid w:val="2BBF6925"/>
    <w:multiLevelType w:val="hybridMultilevel"/>
    <w:tmpl w:val="7DE0957E"/>
    <w:lvl w:ilvl="0" w:tplc="3BB60078">
      <w:start w:val="6"/>
      <w:numFmt w:val="bullet"/>
      <w:lvlText w:val="-"/>
      <w:lvlJc w:val="left"/>
      <w:pPr>
        <w:ind w:hanging="360" w:left="720"/>
      </w:pPr>
      <w:rPr>
        <w:rFonts w:ascii="Verdana" w:cs="Arial"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3348091C"/>
    <w:multiLevelType w:val="hybridMultilevel"/>
    <w:tmpl w:val="5072B090"/>
    <w:lvl w:ilvl="0" w:tplc="040C0001">
      <w:start w:val="1"/>
      <w:numFmt w:val="bullet"/>
      <w:lvlText w:val=""/>
      <w:lvlJc w:val="left"/>
      <w:pPr>
        <w:ind w:hanging="360" w:left="720"/>
      </w:pPr>
      <w:rPr>
        <w:rFonts w:ascii="Symbol" w:hAnsi="Symbol" w:hint="default"/>
        <w:b/>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37700ED3"/>
    <w:multiLevelType w:val="hybridMultilevel"/>
    <w:tmpl w:val="F26EF1D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37A31401"/>
    <w:multiLevelType w:val="hybridMultilevel"/>
    <w:tmpl w:val="55E0F7D8"/>
    <w:lvl w:ilvl="0" w:tplc="040C000F">
      <w:start w:val="1"/>
      <w:numFmt w:val="decimal"/>
      <w:lvlText w:val="%1."/>
      <w:lvlJc w:val="left"/>
      <w:pPr>
        <w:ind w:hanging="360" w:left="720"/>
      </w:pPr>
      <w:rPr>
        <w:rFont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39470DDE"/>
    <w:multiLevelType w:val="hybridMultilevel"/>
    <w:tmpl w:val="C5980D32"/>
    <w:lvl w:ilvl="0" w:tplc="040C0015">
      <w:start w:val="1"/>
      <w:numFmt w:val="upperLetter"/>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9">
    <w:nsid w:val="3C2C3014"/>
    <w:multiLevelType w:val="hybridMultilevel"/>
    <w:tmpl w:val="615A38F2"/>
    <w:lvl w:ilvl="0" w:tplc="60E47770">
      <w:start w:val="2"/>
      <w:numFmt w:val="bullet"/>
      <w:lvlText w:val="-"/>
      <w:lvlJc w:val="left"/>
      <w:pPr>
        <w:ind w:hanging="360" w:left="1211"/>
      </w:pPr>
      <w:rPr>
        <w:rFonts w:ascii="Arial" w:cs="Arial" w:eastAsia="Times New Roman" w:hAnsi="Arial" w:hint="default"/>
      </w:rPr>
    </w:lvl>
    <w:lvl w:ilvl="1" w:tplc="040C0003">
      <w:start w:val="1"/>
      <w:numFmt w:val="bullet"/>
      <w:lvlText w:val="o"/>
      <w:lvlJc w:val="left"/>
      <w:pPr>
        <w:ind w:hanging="360" w:left="1931"/>
      </w:pPr>
      <w:rPr>
        <w:rFonts w:ascii="Courier New" w:cs="Courier New" w:hAnsi="Courier New" w:hint="default"/>
      </w:rPr>
    </w:lvl>
    <w:lvl w:ilvl="2" w:tentative="1" w:tplc="040C0005">
      <w:start w:val="1"/>
      <w:numFmt w:val="bullet"/>
      <w:lvlText w:val=""/>
      <w:lvlJc w:val="left"/>
      <w:pPr>
        <w:ind w:hanging="360" w:left="2651"/>
      </w:pPr>
      <w:rPr>
        <w:rFonts w:ascii="Wingdings" w:hAnsi="Wingdings" w:hint="default"/>
      </w:rPr>
    </w:lvl>
    <w:lvl w:ilvl="3" w:tentative="1" w:tplc="040C0001">
      <w:start w:val="1"/>
      <w:numFmt w:val="bullet"/>
      <w:lvlText w:val=""/>
      <w:lvlJc w:val="left"/>
      <w:pPr>
        <w:ind w:hanging="360" w:left="3371"/>
      </w:pPr>
      <w:rPr>
        <w:rFonts w:ascii="Symbol" w:hAnsi="Symbol" w:hint="default"/>
      </w:rPr>
    </w:lvl>
    <w:lvl w:ilvl="4" w:tentative="1" w:tplc="040C0003">
      <w:start w:val="1"/>
      <w:numFmt w:val="bullet"/>
      <w:lvlText w:val="o"/>
      <w:lvlJc w:val="left"/>
      <w:pPr>
        <w:ind w:hanging="360" w:left="4091"/>
      </w:pPr>
      <w:rPr>
        <w:rFonts w:ascii="Courier New" w:cs="Courier New" w:hAnsi="Courier New" w:hint="default"/>
      </w:rPr>
    </w:lvl>
    <w:lvl w:ilvl="5" w:tentative="1" w:tplc="040C0005">
      <w:start w:val="1"/>
      <w:numFmt w:val="bullet"/>
      <w:lvlText w:val=""/>
      <w:lvlJc w:val="left"/>
      <w:pPr>
        <w:ind w:hanging="360" w:left="4811"/>
      </w:pPr>
      <w:rPr>
        <w:rFonts w:ascii="Wingdings" w:hAnsi="Wingdings" w:hint="default"/>
      </w:rPr>
    </w:lvl>
    <w:lvl w:ilvl="6" w:tentative="1" w:tplc="040C0001">
      <w:start w:val="1"/>
      <w:numFmt w:val="bullet"/>
      <w:lvlText w:val=""/>
      <w:lvlJc w:val="left"/>
      <w:pPr>
        <w:ind w:hanging="360" w:left="5531"/>
      </w:pPr>
      <w:rPr>
        <w:rFonts w:ascii="Symbol" w:hAnsi="Symbol" w:hint="default"/>
      </w:rPr>
    </w:lvl>
    <w:lvl w:ilvl="7" w:tentative="1" w:tplc="040C0003">
      <w:start w:val="1"/>
      <w:numFmt w:val="bullet"/>
      <w:lvlText w:val="o"/>
      <w:lvlJc w:val="left"/>
      <w:pPr>
        <w:ind w:hanging="360" w:left="6251"/>
      </w:pPr>
      <w:rPr>
        <w:rFonts w:ascii="Courier New" w:cs="Courier New" w:hAnsi="Courier New" w:hint="default"/>
      </w:rPr>
    </w:lvl>
    <w:lvl w:ilvl="8" w:tentative="1" w:tplc="040C0005">
      <w:start w:val="1"/>
      <w:numFmt w:val="bullet"/>
      <w:lvlText w:val=""/>
      <w:lvlJc w:val="left"/>
      <w:pPr>
        <w:ind w:hanging="360" w:left="6971"/>
      </w:pPr>
      <w:rPr>
        <w:rFonts w:ascii="Wingdings" w:hAnsi="Wingdings" w:hint="default"/>
      </w:rPr>
    </w:lvl>
  </w:abstractNum>
  <w:abstractNum w15:restartNumberingAfterBreak="0" w:abstractNumId="20">
    <w:nsid w:val="3FC10B94"/>
    <w:multiLevelType w:val="hybridMultilevel"/>
    <w:tmpl w:val="14F09246"/>
    <w:lvl w:ilvl="0" w:tplc="040C0015">
      <w:start w:val="1"/>
      <w:numFmt w:val="upperLetter"/>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40484AF7"/>
    <w:multiLevelType w:val="multilevel"/>
    <w:tmpl w:val="328204D6"/>
    <w:lvl w:ilvl="0">
      <w:start w:val="1"/>
      <w:numFmt w:val="bullet"/>
      <w:lvlText w:val="-"/>
      <w:lvlJc w:val="left"/>
      <w:pPr>
        <w:tabs>
          <w:tab w:pos="432" w:val="decimal"/>
        </w:tabs>
        <w:ind w:firstLine="0" w:left="720"/>
      </w:pPr>
      <w:rPr>
        <w:rFonts w:ascii="Symbol" w:hAnsi="Symbol"/>
        <w:strike w:val="0"/>
        <w:dstrike w:val="0"/>
        <w:color w:val="000000"/>
        <w:spacing w:val="6"/>
        <w:w w:val="100"/>
        <w:sz w:val="19"/>
        <w:u w:val="none"/>
        <w:effect w:val="none"/>
        <w:vertAlign w:val="baseline"/>
        <w:lang w:val="fr-FR"/>
      </w:rPr>
    </w:lvl>
    <w:lvl w:ilvl="1">
      <w:numFmt w:val="decimal"/>
      <w:lvlText w:val=""/>
      <w:lvlJc w:val="left"/>
      <w:pPr>
        <w:ind w:firstLine="0" w:left="0"/>
      </w:pPr>
    </w:lvl>
    <w:lvl w:ilvl="2">
      <w:numFmt w:val="decimal"/>
      <w:lvlText w:val=""/>
      <w:lvlJc w:val="left"/>
      <w:pPr>
        <w:ind w:firstLine="0" w:left="0"/>
      </w:pPr>
    </w:lvl>
    <w:lvl w:ilvl="3">
      <w:numFmt w:val="decimal"/>
      <w:lvlText w:val=""/>
      <w:lvlJc w:val="left"/>
      <w:pPr>
        <w:ind w:firstLine="0" w:left="0"/>
      </w:pPr>
    </w:lvl>
    <w:lvl w:ilvl="4">
      <w:numFmt w:val="decimal"/>
      <w:lvlText w:val=""/>
      <w:lvlJc w:val="left"/>
      <w:pPr>
        <w:ind w:firstLine="0" w:left="0"/>
      </w:pPr>
    </w:lvl>
    <w:lvl w:ilvl="5">
      <w:numFmt w:val="decimal"/>
      <w:lvlText w:val=""/>
      <w:lvlJc w:val="left"/>
      <w:pPr>
        <w:ind w:firstLine="0" w:left="0"/>
      </w:pPr>
    </w:lvl>
    <w:lvl w:ilvl="6">
      <w:numFmt w:val="decimal"/>
      <w:lvlText w:val=""/>
      <w:lvlJc w:val="left"/>
      <w:pPr>
        <w:ind w:firstLine="0" w:left="0"/>
      </w:pPr>
    </w:lvl>
    <w:lvl w:ilvl="7">
      <w:numFmt w:val="decimal"/>
      <w:lvlText w:val=""/>
      <w:lvlJc w:val="left"/>
      <w:pPr>
        <w:ind w:firstLine="0" w:left="0"/>
      </w:pPr>
    </w:lvl>
    <w:lvl w:ilvl="8">
      <w:numFmt w:val="decimal"/>
      <w:lvlText w:val=""/>
      <w:lvlJc w:val="left"/>
      <w:pPr>
        <w:ind w:firstLine="0" w:left="0"/>
      </w:pPr>
    </w:lvl>
  </w:abstractNum>
  <w:abstractNum w15:restartNumberingAfterBreak="0" w:abstractNumId="22">
    <w:nsid w:val="42073BCD"/>
    <w:multiLevelType w:val="multilevel"/>
    <w:tmpl w:val="5C78FE8A"/>
    <w:lvl w:ilvl="0">
      <w:start w:val="2"/>
      <w:numFmt w:val="decimal"/>
      <w:lvlText w:val="%1"/>
      <w:lvlJc w:val="left"/>
      <w:pPr>
        <w:ind w:hanging="430" w:left="909"/>
      </w:pPr>
      <w:rPr>
        <w:rFonts w:hint="default"/>
      </w:rPr>
    </w:lvl>
    <w:lvl w:ilvl="1">
      <w:start w:val="3"/>
      <w:numFmt w:val="decimal"/>
      <w:lvlText w:val="%1.%2."/>
      <w:lvlJc w:val="left"/>
      <w:pPr>
        <w:ind w:hanging="430" w:left="909"/>
        <w:jc w:val="right"/>
      </w:pPr>
      <w:rPr>
        <w:rFonts w:ascii="Arial" w:eastAsia="Arial" w:hAnsi="Arial" w:hint="default"/>
        <w:b/>
        <w:bCs/>
        <w:color w:val="113DA3"/>
        <w:w w:val="101"/>
        <w:sz w:val="23"/>
        <w:szCs w:val="23"/>
      </w:rPr>
    </w:lvl>
    <w:lvl w:ilvl="2">
      <w:start w:val="1"/>
      <w:numFmt w:val="bullet"/>
      <w:lvlText w:val="•"/>
      <w:lvlJc w:val="left"/>
      <w:pPr>
        <w:ind w:hanging="363" w:left="2486"/>
      </w:pPr>
      <w:rPr>
        <w:rFonts w:ascii="Arial" w:eastAsia="Arial" w:hAnsi="Arial" w:hint="default"/>
        <w:color w:val="0F0F0F"/>
        <w:w w:val="163"/>
        <w:sz w:val="21"/>
        <w:szCs w:val="21"/>
      </w:rPr>
    </w:lvl>
    <w:lvl w:ilvl="3">
      <w:start w:val="1"/>
      <w:numFmt w:val="bullet"/>
      <w:lvlText w:val="•"/>
      <w:lvlJc w:val="left"/>
      <w:pPr>
        <w:ind w:hanging="363" w:left="6223"/>
      </w:pPr>
      <w:rPr>
        <w:rFonts w:hint="default"/>
      </w:rPr>
    </w:lvl>
    <w:lvl w:ilvl="4">
      <w:start w:val="1"/>
      <w:numFmt w:val="bullet"/>
      <w:lvlText w:val="•"/>
      <w:lvlJc w:val="left"/>
      <w:pPr>
        <w:ind w:hanging="363" w:left="6775"/>
      </w:pPr>
      <w:rPr>
        <w:rFonts w:hint="default"/>
      </w:rPr>
    </w:lvl>
    <w:lvl w:ilvl="5">
      <w:start w:val="1"/>
      <w:numFmt w:val="bullet"/>
      <w:lvlText w:val="•"/>
      <w:lvlJc w:val="left"/>
      <w:pPr>
        <w:ind w:hanging="363" w:left="7326"/>
      </w:pPr>
      <w:rPr>
        <w:rFonts w:hint="default"/>
      </w:rPr>
    </w:lvl>
    <w:lvl w:ilvl="6">
      <w:start w:val="1"/>
      <w:numFmt w:val="bullet"/>
      <w:lvlText w:val="•"/>
      <w:lvlJc w:val="left"/>
      <w:pPr>
        <w:ind w:hanging="363" w:left="7878"/>
      </w:pPr>
      <w:rPr>
        <w:rFonts w:hint="default"/>
      </w:rPr>
    </w:lvl>
    <w:lvl w:ilvl="7">
      <w:start w:val="1"/>
      <w:numFmt w:val="bullet"/>
      <w:lvlText w:val="•"/>
      <w:lvlJc w:val="left"/>
      <w:pPr>
        <w:ind w:hanging="363" w:left="8429"/>
      </w:pPr>
      <w:rPr>
        <w:rFonts w:hint="default"/>
      </w:rPr>
    </w:lvl>
    <w:lvl w:ilvl="8">
      <w:start w:val="1"/>
      <w:numFmt w:val="bullet"/>
      <w:lvlText w:val="•"/>
      <w:lvlJc w:val="left"/>
      <w:pPr>
        <w:ind w:hanging="363" w:left="8981"/>
      </w:pPr>
      <w:rPr>
        <w:rFonts w:hint="default"/>
      </w:rPr>
    </w:lvl>
  </w:abstractNum>
  <w:abstractNum w15:restartNumberingAfterBreak="0" w:abstractNumId="23">
    <w:nsid w:val="433C040B"/>
    <w:multiLevelType w:val="hybridMultilevel"/>
    <w:tmpl w:val="7A162ED2"/>
    <w:numStyleLink w:val="Style2import"/>
  </w:abstractNum>
  <w:abstractNum w15:restartNumberingAfterBreak="0" w:abstractNumId="24">
    <w:nsid w:val="44F22C97"/>
    <w:multiLevelType w:val="hybridMultilevel"/>
    <w:tmpl w:val="EA86B178"/>
    <w:lvl w:ilvl="0" w:tplc="040C0015">
      <w:start w:val="1"/>
      <w:numFmt w:val="upperLetter"/>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5">
    <w:nsid w:val="500B6998"/>
    <w:multiLevelType w:val="hybridMultilevel"/>
    <w:tmpl w:val="71903412"/>
    <w:lvl w:ilvl="0" w:tplc="B03673BC">
      <w:start w:val="8"/>
      <w:numFmt w:val="bullet"/>
      <w:lvlText w:val="-"/>
      <w:lvlJc w:val="left"/>
      <w:pPr>
        <w:ind w:hanging="360" w:left="1065"/>
      </w:pPr>
      <w:rPr>
        <w:rFonts w:ascii="Verdana" w:cs="Arial" w:eastAsia="Times New Roman" w:hAnsi="Verdana"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15:restartNumberingAfterBreak="0" w:abstractNumId="26">
    <w:nsid w:val="5B033C17"/>
    <w:multiLevelType w:val="multilevel"/>
    <w:tmpl w:val="EDBCC64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7">
    <w:nsid w:val="5B551725"/>
    <w:multiLevelType w:val="hybridMultilevel"/>
    <w:tmpl w:val="B0D8E76E"/>
    <w:lvl w:ilvl="0" w:tplc="040C0015">
      <w:start w:val="1"/>
      <w:numFmt w:val="upperLetter"/>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8">
    <w:nsid w:val="5D844BCD"/>
    <w:multiLevelType w:val="multilevel"/>
    <w:tmpl w:val="730283EA"/>
    <w:lvl w:ilvl="0">
      <w:start w:val="4"/>
      <w:numFmt w:val="decimal"/>
      <w:lvlText w:val="%1"/>
      <w:lvlJc w:val="left"/>
      <w:pPr>
        <w:ind w:hanging="435" w:left="435"/>
      </w:pPr>
      <w:rPr>
        <w:rFonts w:hint="default"/>
      </w:rPr>
    </w:lvl>
    <w:lvl w:ilvl="1">
      <w:start w:val="2"/>
      <w:numFmt w:val="decimal"/>
      <w:lvlText w:val="%1.%2"/>
      <w:lvlJc w:val="left"/>
      <w:pPr>
        <w:ind w:hanging="435" w:left="435"/>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720" w:left="72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29">
    <w:nsid w:val="62BC1F87"/>
    <w:multiLevelType w:val="hybridMultilevel"/>
    <w:tmpl w:val="AB62814E"/>
    <w:lvl w:ilvl="0" w:tplc="05E0C86E">
      <w:numFmt w:val="bullet"/>
      <w:lvlText w:val="-"/>
      <w:lvlJc w:val="left"/>
      <w:pPr>
        <w:ind w:hanging="360" w:left="1068"/>
      </w:pPr>
      <w:rPr>
        <w:rFonts w:ascii="Calibri" w:cs="Times New Roman" w:eastAsia="Calibri" w:hAnsi="Calibri" w:hint="default"/>
      </w:rPr>
    </w:lvl>
    <w:lvl w:ilvl="1" w:tplc="040C0003">
      <w:start w:val="1"/>
      <w:numFmt w:val="bullet"/>
      <w:lvlText w:val="o"/>
      <w:lvlJc w:val="left"/>
      <w:pPr>
        <w:ind w:hanging="360" w:left="1788"/>
      </w:pPr>
      <w:rPr>
        <w:rFonts w:ascii="Courier New" w:cs="Courier New" w:hAnsi="Courier New" w:hint="default"/>
      </w:rPr>
    </w:lvl>
    <w:lvl w:ilvl="2" w:tplc="040C0005">
      <w:start w:val="1"/>
      <w:numFmt w:val="bullet"/>
      <w:lvlText w:val=""/>
      <w:lvlJc w:val="left"/>
      <w:pPr>
        <w:ind w:hanging="360" w:left="2508"/>
      </w:pPr>
      <w:rPr>
        <w:rFonts w:ascii="Wingdings" w:hAnsi="Wingdings" w:hint="default"/>
      </w:rPr>
    </w:lvl>
    <w:lvl w:ilvl="3" w:tplc="040C0001">
      <w:start w:val="1"/>
      <w:numFmt w:val="bullet"/>
      <w:lvlText w:val=""/>
      <w:lvlJc w:val="left"/>
      <w:pPr>
        <w:ind w:hanging="360" w:left="3228"/>
      </w:pPr>
      <w:rPr>
        <w:rFonts w:ascii="Symbol" w:hAnsi="Symbol" w:hint="default"/>
      </w:rPr>
    </w:lvl>
    <w:lvl w:ilvl="4" w:tplc="040C0003">
      <w:start w:val="1"/>
      <w:numFmt w:val="bullet"/>
      <w:lvlText w:val="o"/>
      <w:lvlJc w:val="left"/>
      <w:pPr>
        <w:ind w:hanging="360" w:left="3948"/>
      </w:pPr>
      <w:rPr>
        <w:rFonts w:ascii="Courier New" w:cs="Courier New" w:hAnsi="Courier New" w:hint="default"/>
      </w:rPr>
    </w:lvl>
    <w:lvl w:ilvl="5" w:tplc="040C0005">
      <w:start w:val="1"/>
      <w:numFmt w:val="bullet"/>
      <w:lvlText w:val=""/>
      <w:lvlJc w:val="left"/>
      <w:pPr>
        <w:ind w:hanging="360" w:left="4668"/>
      </w:pPr>
      <w:rPr>
        <w:rFonts w:ascii="Wingdings" w:hAnsi="Wingdings" w:hint="default"/>
      </w:rPr>
    </w:lvl>
    <w:lvl w:ilvl="6" w:tplc="040C0001">
      <w:start w:val="1"/>
      <w:numFmt w:val="bullet"/>
      <w:lvlText w:val=""/>
      <w:lvlJc w:val="left"/>
      <w:pPr>
        <w:ind w:hanging="360" w:left="5388"/>
      </w:pPr>
      <w:rPr>
        <w:rFonts w:ascii="Symbol" w:hAnsi="Symbol" w:hint="default"/>
      </w:rPr>
    </w:lvl>
    <w:lvl w:ilvl="7" w:tplc="040C0003">
      <w:start w:val="1"/>
      <w:numFmt w:val="bullet"/>
      <w:lvlText w:val="o"/>
      <w:lvlJc w:val="left"/>
      <w:pPr>
        <w:ind w:hanging="360" w:left="6108"/>
      </w:pPr>
      <w:rPr>
        <w:rFonts w:ascii="Courier New" w:cs="Courier New" w:hAnsi="Courier New" w:hint="default"/>
      </w:rPr>
    </w:lvl>
    <w:lvl w:ilvl="8" w:tplc="040C0005">
      <w:start w:val="1"/>
      <w:numFmt w:val="bullet"/>
      <w:lvlText w:val=""/>
      <w:lvlJc w:val="left"/>
      <w:pPr>
        <w:ind w:hanging="360" w:left="6828"/>
      </w:pPr>
      <w:rPr>
        <w:rFonts w:ascii="Wingdings" w:hAnsi="Wingdings" w:hint="default"/>
      </w:rPr>
    </w:lvl>
  </w:abstractNum>
  <w:abstractNum w15:restartNumberingAfterBreak="0" w:abstractNumId="30">
    <w:nsid w:val="62E82BD4"/>
    <w:multiLevelType w:val="hybridMultilevel"/>
    <w:tmpl w:val="39BA0A68"/>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65C74A3A"/>
    <w:multiLevelType w:val="hybridMultilevel"/>
    <w:tmpl w:val="4BF8DAD8"/>
    <w:lvl w:ilvl="0" w:tplc="35D0E8D4">
      <w:start w:val="1"/>
      <w:numFmt w:val="upperRoman"/>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2">
    <w:nsid w:val="6B2377B1"/>
    <w:multiLevelType w:val="hybridMultilevel"/>
    <w:tmpl w:val="0A081EE4"/>
    <w:lvl w:ilvl="0" w:tplc="040C0015">
      <w:start w:val="1"/>
      <w:numFmt w:val="upperLetter"/>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3">
    <w:nsid w:val="6B8802CB"/>
    <w:multiLevelType w:val="hybridMultilevel"/>
    <w:tmpl w:val="CEE85960"/>
    <w:lvl w:ilvl="0" w:tplc="040C0015">
      <w:start w:val="1"/>
      <w:numFmt w:val="upperLetter"/>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4">
    <w:nsid w:val="6E975342"/>
    <w:multiLevelType w:val="hybridMultilevel"/>
    <w:tmpl w:val="9FAC2408"/>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6F8F010A"/>
    <w:multiLevelType w:val="hybridMultilevel"/>
    <w:tmpl w:val="95344F56"/>
    <w:lvl w:ilvl="0" w:tplc="1D720F4E">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6">
    <w:nsid w:val="709D0D9A"/>
    <w:multiLevelType w:val="hybridMultilevel"/>
    <w:tmpl w:val="A8C659F2"/>
    <w:lvl w:ilvl="0" w:tplc="040C0015">
      <w:start w:val="1"/>
      <w:numFmt w:val="upperLetter"/>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7">
    <w:nsid w:val="7AFE30D4"/>
    <w:multiLevelType w:val="hybridMultilevel"/>
    <w:tmpl w:val="E19EEE86"/>
    <w:lvl w:ilvl="0" w:tplc="5ABA18EE">
      <w:start w:val="2"/>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8">
    <w:nsid w:val="7B5B1EC4"/>
    <w:multiLevelType w:val="hybridMultilevel"/>
    <w:tmpl w:val="E1D8D8A4"/>
    <w:lvl w:ilvl="0" w:tplc="5F84B09A">
      <w:start w:val="1"/>
      <w:numFmt w:val="bullet"/>
      <w:lvlText w:val="•"/>
      <w:lvlJc w:val="left"/>
      <w:pPr>
        <w:ind w:hanging="360" w:left="2484"/>
      </w:pPr>
      <w:rPr>
        <w:rFonts w:ascii="Arial" w:eastAsia="Arial" w:hAnsi="Arial" w:hint="default"/>
        <w:color w:val="0F0F0F"/>
        <w:w w:val="148"/>
        <w:sz w:val="22"/>
        <w:szCs w:val="22"/>
      </w:rPr>
    </w:lvl>
    <w:lvl w:ilvl="1" w:tentative="1" w:tplc="040C0003">
      <w:start w:val="1"/>
      <w:numFmt w:val="bullet"/>
      <w:lvlText w:val="o"/>
      <w:lvlJc w:val="left"/>
      <w:pPr>
        <w:ind w:hanging="360" w:left="3204"/>
      </w:pPr>
      <w:rPr>
        <w:rFonts w:ascii="Courier New" w:cs="Courier New" w:hAnsi="Courier New" w:hint="default"/>
      </w:rPr>
    </w:lvl>
    <w:lvl w:ilvl="2" w:tentative="1" w:tplc="040C0005">
      <w:start w:val="1"/>
      <w:numFmt w:val="bullet"/>
      <w:lvlText w:val=""/>
      <w:lvlJc w:val="left"/>
      <w:pPr>
        <w:ind w:hanging="360" w:left="3924"/>
      </w:pPr>
      <w:rPr>
        <w:rFonts w:ascii="Wingdings" w:hAnsi="Wingdings" w:hint="default"/>
      </w:rPr>
    </w:lvl>
    <w:lvl w:ilvl="3" w:tentative="1" w:tplc="040C0001">
      <w:start w:val="1"/>
      <w:numFmt w:val="bullet"/>
      <w:lvlText w:val=""/>
      <w:lvlJc w:val="left"/>
      <w:pPr>
        <w:ind w:hanging="360" w:left="4644"/>
      </w:pPr>
      <w:rPr>
        <w:rFonts w:ascii="Symbol" w:hAnsi="Symbol" w:hint="default"/>
      </w:rPr>
    </w:lvl>
    <w:lvl w:ilvl="4" w:tentative="1" w:tplc="040C0003">
      <w:start w:val="1"/>
      <w:numFmt w:val="bullet"/>
      <w:lvlText w:val="o"/>
      <w:lvlJc w:val="left"/>
      <w:pPr>
        <w:ind w:hanging="360" w:left="5364"/>
      </w:pPr>
      <w:rPr>
        <w:rFonts w:ascii="Courier New" w:cs="Courier New" w:hAnsi="Courier New" w:hint="default"/>
      </w:rPr>
    </w:lvl>
    <w:lvl w:ilvl="5" w:tentative="1" w:tplc="040C0005">
      <w:start w:val="1"/>
      <w:numFmt w:val="bullet"/>
      <w:lvlText w:val=""/>
      <w:lvlJc w:val="left"/>
      <w:pPr>
        <w:ind w:hanging="360" w:left="6084"/>
      </w:pPr>
      <w:rPr>
        <w:rFonts w:ascii="Wingdings" w:hAnsi="Wingdings" w:hint="default"/>
      </w:rPr>
    </w:lvl>
    <w:lvl w:ilvl="6" w:tentative="1" w:tplc="040C0001">
      <w:start w:val="1"/>
      <w:numFmt w:val="bullet"/>
      <w:lvlText w:val=""/>
      <w:lvlJc w:val="left"/>
      <w:pPr>
        <w:ind w:hanging="360" w:left="6804"/>
      </w:pPr>
      <w:rPr>
        <w:rFonts w:ascii="Symbol" w:hAnsi="Symbol" w:hint="default"/>
      </w:rPr>
    </w:lvl>
    <w:lvl w:ilvl="7" w:tentative="1" w:tplc="040C0003">
      <w:start w:val="1"/>
      <w:numFmt w:val="bullet"/>
      <w:lvlText w:val="o"/>
      <w:lvlJc w:val="left"/>
      <w:pPr>
        <w:ind w:hanging="360" w:left="7524"/>
      </w:pPr>
      <w:rPr>
        <w:rFonts w:ascii="Courier New" w:cs="Courier New" w:hAnsi="Courier New" w:hint="default"/>
      </w:rPr>
    </w:lvl>
    <w:lvl w:ilvl="8" w:tentative="1" w:tplc="040C0005">
      <w:start w:val="1"/>
      <w:numFmt w:val="bullet"/>
      <w:lvlText w:val=""/>
      <w:lvlJc w:val="left"/>
      <w:pPr>
        <w:ind w:hanging="360" w:left="8244"/>
      </w:pPr>
      <w:rPr>
        <w:rFonts w:ascii="Wingdings" w:hAnsi="Wingdings" w:hint="default"/>
      </w:rPr>
    </w:lvl>
  </w:abstractNum>
  <w:abstractNum w15:restartNumberingAfterBreak="0" w:abstractNumId="39">
    <w:nsid w:val="7BE41EE5"/>
    <w:multiLevelType w:val="multilevel"/>
    <w:tmpl w:val="CA3CDF68"/>
    <w:lvl w:ilvl="0">
      <w:start w:val="4"/>
      <w:numFmt w:val="decimal"/>
      <w:lvlText w:val="%1"/>
      <w:lvlJc w:val="left"/>
      <w:pPr>
        <w:ind w:hanging="360" w:left="360"/>
      </w:pPr>
      <w:rPr>
        <w:rFonts w:hint="default"/>
        <w:b/>
      </w:rPr>
    </w:lvl>
    <w:lvl w:ilvl="1">
      <w:start w:val="1"/>
      <w:numFmt w:val="decimal"/>
      <w:lvlText w:val="%1.%2"/>
      <w:lvlJc w:val="left"/>
      <w:pPr>
        <w:ind w:hanging="360" w:left="360"/>
      </w:pPr>
      <w:rPr>
        <w:rFonts w:hint="default"/>
        <w:b/>
      </w:rPr>
    </w:lvl>
    <w:lvl w:ilvl="2">
      <w:start w:val="1"/>
      <w:numFmt w:val="decimal"/>
      <w:lvlText w:val="%1.%2.%3"/>
      <w:lvlJc w:val="left"/>
      <w:pPr>
        <w:ind w:hanging="720" w:left="720"/>
      </w:pPr>
      <w:rPr>
        <w:rFonts w:hint="default"/>
        <w:b/>
      </w:rPr>
    </w:lvl>
    <w:lvl w:ilvl="3">
      <w:start w:val="1"/>
      <w:numFmt w:val="decimal"/>
      <w:lvlText w:val="%1.%2.%3.%4"/>
      <w:lvlJc w:val="left"/>
      <w:pPr>
        <w:ind w:hanging="720" w:left="720"/>
      </w:pPr>
      <w:rPr>
        <w:rFonts w:hint="default"/>
        <w:b/>
      </w:rPr>
    </w:lvl>
    <w:lvl w:ilvl="4">
      <w:start w:val="1"/>
      <w:numFmt w:val="decimal"/>
      <w:lvlText w:val="%1.%2.%3.%4.%5"/>
      <w:lvlJc w:val="left"/>
      <w:pPr>
        <w:ind w:hanging="720" w:left="720"/>
      </w:pPr>
      <w:rPr>
        <w:rFonts w:hint="default"/>
        <w:b/>
      </w:rPr>
    </w:lvl>
    <w:lvl w:ilvl="5">
      <w:start w:val="1"/>
      <w:numFmt w:val="decimal"/>
      <w:lvlText w:val="%1.%2.%3.%4.%5.%6"/>
      <w:lvlJc w:val="left"/>
      <w:pPr>
        <w:ind w:hanging="1080" w:left="1080"/>
      </w:pPr>
      <w:rPr>
        <w:rFonts w:hint="default"/>
        <w:b/>
      </w:rPr>
    </w:lvl>
    <w:lvl w:ilvl="6">
      <w:start w:val="1"/>
      <w:numFmt w:val="decimal"/>
      <w:lvlText w:val="%1.%2.%3.%4.%5.%6.%7"/>
      <w:lvlJc w:val="left"/>
      <w:pPr>
        <w:ind w:hanging="1080" w:left="1080"/>
      </w:pPr>
      <w:rPr>
        <w:rFonts w:hint="default"/>
        <w:b/>
      </w:rPr>
    </w:lvl>
    <w:lvl w:ilvl="7">
      <w:start w:val="1"/>
      <w:numFmt w:val="decimal"/>
      <w:lvlText w:val="%1.%2.%3.%4.%5.%6.%7.%8"/>
      <w:lvlJc w:val="left"/>
      <w:pPr>
        <w:ind w:hanging="1440" w:left="1440"/>
      </w:pPr>
      <w:rPr>
        <w:rFonts w:hint="default"/>
        <w:b/>
      </w:rPr>
    </w:lvl>
    <w:lvl w:ilvl="8">
      <w:start w:val="1"/>
      <w:numFmt w:val="decimal"/>
      <w:lvlText w:val="%1.%2.%3.%4.%5.%6.%7.%8.%9"/>
      <w:lvlJc w:val="left"/>
      <w:pPr>
        <w:ind w:hanging="1440" w:left="1440"/>
      </w:pPr>
      <w:rPr>
        <w:rFonts w:hint="default"/>
        <w:b/>
      </w:rPr>
    </w:lvl>
  </w:abstractNum>
  <w:abstractNum w15:restartNumberingAfterBreak="0" w:abstractNumId="40">
    <w:nsid w:val="7D6F6878"/>
    <w:multiLevelType w:val="hybridMultilevel"/>
    <w:tmpl w:val="E8FE06D8"/>
    <w:lvl w:ilvl="0" w:tplc="B0E84950">
      <w:start w:val="4"/>
      <w:numFmt w:val="bullet"/>
      <w:lvlText w:val=""/>
      <w:lvlJc w:val="left"/>
      <w:pPr>
        <w:ind w:hanging="360" w:left="720"/>
      </w:pPr>
      <w:rPr>
        <w:rFonts w:ascii="Wingdings" w:cs="Calibri" w:eastAsia="Arial Unicode M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9"/>
  </w:num>
  <w:num w:numId="2">
    <w:abstractNumId w:val="0"/>
  </w:num>
  <w:num w:numId="3">
    <w:abstractNumId w:val="5"/>
  </w:num>
  <w:num w:numId="4">
    <w:abstractNumId w:val="17"/>
  </w:num>
  <w:num w:numId="5">
    <w:abstractNumId w:val="30"/>
  </w:num>
  <w:num w:numId="6">
    <w:abstractNumId w:val="35"/>
  </w:num>
  <w:num w:numId="7">
    <w:abstractNumId w:val="16"/>
  </w:num>
  <w:num w:numId="8">
    <w:abstractNumId w:val="14"/>
  </w:num>
  <w:num w:numId="9">
    <w:abstractNumId w:val="25"/>
  </w:num>
  <w:num w:numId="10">
    <w:abstractNumId w:val="22"/>
  </w:num>
  <w:num w:numId="11">
    <w:abstractNumId w:val="38"/>
  </w:num>
  <w:num w:numId="12">
    <w:abstractNumId w:val="29"/>
  </w:num>
  <w:num w:numId="13">
    <w:abstractNumId w:val="21"/>
  </w:num>
  <w:num w:numId="14">
    <w:abstractNumId w:val="10"/>
  </w:num>
  <w:num w:numId="15">
    <w:abstractNumId w:val="1"/>
  </w:num>
  <w:num w:numId="16">
    <w:abstractNumId w:val="26"/>
  </w:num>
  <w:num w:numId="17">
    <w:abstractNumId w:val="39"/>
  </w:num>
  <w:num w:numId="18">
    <w:abstractNumId w:val="31"/>
  </w:num>
  <w:num w:numId="19">
    <w:abstractNumId w:val="11"/>
  </w:num>
  <w:num w:numId="20">
    <w:abstractNumId w:val="37"/>
  </w:num>
  <w:num w:numId="21">
    <w:abstractNumId w:val="13"/>
  </w:num>
  <w:num w:numId="22">
    <w:abstractNumId w:val="23"/>
  </w:num>
  <w:num w:numId="23">
    <w:abstractNumId w:val="28"/>
  </w:num>
  <w:num w:numId="24">
    <w:abstractNumId w:val="40"/>
  </w:num>
  <w:num w:numId="25">
    <w:abstractNumId w:val="6"/>
  </w:num>
  <w:num w:numId="26">
    <w:abstractNumId w:val="15"/>
  </w:num>
  <w:num w:numId="27">
    <w:abstractNumId w:val="8"/>
  </w:num>
  <w:num w:numId="28">
    <w:abstractNumId w:val="34"/>
  </w:num>
  <w:num w:numId="29">
    <w:abstractNumId w:val="12"/>
  </w:num>
  <w:num w:numId="30">
    <w:abstractNumId w:val="36"/>
  </w:num>
  <w:num w:numId="31">
    <w:abstractNumId w:val="32"/>
  </w:num>
  <w:num w:numId="32">
    <w:abstractNumId w:val="2"/>
  </w:num>
  <w:num w:numId="33">
    <w:abstractNumId w:val="3"/>
  </w:num>
  <w:num w:numId="34">
    <w:abstractNumId w:val="24"/>
  </w:num>
  <w:num w:numId="35">
    <w:abstractNumId w:val="18"/>
  </w:num>
  <w:num w:numId="36">
    <w:abstractNumId w:val="7"/>
  </w:num>
  <w:num w:numId="37">
    <w:abstractNumId w:val="4"/>
  </w:num>
  <w:num w:numId="38">
    <w:abstractNumId w:val="27"/>
  </w:num>
  <w:num w:numId="39">
    <w:abstractNumId w:val="20"/>
  </w:num>
  <w:num w:numId="40">
    <w:abstractNumId w:val="33"/>
  </w:num>
  <w:num w:numId="41">
    <w:abstractNumId w:val="19"/>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27"/>
    <w:rsid w:val="00001D7E"/>
    <w:rsid w:val="000168BC"/>
    <w:rsid w:val="00017132"/>
    <w:rsid w:val="00060999"/>
    <w:rsid w:val="000723C3"/>
    <w:rsid w:val="00080F20"/>
    <w:rsid w:val="000A6363"/>
    <w:rsid w:val="000B339C"/>
    <w:rsid w:val="000B7591"/>
    <w:rsid w:val="000C3E5C"/>
    <w:rsid w:val="000D7679"/>
    <w:rsid w:val="000F5520"/>
    <w:rsid w:val="001133F3"/>
    <w:rsid w:val="001170BC"/>
    <w:rsid w:val="001215DC"/>
    <w:rsid w:val="00134F65"/>
    <w:rsid w:val="00137E0C"/>
    <w:rsid w:val="00164F43"/>
    <w:rsid w:val="00173BD4"/>
    <w:rsid w:val="00175F01"/>
    <w:rsid w:val="00183A76"/>
    <w:rsid w:val="00183B15"/>
    <w:rsid w:val="00184E31"/>
    <w:rsid w:val="001A16A9"/>
    <w:rsid w:val="001B4E92"/>
    <w:rsid w:val="001D573B"/>
    <w:rsid w:val="001E440B"/>
    <w:rsid w:val="001F1106"/>
    <w:rsid w:val="002077A4"/>
    <w:rsid w:val="00211FBB"/>
    <w:rsid w:val="00254240"/>
    <w:rsid w:val="00261E56"/>
    <w:rsid w:val="00266607"/>
    <w:rsid w:val="00271C32"/>
    <w:rsid w:val="00274842"/>
    <w:rsid w:val="00277C3C"/>
    <w:rsid w:val="0028673A"/>
    <w:rsid w:val="00292D60"/>
    <w:rsid w:val="002A25E3"/>
    <w:rsid w:val="002C400C"/>
    <w:rsid w:val="002D28AE"/>
    <w:rsid w:val="002E60EE"/>
    <w:rsid w:val="00337B15"/>
    <w:rsid w:val="00353A37"/>
    <w:rsid w:val="00361453"/>
    <w:rsid w:val="003667E0"/>
    <w:rsid w:val="003866BC"/>
    <w:rsid w:val="0038761E"/>
    <w:rsid w:val="003B633D"/>
    <w:rsid w:val="003B7DA7"/>
    <w:rsid w:val="003D5FE5"/>
    <w:rsid w:val="003E5EF8"/>
    <w:rsid w:val="003F5B1C"/>
    <w:rsid w:val="00401A97"/>
    <w:rsid w:val="00402511"/>
    <w:rsid w:val="00403548"/>
    <w:rsid w:val="00407492"/>
    <w:rsid w:val="004118CB"/>
    <w:rsid w:val="00412DA1"/>
    <w:rsid w:val="004166F9"/>
    <w:rsid w:val="00421BAB"/>
    <w:rsid w:val="004235AC"/>
    <w:rsid w:val="004271D2"/>
    <w:rsid w:val="00461CE8"/>
    <w:rsid w:val="004753B2"/>
    <w:rsid w:val="00481CDB"/>
    <w:rsid w:val="00494D27"/>
    <w:rsid w:val="00497192"/>
    <w:rsid w:val="004B5A73"/>
    <w:rsid w:val="004B7E25"/>
    <w:rsid w:val="004C5E0D"/>
    <w:rsid w:val="004C67D6"/>
    <w:rsid w:val="004D095F"/>
    <w:rsid w:val="004D1E62"/>
    <w:rsid w:val="004D756B"/>
    <w:rsid w:val="004E3055"/>
    <w:rsid w:val="004F24A9"/>
    <w:rsid w:val="004F5FB8"/>
    <w:rsid w:val="00501FAC"/>
    <w:rsid w:val="00515410"/>
    <w:rsid w:val="00515BFD"/>
    <w:rsid w:val="00522A15"/>
    <w:rsid w:val="0054007B"/>
    <w:rsid w:val="00542B62"/>
    <w:rsid w:val="00552A97"/>
    <w:rsid w:val="00591C60"/>
    <w:rsid w:val="005958D4"/>
    <w:rsid w:val="005A4CFE"/>
    <w:rsid w:val="005A6CF9"/>
    <w:rsid w:val="005C20F9"/>
    <w:rsid w:val="005D15D3"/>
    <w:rsid w:val="005E1AA8"/>
    <w:rsid w:val="005F3065"/>
    <w:rsid w:val="00612F1A"/>
    <w:rsid w:val="00622145"/>
    <w:rsid w:val="006433FF"/>
    <w:rsid w:val="0064684D"/>
    <w:rsid w:val="006525A1"/>
    <w:rsid w:val="0065375A"/>
    <w:rsid w:val="006577A4"/>
    <w:rsid w:val="00664738"/>
    <w:rsid w:val="00677F1E"/>
    <w:rsid w:val="00680900"/>
    <w:rsid w:val="0069644A"/>
    <w:rsid w:val="006A0A46"/>
    <w:rsid w:val="006F34E4"/>
    <w:rsid w:val="00701EFF"/>
    <w:rsid w:val="00714A7B"/>
    <w:rsid w:val="007448AC"/>
    <w:rsid w:val="00745CAE"/>
    <w:rsid w:val="00752E77"/>
    <w:rsid w:val="007546C1"/>
    <w:rsid w:val="0077132F"/>
    <w:rsid w:val="00772D92"/>
    <w:rsid w:val="00796D6E"/>
    <w:rsid w:val="007A2234"/>
    <w:rsid w:val="007A28D3"/>
    <w:rsid w:val="007A3CB7"/>
    <w:rsid w:val="007A499E"/>
    <w:rsid w:val="007E30EE"/>
    <w:rsid w:val="007E49C5"/>
    <w:rsid w:val="008134D0"/>
    <w:rsid w:val="00833FFD"/>
    <w:rsid w:val="008525C6"/>
    <w:rsid w:val="00854F23"/>
    <w:rsid w:val="008661C4"/>
    <w:rsid w:val="00884D09"/>
    <w:rsid w:val="008B1626"/>
    <w:rsid w:val="008F12F5"/>
    <w:rsid w:val="00935F1D"/>
    <w:rsid w:val="0094070F"/>
    <w:rsid w:val="00953E23"/>
    <w:rsid w:val="0095572F"/>
    <w:rsid w:val="00967635"/>
    <w:rsid w:val="00974C5C"/>
    <w:rsid w:val="00974FEA"/>
    <w:rsid w:val="009D189B"/>
    <w:rsid w:val="009D40B0"/>
    <w:rsid w:val="009E7B5C"/>
    <w:rsid w:val="009F0407"/>
    <w:rsid w:val="009F6B82"/>
    <w:rsid w:val="00A1262D"/>
    <w:rsid w:val="00A16446"/>
    <w:rsid w:val="00A16AA4"/>
    <w:rsid w:val="00A21F45"/>
    <w:rsid w:val="00A22019"/>
    <w:rsid w:val="00A2267D"/>
    <w:rsid w:val="00A27360"/>
    <w:rsid w:val="00A44050"/>
    <w:rsid w:val="00A44EDD"/>
    <w:rsid w:val="00A47C9E"/>
    <w:rsid w:val="00A730EE"/>
    <w:rsid w:val="00A802EF"/>
    <w:rsid w:val="00A83369"/>
    <w:rsid w:val="00A83A75"/>
    <w:rsid w:val="00A84662"/>
    <w:rsid w:val="00A851EF"/>
    <w:rsid w:val="00A91A82"/>
    <w:rsid w:val="00A96B57"/>
    <w:rsid w:val="00A97169"/>
    <w:rsid w:val="00AA5033"/>
    <w:rsid w:val="00AB171C"/>
    <w:rsid w:val="00AB7535"/>
    <w:rsid w:val="00AB7684"/>
    <w:rsid w:val="00AD18D7"/>
    <w:rsid w:val="00AD32B7"/>
    <w:rsid w:val="00AD3B7A"/>
    <w:rsid w:val="00AD45BD"/>
    <w:rsid w:val="00AD69C7"/>
    <w:rsid w:val="00AE45EB"/>
    <w:rsid w:val="00B03656"/>
    <w:rsid w:val="00B23EC4"/>
    <w:rsid w:val="00B31FDE"/>
    <w:rsid w:val="00B363C6"/>
    <w:rsid w:val="00B418CC"/>
    <w:rsid w:val="00B64A7C"/>
    <w:rsid w:val="00BC6715"/>
    <w:rsid w:val="00BC6E35"/>
    <w:rsid w:val="00BD0A75"/>
    <w:rsid w:val="00BF1100"/>
    <w:rsid w:val="00BF1B38"/>
    <w:rsid w:val="00C072B7"/>
    <w:rsid w:val="00C103DD"/>
    <w:rsid w:val="00C107C9"/>
    <w:rsid w:val="00C20CE8"/>
    <w:rsid w:val="00C2322E"/>
    <w:rsid w:val="00C43A6C"/>
    <w:rsid w:val="00C45626"/>
    <w:rsid w:val="00C4761D"/>
    <w:rsid w:val="00C5204C"/>
    <w:rsid w:val="00C564BC"/>
    <w:rsid w:val="00C61275"/>
    <w:rsid w:val="00CB53DB"/>
    <w:rsid w:val="00CC5616"/>
    <w:rsid w:val="00CC5CE9"/>
    <w:rsid w:val="00CD33B0"/>
    <w:rsid w:val="00CD363E"/>
    <w:rsid w:val="00CD7677"/>
    <w:rsid w:val="00CE02D7"/>
    <w:rsid w:val="00D20481"/>
    <w:rsid w:val="00D213E7"/>
    <w:rsid w:val="00D252D2"/>
    <w:rsid w:val="00D2569D"/>
    <w:rsid w:val="00D25894"/>
    <w:rsid w:val="00D27CF4"/>
    <w:rsid w:val="00D310CF"/>
    <w:rsid w:val="00D4059E"/>
    <w:rsid w:val="00D4160D"/>
    <w:rsid w:val="00D539E0"/>
    <w:rsid w:val="00D67811"/>
    <w:rsid w:val="00D755A4"/>
    <w:rsid w:val="00D9495E"/>
    <w:rsid w:val="00D979DD"/>
    <w:rsid w:val="00DB0B89"/>
    <w:rsid w:val="00DB41C0"/>
    <w:rsid w:val="00DB6B2F"/>
    <w:rsid w:val="00DE0210"/>
    <w:rsid w:val="00DE3B40"/>
    <w:rsid w:val="00DE4F6C"/>
    <w:rsid w:val="00DF529E"/>
    <w:rsid w:val="00E02514"/>
    <w:rsid w:val="00E0272D"/>
    <w:rsid w:val="00E02BE5"/>
    <w:rsid w:val="00E12260"/>
    <w:rsid w:val="00E12B1C"/>
    <w:rsid w:val="00E21D63"/>
    <w:rsid w:val="00E349A0"/>
    <w:rsid w:val="00E86943"/>
    <w:rsid w:val="00E92C61"/>
    <w:rsid w:val="00E96F53"/>
    <w:rsid w:val="00EA2E58"/>
    <w:rsid w:val="00EC70F6"/>
    <w:rsid w:val="00EF4484"/>
    <w:rsid w:val="00F162A1"/>
    <w:rsid w:val="00F26886"/>
    <w:rsid w:val="00F32FD1"/>
    <w:rsid w:val="00F415A7"/>
    <w:rsid w:val="00F45BEA"/>
    <w:rsid w:val="00F62152"/>
    <w:rsid w:val="00F66E93"/>
    <w:rsid w:val="00F73991"/>
    <w:rsid w:val="00F852BB"/>
    <w:rsid w:val="00FA7271"/>
    <w:rsid w:val="00FA79E8"/>
    <w:rsid w:val="00FD048F"/>
    <w:rsid w:val="00FE12DE"/>
    <w:rsid w:val="00FE23E7"/>
    <w:rsid w:val="00FF150B"/>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494F0B91"/>
  <w15:chartTrackingRefBased/>
  <w15:docId w15:val="{BD39DA5C-5036-42C4-B610-8E7D071DF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libri" w:cs="Times New Roman" w:eastAsia="Calibri" w:hAnsi="Calibri"/>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1"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pPr>
      <w:spacing w:after="160" w:line="259" w:lineRule="auto"/>
    </w:pPr>
    <w:rPr>
      <w:sz w:val="22"/>
      <w:szCs w:val="22"/>
      <w:lang w:eastAsia="en-US"/>
    </w:rPr>
  </w:style>
  <w:style w:styleId="Titre1" w:type="paragraph">
    <w:name w:val="heading 1"/>
    <w:basedOn w:val="Normal"/>
    <w:next w:val="Normal"/>
    <w:link w:val="Titre1Car"/>
    <w:uiPriority w:val="9"/>
    <w:qFormat/>
    <w:rsid w:val="00D213E7"/>
    <w:pPr>
      <w:keepNext/>
      <w:spacing w:after="60" w:before="240"/>
      <w:outlineLvl w:val="0"/>
    </w:pPr>
    <w:rPr>
      <w:rFonts w:ascii="Calibri Light" w:eastAsia="Times New Roman" w:hAnsi="Calibri Light"/>
      <w:b/>
      <w:bCs/>
      <w:kern w:val="32"/>
      <w:sz w:val="32"/>
      <w:szCs w:val="32"/>
    </w:rPr>
  </w:style>
  <w:style w:styleId="Titre2" w:type="paragraph">
    <w:name w:val="heading 2"/>
    <w:basedOn w:val="Normal"/>
    <w:link w:val="Titre2Car"/>
    <w:uiPriority w:val="1"/>
    <w:qFormat/>
    <w:rsid w:val="004271D2"/>
    <w:pPr>
      <w:widowControl w:val="0"/>
      <w:spacing w:after="0" w:line="240" w:lineRule="auto"/>
      <w:ind w:left="1379"/>
      <w:outlineLvl w:val="1"/>
    </w:pPr>
    <w:rPr>
      <w:rFonts w:ascii="Arial" w:eastAsia="Arial" w:hAnsi="Arial"/>
      <w:b/>
      <w:bCs/>
      <w:u w:val="single"/>
      <w:lang w:val="en-U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semiHidden/>
    <w:rsid w:val="00F852BB"/>
    <w:pPr>
      <w:spacing w:after="0" w:line="240" w:lineRule="auto"/>
      <w:jc w:val="both"/>
    </w:pPr>
    <w:rPr>
      <w:rFonts w:ascii="Arial" w:cs="Arial" w:eastAsia="Times New Roman" w:hAnsi="Arial"/>
      <w:sz w:val="24"/>
      <w:szCs w:val="24"/>
      <w:lang w:eastAsia="fr-FR"/>
    </w:rPr>
  </w:style>
  <w:style w:customStyle="1" w:styleId="CorpsdetexteCar" w:type="character">
    <w:name w:val="Corps de texte Car"/>
    <w:link w:val="Corpsdetexte"/>
    <w:semiHidden/>
    <w:rsid w:val="00F852BB"/>
    <w:rPr>
      <w:rFonts w:ascii="Arial" w:cs="Arial" w:eastAsia="Times New Roman" w:hAnsi="Arial"/>
      <w:sz w:val="24"/>
      <w:szCs w:val="24"/>
    </w:rPr>
  </w:style>
  <w:style w:styleId="NormalWeb" w:type="paragraph">
    <w:name w:val="Normal (Web)"/>
    <w:basedOn w:val="Normal"/>
    <w:uiPriority w:val="99"/>
    <w:semiHidden/>
    <w:rsid w:val="00F852BB"/>
    <w:pPr>
      <w:spacing w:after="100" w:afterAutospacing="1" w:before="100" w:beforeAutospacing="1" w:line="240" w:lineRule="auto"/>
    </w:pPr>
    <w:rPr>
      <w:rFonts w:ascii="Arial Unicode MS" w:cs="Arial Unicode MS" w:eastAsia="Arial Unicode MS" w:hAnsi="Arial Unicode MS"/>
      <w:sz w:val="24"/>
      <w:szCs w:val="24"/>
      <w:lang w:eastAsia="fr-FR"/>
    </w:rPr>
  </w:style>
  <w:style w:styleId="Corpsdetexte3" w:type="paragraph">
    <w:name w:val="Body Text 3"/>
    <w:basedOn w:val="Normal"/>
    <w:link w:val="Corpsdetexte3Car"/>
    <w:semiHidden/>
    <w:rsid w:val="00F852BB"/>
    <w:pPr>
      <w:spacing w:after="120" w:line="240" w:lineRule="auto"/>
      <w:jc w:val="both"/>
    </w:pPr>
    <w:rPr>
      <w:rFonts w:ascii="Arial" w:cs="Arial" w:eastAsia="Times New Roman" w:hAnsi="Arial"/>
      <w:szCs w:val="24"/>
      <w:lang w:eastAsia="fr-FR"/>
    </w:rPr>
  </w:style>
  <w:style w:customStyle="1" w:styleId="Corpsdetexte3Car" w:type="character">
    <w:name w:val="Corps de texte 3 Car"/>
    <w:link w:val="Corpsdetexte3"/>
    <w:semiHidden/>
    <w:rsid w:val="00F852BB"/>
    <w:rPr>
      <w:rFonts w:ascii="Arial" w:cs="Arial" w:eastAsia="Times New Roman" w:hAnsi="Arial"/>
      <w:sz w:val="22"/>
      <w:szCs w:val="24"/>
    </w:rPr>
  </w:style>
  <w:style w:styleId="Sansinterligne" w:type="paragraph">
    <w:name w:val="No Spacing"/>
    <w:uiPriority w:val="1"/>
    <w:qFormat/>
    <w:rsid w:val="003B633D"/>
    <w:rPr>
      <w:sz w:val="22"/>
      <w:szCs w:val="22"/>
      <w:lang w:eastAsia="en-US"/>
    </w:rPr>
  </w:style>
  <w:style w:styleId="Marquedecommentaire" w:type="character">
    <w:name w:val="annotation reference"/>
    <w:uiPriority w:val="99"/>
    <w:semiHidden/>
    <w:unhideWhenUsed/>
    <w:rsid w:val="005A4CFE"/>
    <w:rPr>
      <w:sz w:val="16"/>
      <w:szCs w:val="16"/>
    </w:rPr>
  </w:style>
  <w:style w:styleId="Commentaire" w:type="paragraph">
    <w:name w:val="annotation text"/>
    <w:basedOn w:val="Normal"/>
    <w:link w:val="CommentaireCar"/>
    <w:uiPriority w:val="99"/>
    <w:semiHidden/>
    <w:unhideWhenUsed/>
    <w:rsid w:val="005A4CFE"/>
    <w:pPr>
      <w:spacing w:after="200" w:line="240" w:lineRule="auto"/>
    </w:pPr>
    <w:rPr>
      <w:rFonts w:eastAsia="Times New Roman"/>
      <w:sz w:val="20"/>
      <w:szCs w:val="20"/>
      <w:lang w:eastAsia="fr-FR"/>
    </w:rPr>
  </w:style>
  <w:style w:customStyle="1" w:styleId="CommentaireCar" w:type="character">
    <w:name w:val="Commentaire Car"/>
    <w:link w:val="Commentaire"/>
    <w:uiPriority w:val="99"/>
    <w:semiHidden/>
    <w:rsid w:val="005A4CFE"/>
    <w:rPr>
      <w:rFonts w:eastAsia="Times New Roman"/>
    </w:rPr>
  </w:style>
  <w:style w:styleId="Textedebulles" w:type="paragraph">
    <w:name w:val="Balloon Text"/>
    <w:basedOn w:val="Normal"/>
    <w:link w:val="TextedebullesCar"/>
    <w:uiPriority w:val="99"/>
    <w:semiHidden/>
    <w:unhideWhenUsed/>
    <w:rsid w:val="005A4CFE"/>
    <w:pPr>
      <w:spacing w:after="0" w:line="240" w:lineRule="auto"/>
    </w:pPr>
    <w:rPr>
      <w:rFonts w:ascii="Segoe UI" w:cs="Segoe UI" w:hAnsi="Segoe UI"/>
      <w:sz w:val="18"/>
      <w:szCs w:val="18"/>
    </w:rPr>
  </w:style>
  <w:style w:customStyle="1" w:styleId="TextedebullesCar" w:type="character">
    <w:name w:val="Texte de bulles Car"/>
    <w:link w:val="Textedebulles"/>
    <w:uiPriority w:val="99"/>
    <w:semiHidden/>
    <w:rsid w:val="005A4CFE"/>
    <w:rPr>
      <w:rFonts w:ascii="Segoe UI" w:cs="Segoe UI" w:hAnsi="Segoe UI"/>
      <w:sz w:val="18"/>
      <w:szCs w:val="18"/>
      <w:lang w:eastAsia="en-US"/>
    </w:rPr>
  </w:style>
  <w:style w:styleId="Paragraphedeliste" w:type="paragraph">
    <w:name w:val="List Paragraph"/>
    <w:basedOn w:val="Normal"/>
    <w:uiPriority w:val="34"/>
    <w:qFormat/>
    <w:rsid w:val="0065375A"/>
    <w:pPr>
      <w:spacing w:after="0" w:line="240" w:lineRule="auto"/>
      <w:ind w:left="720"/>
      <w:contextualSpacing/>
    </w:pPr>
  </w:style>
  <w:style w:customStyle="1" w:styleId="TableParagraph" w:type="paragraph">
    <w:name w:val="Table Paragraph"/>
    <w:basedOn w:val="Normal"/>
    <w:uiPriority w:val="1"/>
    <w:qFormat/>
    <w:rsid w:val="004271D2"/>
    <w:pPr>
      <w:widowControl w:val="0"/>
      <w:spacing w:after="0" w:line="240" w:lineRule="auto"/>
    </w:pPr>
    <w:rPr>
      <w:lang w:val="en-US"/>
    </w:rPr>
  </w:style>
  <w:style w:customStyle="1" w:styleId="Titre2Car" w:type="character">
    <w:name w:val="Titre 2 Car"/>
    <w:link w:val="Titre2"/>
    <w:uiPriority w:val="1"/>
    <w:rsid w:val="004271D2"/>
    <w:rPr>
      <w:rFonts w:ascii="Arial" w:eastAsia="Arial" w:hAnsi="Arial"/>
      <w:b/>
      <w:bCs/>
      <w:sz w:val="22"/>
      <w:szCs w:val="22"/>
      <w:u w:val="single"/>
      <w:lang w:eastAsia="en-US" w:val="en-US"/>
    </w:rPr>
  </w:style>
  <w:style w:customStyle="1" w:styleId="TableNormal" w:type="table">
    <w:name w:val="Table Normal"/>
    <w:uiPriority w:val="2"/>
    <w:semiHidden/>
    <w:unhideWhenUsed/>
    <w:qFormat/>
    <w:rsid w:val="004271D2"/>
    <w:pPr>
      <w:widowControl w:val="0"/>
    </w:pPr>
    <w:rPr>
      <w:sz w:val="22"/>
      <w:szCs w:val="22"/>
      <w:lang w:eastAsia="en-US" w:val="en-US"/>
    </w:rPr>
    <w:tblPr>
      <w:tblInd w:type="dxa" w:w="0"/>
      <w:tblCellMar>
        <w:top w:type="dxa" w:w="0"/>
        <w:left w:type="dxa" w:w="0"/>
        <w:bottom w:type="dxa" w:w="0"/>
        <w:right w:type="dxa" w:w="0"/>
      </w:tblCellMar>
    </w:tblPr>
  </w:style>
  <w:style w:styleId="lev" w:type="character">
    <w:name w:val="Strong"/>
    <w:uiPriority w:val="22"/>
    <w:qFormat/>
    <w:rsid w:val="00CB53DB"/>
    <w:rPr>
      <w:b/>
      <w:bCs/>
    </w:rPr>
  </w:style>
  <w:style w:customStyle="1" w:styleId="Corps" w:type="paragraph">
    <w:name w:val="Corps"/>
    <w:rsid w:val="00D213E7"/>
    <w:pPr>
      <w:keepLines/>
      <w:pBdr>
        <w:top w:val="nil"/>
        <w:left w:val="nil"/>
        <w:bottom w:val="nil"/>
        <w:right w:val="nil"/>
        <w:between w:val="nil"/>
        <w:bar w:val="nil"/>
      </w:pBdr>
      <w:spacing w:before="240" w:line="280" w:lineRule="atLeast"/>
      <w:ind w:left="851"/>
      <w:jc w:val="both"/>
    </w:pPr>
    <w:rPr>
      <w:rFonts w:ascii="Arial" w:cs="Arial Unicode MS" w:eastAsia="Arial Unicode MS" w:hAnsi="Arial"/>
      <w:color w:val="000000"/>
      <w:sz w:val="22"/>
      <w:szCs w:val="22"/>
      <w:u w:color="000000"/>
      <w:bdr w:val="nil"/>
    </w:rPr>
  </w:style>
  <w:style w:customStyle="1" w:styleId="Titre1Car" w:type="character">
    <w:name w:val="Titre 1 Car"/>
    <w:link w:val="Titre1"/>
    <w:uiPriority w:val="9"/>
    <w:rsid w:val="00D213E7"/>
    <w:rPr>
      <w:rFonts w:ascii="Calibri Light" w:cs="Times New Roman" w:eastAsia="Times New Roman" w:hAnsi="Calibri Light"/>
      <w:b/>
      <w:bCs/>
      <w:kern w:val="32"/>
      <w:sz w:val="32"/>
      <w:szCs w:val="32"/>
      <w:lang w:eastAsia="en-US"/>
    </w:rPr>
  </w:style>
  <w:style w:customStyle="1" w:styleId="Style2import" w:type="numbering">
    <w:name w:val="Style 2 importé"/>
    <w:rsid w:val="00D213E7"/>
    <w:pPr>
      <w:numPr>
        <w:numId w:val="21"/>
      </w:numPr>
    </w:pPr>
  </w:style>
  <w:style w:styleId="En-tte" w:type="paragraph">
    <w:name w:val="header"/>
    <w:basedOn w:val="Normal"/>
    <w:link w:val="En-tteCar"/>
    <w:uiPriority w:val="99"/>
    <w:unhideWhenUsed/>
    <w:rsid w:val="00B23EC4"/>
    <w:pPr>
      <w:tabs>
        <w:tab w:pos="4536" w:val="center"/>
        <w:tab w:pos="9072" w:val="right"/>
      </w:tabs>
    </w:pPr>
  </w:style>
  <w:style w:customStyle="1" w:styleId="En-tteCar" w:type="character">
    <w:name w:val="En-tête Car"/>
    <w:link w:val="En-tte"/>
    <w:uiPriority w:val="99"/>
    <w:rsid w:val="00B23EC4"/>
    <w:rPr>
      <w:sz w:val="22"/>
      <w:szCs w:val="22"/>
      <w:lang w:eastAsia="en-US"/>
    </w:rPr>
  </w:style>
  <w:style w:styleId="Pieddepage" w:type="paragraph">
    <w:name w:val="footer"/>
    <w:basedOn w:val="Normal"/>
    <w:link w:val="PieddepageCar"/>
    <w:uiPriority w:val="99"/>
    <w:unhideWhenUsed/>
    <w:rsid w:val="00B23EC4"/>
    <w:pPr>
      <w:tabs>
        <w:tab w:pos="4536" w:val="center"/>
        <w:tab w:pos="9072" w:val="right"/>
      </w:tabs>
    </w:pPr>
  </w:style>
  <w:style w:customStyle="1" w:styleId="PieddepageCar" w:type="character">
    <w:name w:val="Pied de page Car"/>
    <w:link w:val="Pieddepage"/>
    <w:uiPriority w:val="99"/>
    <w:rsid w:val="00B23EC4"/>
    <w:rPr>
      <w:sz w:val="22"/>
      <w:szCs w:val="22"/>
      <w:lang w:eastAsia="en-US"/>
    </w:rPr>
  </w:style>
  <w:style w:styleId="Objetducommentaire" w:type="paragraph">
    <w:name w:val="annotation subject"/>
    <w:basedOn w:val="Commentaire"/>
    <w:next w:val="Commentaire"/>
    <w:link w:val="ObjetducommentaireCar"/>
    <w:uiPriority w:val="99"/>
    <w:semiHidden/>
    <w:unhideWhenUsed/>
    <w:rsid w:val="00AB171C"/>
    <w:pPr>
      <w:spacing w:after="160"/>
    </w:pPr>
    <w:rPr>
      <w:rFonts w:eastAsia="Calibri"/>
      <w:b/>
      <w:bCs/>
      <w:lang w:eastAsia="en-US"/>
    </w:rPr>
  </w:style>
  <w:style w:customStyle="1" w:styleId="ObjetducommentaireCar" w:type="character">
    <w:name w:val="Objet du commentaire Car"/>
    <w:basedOn w:val="CommentaireCar"/>
    <w:link w:val="Objetducommentaire"/>
    <w:uiPriority w:val="99"/>
    <w:semiHidden/>
    <w:rsid w:val="00AB171C"/>
    <w:rPr>
      <w:rFonts w:eastAsia="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53211">
      <w:bodyDiv w:val="1"/>
      <w:marLeft w:val="0"/>
      <w:marRight w:val="0"/>
      <w:marTop w:val="0"/>
      <w:marBottom w:val="0"/>
      <w:divBdr>
        <w:top w:val="none" w:sz="0" w:space="0" w:color="auto"/>
        <w:left w:val="none" w:sz="0" w:space="0" w:color="auto"/>
        <w:bottom w:val="none" w:sz="0" w:space="0" w:color="auto"/>
        <w:right w:val="none" w:sz="0" w:space="0" w:color="auto"/>
      </w:divBdr>
    </w:div>
    <w:div w:id="406072430">
      <w:bodyDiv w:val="1"/>
      <w:marLeft w:val="0"/>
      <w:marRight w:val="0"/>
      <w:marTop w:val="0"/>
      <w:marBottom w:val="0"/>
      <w:divBdr>
        <w:top w:val="none" w:sz="0" w:space="0" w:color="auto"/>
        <w:left w:val="none" w:sz="0" w:space="0" w:color="auto"/>
        <w:bottom w:val="none" w:sz="0" w:space="0" w:color="auto"/>
        <w:right w:val="none" w:sz="0" w:space="0" w:color="auto"/>
      </w:divBdr>
    </w:div>
    <w:div w:id="534276987">
      <w:bodyDiv w:val="1"/>
      <w:marLeft w:val="0"/>
      <w:marRight w:val="0"/>
      <w:marTop w:val="0"/>
      <w:marBottom w:val="0"/>
      <w:divBdr>
        <w:top w:val="none" w:sz="0" w:space="0" w:color="auto"/>
        <w:left w:val="none" w:sz="0" w:space="0" w:color="auto"/>
        <w:bottom w:val="none" w:sz="0" w:space="0" w:color="auto"/>
        <w:right w:val="none" w:sz="0" w:space="0" w:color="auto"/>
      </w:divBdr>
    </w:div>
    <w:div w:id="1275484013">
      <w:bodyDiv w:val="1"/>
      <w:marLeft w:val="0"/>
      <w:marRight w:val="0"/>
      <w:marTop w:val="0"/>
      <w:marBottom w:val="0"/>
      <w:divBdr>
        <w:top w:val="none" w:sz="0" w:space="0" w:color="auto"/>
        <w:left w:val="none" w:sz="0" w:space="0" w:color="auto"/>
        <w:bottom w:val="none" w:sz="0" w:space="0" w:color="auto"/>
        <w:right w:val="none" w:sz="0" w:space="0" w:color="auto"/>
      </w:divBdr>
    </w:div>
    <w:div w:id="1276523345">
      <w:bodyDiv w:val="1"/>
      <w:marLeft w:val="0"/>
      <w:marRight w:val="0"/>
      <w:marTop w:val="0"/>
      <w:marBottom w:val="0"/>
      <w:divBdr>
        <w:top w:val="none" w:sz="0" w:space="0" w:color="auto"/>
        <w:left w:val="none" w:sz="0" w:space="0" w:color="auto"/>
        <w:bottom w:val="none" w:sz="0" w:space="0" w:color="auto"/>
        <w:right w:val="none" w:sz="0" w:space="0" w:color="auto"/>
      </w:divBdr>
    </w:div>
    <w:div w:id="163610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AF49D-72FC-4E74-948A-05607B858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1078</Words>
  <Characters>5935</Characters>
  <Application>Microsoft Office Word</Application>
  <DocSecurity>0</DocSecurity>
  <Lines>49</Lines>
  <Paragraphs>13</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2022-12-30T15:32:00Z</dcterms:created>
  <cp:lastPrinted>2022-03-04T09:06:00Z</cp:lastPrinted>
  <dcterms:modified xsi:type="dcterms:W3CDTF">2022-12-30T15:33:00Z</dcterms:modified>
  <cp:revision>3</cp:revision>
</cp:coreProperties>
</file>